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42" w:rsidRPr="009931C6" w:rsidRDefault="008C0142" w:rsidP="008C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1C6">
        <w:rPr>
          <w:rFonts w:ascii="Times New Roman" w:hAnsi="Times New Roman" w:cs="Times New Roman"/>
          <w:sz w:val="28"/>
          <w:szCs w:val="28"/>
        </w:rPr>
        <w:t>7 класс        Урок № 56         Дата: 13.04</w:t>
      </w:r>
    </w:p>
    <w:p w:rsidR="008C0142" w:rsidRPr="009931C6" w:rsidRDefault="008C0142" w:rsidP="008C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1C6">
        <w:rPr>
          <w:rFonts w:ascii="Times New Roman" w:hAnsi="Times New Roman" w:cs="Times New Roman"/>
          <w:b/>
          <w:sz w:val="28"/>
          <w:szCs w:val="28"/>
        </w:rPr>
        <w:t>Тема:</w:t>
      </w:r>
      <w:r w:rsidRPr="009931C6">
        <w:rPr>
          <w:rFonts w:ascii="Times New Roman" w:hAnsi="Times New Roman" w:cs="Times New Roman"/>
          <w:sz w:val="28"/>
          <w:szCs w:val="28"/>
        </w:rPr>
        <w:t xml:space="preserve"> «Рельеф и полезные ископаемые Австралии»</w:t>
      </w:r>
    </w:p>
    <w:p w:rsidR="008C0142" w:rsidRPr="009931C6" w:rsidRDefault="008C0142" w:rsidP="008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1C6">
        <w:rPr>
          <w:rFonts w:ascii="Times New Roman" w:hAnsi="Times New Roman" w:cs="Times New Roman"/>
          <w:b/>
          <w:sz w:val="28"/>
          <w:szCs w:val="28"/>
        </w:rPr>
        <w:t>Цель:</w:t>
      </w:r>
      <w:r w:rsidRPr="009931C6">
        <w:rPr>
          <w:rFonts w:ascii="Times New Roman" w:hAnsi="Times New Roman" w:cs="Times New Roman"/>
          <w:sz w:val="28"/>
          <w:szCs w:val="28"/>
        </w:rPr>
        <w:t xml:space="preserve"> познакомить учащихся с  основными формами рельефа Австралии, рассмотреть закономерности размещения форм рельефа и полезных ископаемых на материке.</w:t>
      </w:r>
    </w:p>
    <w:p w:rsidR="008C0142" w:rsidRPr="009931C6" w:rsidRDefault="008C0142" w:rsidP="008C01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1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0142" w:rsidRPr="009931C6" w:rsidRDefault="008C0142" w:rsidP="008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1C6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9931C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31C6">
        <w:rPr>
          <w:rFonts w:ascii="Times New Roman" w:hAnsi="Times New Roman" w:cs="Times New Roman"/>
          <w:sz w:val="28"/>
          <w:szCs w:val="28"/>
        </w:rPr>
        <w:t xml:space="preserve">формирование знаний о причинно-следственных связях между  рельефом, геологическим строением и полезными ископаемыми.  </w:t>
      </w:r>
    </w:p>
    <w:p w:rsidR="008C0142" w:rsidRPr="009931C6" w:rsidRDefault="008C0142" w:rsidP="008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1C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9931C6">
        <w:rPr>
          <w:rFonts w:ascii="Times New Roman" w:hAnsi="Times New Roman" w:cs="Times New Roman"/>
          <w:sz w:val="28"/>
          <w:szCs w:val="28"/>
        </w:rPr>
        <w:t xml:space="preserve"> содействовать в ходе урока формированию всесторонне развитой личности, продолжать формирование научно-материалистического мировоззрения, раскрывая взаимосвязь между рельефом материка и размещением полезных ископаемых.</w:t>
      </w:r>
    </w:p>
    <w:p w:rsidR="008C0142" w:rsidRPr="009931C6" w:rsidRDefault="008C0142" w:rsidP="008C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1C6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9931C6">
        <w:rPr>
          <w:rFonts w:ascii="Times New Roman" w:hAnsi="Times New Roman" w:cs="Times New Roman"/>
          <w:sz w:val="28"/>
          <w:szCs w:val="28"/>
        </w:rPr>
        <w:t xml:space="preserve"> продолжить развитие логического мышления, заполняя таблицы, совершенствовать умения работать с контурной картой; продолжить формирование познавательного интереса, используя видеоматериал.</w:t>
      </w:r>
    </w:p>
    <w:p w:rsidR="008C0142" w:rsidRPr="009931C6" w:rsidRDefault="008C0142" w:rsidP="008C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1C6">
        <w:rPr>
          <w:rFonts w:ascii="Times New Roman" w:hAnsi="Times New Roman" w:cs="Times New Roman"/>
          <w:b/>
          <w:sz w:val="28"/>
          <w:szCs w:val="28"/>
        </w:rPr>
        <w:t>Метод урока:</w:t>
      </w:r>
      <w:r w:rsidRPr="009931C6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</w:t>
      </w:r>
    </w:p>
    <w:p w:rsidR="008C0142" w:rsidRPr="000D6216" w:rsidRDefault="008C0142" w:rsidP="008C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1C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9931C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  <w:r w:rsidR="000D6216">
        <w:rPr>
          <w:rFonts w:ascii="Times New Roman" w:hAnsi="Times New Roman" w:cs="Times New Roman"/>
          <w:sz w:val="28"/>
          <w:szCs w:val="28"/>
        </w:rPr>
        <w:t>, урок-путешетвие</w:t>
      </w:r>
      <w:bookmarkStart w:id="0" w:name="_GoBack"/>
      <w:bookmarkEnd w:id="0"/>
    </w:p>
    <w:p w:rsidR="00AD497F" w:rsidRPr="009931C6" w:rsidRDefault="008C0142" w:rsidP="008C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1C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931C6">
        <w:rPr>
          <w:rFonts w:ascii="Times New Roman" w:hAnsi="Times New Roman" w:cs="Times New Roman"/>
          <w:sz w:val="28"/>
          <w:szCs w:val="28"/>
        </w:rPr>
        <w:t xml:space="preserve"> физическая карта Австралии, мультимедийная доска, презентация.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AD497F" w:rsidRPr="009931C6" w:rsidTr="00D94A54">
        <w:tc>
          <w:tcPr>
            <w:tcW w:w="10314" w:type="dxa"/>
          </w:tcPr>
          <w:p w:rsidR="008C0142" w:rsidRPr="009931C6" w:rsidRDefault="008C0142" w:rsidP="00D94A54">
            <w:pPr>
              <w:ind w:left="284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1C6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  <w:p w:rsidR="008C0142" w:rsidRPr="009931C6" w:rsidRDefault="008C0142" w:rsidP="00D94A54">
            <w:pPr>
              <w:numPr>
                <w:ilvl w:val="0"/>
                <w:numId w:val="2"/>
              </w:numPr>
              <w:tabs>
                <w:tab w:val="left" w:pos="851"/>
              </w:tabs>
              <w:ind w:left="284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1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Орг. момент</w:t>
            </w:r>
          </w:p>
          <w:p w:rsidR="00AD497F" w:rsidRPr="009931C6" w:rsidRDefault="00D94A54" w:rsidP="00D94A54">
            <w:pPr>
              <w:ind w:left="284" w:righ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1C6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Здравствуйте. Садитесь! </w:t>
            </w:r>
            <w:r w:rsidR="00AD497F" w:rsidRPr="009931C6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Pr="009931C6">
              <w:rPr>
                <w:rFonts w:ascii="Times New Roman" w:hAnsi="Times New Roman" w:cs="Times New Roman"/>
                <w:sz w:val="28"/>
                <w:szCs w:val="28"/>
              </w:rPr>
              <w:t>, ребята</w:t>
            </w:r>
            <w:r w:rsidR="00AD497F" w:rsidRPr="009931C6">
              <w:rPr>
                <w:rFonts w:ascii="Times New Roman" w:hAnsi="Times New Roman" w:cs="Times New Roman"/>
                <w:sz w:val="28"/>
                <w:szCs w:val="28"/>
              </w:rPr>
              <w:t>! Сегодня у нас необычный урок это уро</w:t>
            </w:r>
            <w:proofErr w:type="gramStart"/>
            <w:r w:rsidR="00AD497F" w:rsidRPr="009931C6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AD497F" w:rsidRPr="009931C6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путешествие. Цель нашего путешествия: изучение основных форм рельефа и полезных ископаемых Австралии. </w:t>
            </w:r>
            <w:r w:rsidRPr="009931C6">
              <w:rPr>
                <w:rFonts w:ascii="Times New Roman" w:hAnsi="Times New Roman" w:cs="Times New Roman"/>
                <w:sz w:val="28"/>
                <w:szCs w:val="28"/>
              </w:rPr>
              <w:t>Значит,</w:t>
            </w:r>
            <w:r w:rsidR="00AD497F" w:rsidRPr="00993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1C6">
              <w:rPr>
                <w:rFonts w:ascii="Times New Roman" w:hAnsi="Times New Roman" w:cs="Times New Roman"/>
                <w:sz w:val="28"/>
                <w:szCs w:val="28"/>
              </w:rPr>
              <w:t>мы,</w:t>
            </w:r>
            <w:r w:rsidR="00AD497F" w:rsidRPr="009931C6">
              <w:rPr>
                <w:rFonts w:ascii="Times New Roman" w:hAnsi="Times New Roman" w:cs="Times New Roman"/>
                <w:sz w:val="28"/>
                <w:szCs w:val="28"/>
              </w:rPr>
              <w:t xml:space="preserve"> куда с вами отправляемся? Правильно в Австралию. Вы, ребята, будете не учениками, а юными моряками – юнгами, а я буду вашим капитаном.</w:t>
            </w:r>
          </w:p>
          <w:p w:rsidR="00D94A54" w:rsidRPr="009931C6" w:rsidRDefault="00D94A54" w:rsidP="00D94A54">
            <w:pPr>
              <w:pStyle w:val="a5"/>
              <w:numPr>
                <w:ilvl w:val="0"/>
                <w:numId w:val="2"/>
              </w:numPr>
              <w:ind w:left="851" w:right="175" w:hanging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31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Повторение: </w:t>
            </w:r>
          </w:p>
          <w:p w:rsidR="00D94A54" w:rsidRPr="009931C6" w:rsidRDefault="00D94A54" w:rsidP="00D94A54">
            <w:pPr>
              <w:ind w:left="284" w:righ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1C6">
              <w:rPr>
                <w:rFonts w:ascii="Times New Roman" w:hAnsi="Times New Roman" w:cs="Times New Roman"/>
                <w:sz w:val="28"/>
                <w:szCs w:val="28"/>
              </w:rPr>
              <w:t>Теперь отправляемся в путешествие. Вот, наконец, достигли мы берегов Австралии, но до нас здесь кто-то уже побывал. Давайте вспомним путешественников, которые были до нас.</w:t>
            </w:r>
          </w:p>
          <w:p w:rsidR="00D94A54" w:rsidRPr="009931C6" w:rsidRDefault="00D94A54" w:rsidP="00D94A54">
            <w:pPr>
              <w:pStyle w:val="a5"/>
              <w:numPr>
                <w:ilvl w:val="0"/>
                <w:numId w:val="2"/>
              </w:numPr>
              <w:ind w:left="851" w:right="17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1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Изучение новой темы</w:t>
            </w:r>
          </w:p>
          <w:p w:rsidR="00AD497F" w:rsidRPr="009931C6" w:rsidRDefault="00AD497F" w:rsidP="00D94A54">
            <w:pPr>
              <w:pStyle w:val="a4"/>
              <w:spacing w:before="0" w:beforeAutospacing="0" w:after="0" w:afterAutospacing="0"/>
              <w:ind w:left="284" w:right="175" w:firstLine="284"/>
              <w:jc w:val="both"/>
              <w:rPr>
                <w:sz w:val="28"/>
                <w:szCs w:val="28"/>
              </w:rPr>
            </w:pPr>
            <w:r w:rsidRPr="009931C6">
              <w:rPr>
                <w:sz w:val="28"/>
                <w:szCs w:val="28"/>
              </w:rPr>
              <w:t>- Спускаемся с корабля на берег. Давайте рассмотрим особенности рельефа Австралии, откройте карту атласа «Строение земной коры», страница 4(работа с тематическими картами). – На какие две части можно разделить Австралию по тектоническому строению? (</w:t>
            </w:r>
            <w:proofErr w:type="gramStart"/>
            <w:r w:rsidRPr="009931C6">
              <w:rPr>
                <w:sz w:val="28"/>
                <w:szCs w:val="28"/>
              </w:rPr>
              <w:t>на</w:t>
            </w:r>
            <w:proofErr w:type="gramEnd"/>
            <w:r w:rsidRPr="009931C6">
              <w:rPr>
                <w:sz w:val="28"/>
                <w:szCs w:val="28"/>
              </w:rPr>
              <w:t xml:space="preserve"> восточную и западную). Что лежит в основе западной части (Австралийская платформа), а чт</w:t>
            </w:r>
            <w:proofErr w:type="gramStart"/>
            <w:r w:rsidRPr="009931C6">
              <w:rPr>
                <w:sz w:val="28"/>
                <w:szCs w:val="28"/>
              </w:rPr>
              <w:t>о-</w:t>
            </w:r>
            <w:proofErr w:type="gramEnd"/>
            <w:r w:rsidRPr="009931C6">
              <w:rPr>
                <w:sz w:val="28"/>
                <w:szCs w:val="28"/>
              </w:rPr>
              <w:t xml:space="preserve"> в восточной (складчатые горы)?</w:t>
            </w:r>
          </w:p>
          <w:p w:rsidR="00AD497F" w:rsidRPr="009931C6" w:rsidRDefault="00AD497F" w:rsidP="00D94A54">
            <w:pPr>
              <w:pStyle w:val="a4"/>
              <w:spacing w:before="0" w:beforeAutospacing="0" w:after="0" w:afterAutospacing="0"/>
              <w:ind w:left="284" w:right="175" w:firstLine="284"/>
              <w:jc w:val="both"/>
              <w:rPr>
                <w:sz w:val="28"/>
                <w:szCs w:val="28"/>
              </w:rPr>
            </w:pPr>
            <w:r w:rsidRPr="009931C6">
              <w:rPr>
                <w:sz w:val="28"/>
                <w:szCs w:val="28"/>
              </w:rPr>
              <w:t xml:space="preserve">- Хорошо. Давайте посмотрим на физическую карту Австралии и сравним, на какие формы рельефа разделяется западная часть материка (на </w:t>
            </w:r>
            <w:proofErr w:type="spellStart"/>
            <w:r w:rsidRPr="009931C6">
              <w:rPr>
                <w:sz w:val="28"/>
                <w:szCs w:val="28"/>
              </w:rPr>
              <w:t>Западно</w:t>
            </w:r>
            <w:proofErr w:type="spellEnd"/>
            <w:r w:rsidRPr="009931C6">
              <w:rPr>
                <w:sz w:val="28"/>
                <w:szCs w:val="28"/>
              </w:rPr>
              <w:t xml:space="preserve"> – Австралийское плоскогорье и Центральную равнину)</w:t>
            </w:r>
            <w:proofErr w:type="gramStart"/>
            <w:r w:rsidRPr="009931C6">
              <w:rPr>
                <w:sz w:val="28"/>
                <w:szCs w:val="28"/>
              </w:rPr>
              <w:t>,а</w:t>
            </w:r>
            <w:proofErr w:type="gramEnd"/>
            <w:r w:rsidRPr="009931C6">
              <w:rPr>
                <w:sz w:val="28"/>
                <w:szCs w:val="28"/>
              </w:rPr>
              <w:t xml:space="preserve"> на какие- восточная часть (Большой Водораздельный хребет). Далее учитель – капитан рассказывает, об истории формировании рельефа материка.</w:t>
            </w:r>
          </w:p>
          <w:p w:rsidR="00AD497F" w:rsidRPr="009931C6" w:rsidRDefault="00AD4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7F" w:rsidRPr="009931C6" w:rsidRDefault="000D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026" editas="canvas" style="width:468pt;height:207.65pt;mso-position-horizontal-relative:char;mso-position-vertical-relative:line" coordorigin="2281,9111" coordsize="7341,321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81;top:9111;width:7341;height:3216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7081;top:11058;width:2117;height:872">
                    <o:extrusion v:ext="view" backdepth="1in" on="t" type="perspective"/>
                    <v:textbox style="mso-next-textbox:#_x0000_s1028">
                      <w:txbxContent>
                        <w:p w:rsidR="00AD497F" w:rsidRPr="000132D9" w:rsidRDefault="00AD497F" w:rsidP="00AD497F">
                          <w:pPr>
                            <w:spacing w:after="0" w:line="240" w:lineRule="auto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 w:rsidRPr="000132D9">
                            <w:rPr>
                              <w:b/>
                              <w:u w:val="single"/>
                            </w:rPr>
                            <w:t>Большой Водораздельный хребет</w:t>
                          </w:r>
                        </w:p>
                        <w:p w:rsidR="00AD497F" w:rsidRPr="000132D9" w:rsidRDefault="00AD497F" w:rsidP="00AD497F">
                          <w:pPr>
                            <w:spacing w:after="0" w:line="240" w:lineRule="auto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 w:rsidRPr="000132D9">
                            <w:rPr>
                              <w:b/>
                              <w:u w:val="single"/>
                            </w:rPr>
                            <w:t>(г. Косцюшко)</w:t>
                          </w:r>
                        </w:p>
                      </w:txbxContent>
                    </v:textbox>
                  </v:rect>
                  <v:rect id="_x0000_s1029" style="position:absolute;left:4963;top:9111;width:1892;height:697">
                    <o:extrusion v:ext="view" backdepth="1in" on="t" type="perspective"/>
                    <v:textbox style="mso-next-textbox:#_x0000_s1029">
                      <w:txbxContent>
                        <w:p w:rsidR="00AD497F" w:rsidRPr="000132D9" w:rsidRDefault="00AD497F" w:rsidP="00AD497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132D9">
                            <w:rPr>
                              <w:b/>
                              <w:sz w:val="28"/>
                              <w:szCs w:val="28"/>
                            </w:rPr>
                            <w:t>Рельеф Австралии</w:t>
                          </w:r>
                        </w:p>
                      </w:txbxContent>
                    </v:textbox>
                  </v:rect>
                  <v:oval id="_x0000_s1030" style="position:absolute;left:2705;top:10087;width:3529;height:754">
                    <o:extrusion v:ext="view" backdepth="1in" on="t" type="perspective"/>
                    <v:textbox style="mso-next-textbox:#_x0000_s1030">
                      <w:txbxContent>
                        <w:p w:rsidR="00AD497F" w:rsidRPr="00E7798D" w:rsidRDefault="00AD497F" w:rsidP="00AD497F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7798D">
                            <w:rPr>
                              <w:b/>
                              <w:sz w:val="28"/>
                              <w:szCs w:val="28"/>
                            </w:rPr>
                            <w:t>Восточная часть</w:t>
                          </w:r>
                        </w:p>
                        <w:p w:rsidR="00AD497F" w:rsidRPr="00D3430C" w:rsidRDefault="00AD497F" w:rsidP="00AD497F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E7798D">
                            <w:rPr>
                              <w:b/>
                            </w:rPr>
                            <w:t>(Австралийская</w:t>
                          </w:r>
                          <w:r>
                            <w:rPr>
                              <w:b/>
                            </w:rPr>
                            <w:t xml:space="preserve"> платформа)</w:t>
                          </w:r>
                        </w:p>
                      </w:txbxContent>
                    </v:textbox>
                  </v:oval>
                  <v:oval id="_x0000_s1031" style="position:absolute;left:6516;top:9947;width:2965;height:894">
                    <o:extrusion v:ext="view" backdepth="1in" on="t" type="perspective"/>
                    <v:textbox style="mso-next-textbox:#_x0000_s1031">
                      <w:txbxContent>
                        <w:p w:rsidR="00AD497F" w:rsidRDefault="00AD497F" w:rsidP="00AD497F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7798D">
                            <w:rPr>
                              <w:b/>
                              <w:sz w:val="28"/>
                              <w:szCs w:val="28"/>
                            </w:rPr>
                            <w:t>Западная часть</w:t>
                          </w:r>
                        </w:p>
                        <w:p w:rsidR="00AD497F" w:rsidRPr="00E7798D" w:rsidRDefault="00AD497F" w:rsidP="00AD497F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7798D">
                            <w:rPr>
                              <w:b/>
                            </w:rPr>
                            <w:t>(складчатая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7798D">
                            <w:rPr>
                              <w:b/>
                            </w:rPr>
                            <w:t>область</w:t>
                          </w:r>
                          <w:r>
                            <w:rPr>
                              <w:b/>
                            </w:rPr>
                            <w:t>)</w:t>
                          </w:r>
                        </w:p>
                      </w:txbxContent>
                    </v:textbox>
                  </v:oval>
                  <v:rect id="_x0000_s1032" style="position:absolute;left:2705;top:11201;width:1552;height:837">
                    <v:shadow type="perspective" opacity=".5" origin=".5,.5" offset="-6pt,-6pt" matrix="1.25,,,1.25"/>
                    <o:extrusion v:ext="view" backdepth="1in" on="t" type="perspective"/>
                    <v:textbox style="mso-next-textbox:#_x0000_s1032">
                      <w:txbxContent>
                        <w:p w:rsidR="00AD497F" w:rsidRPr="00E7798D" w:rsidRDefault="00AD497F" w:rsidP="00AD497F">
                          <w:pPr>
                            <w:spacing w:after="0" w:line="240" w:lineRule="auto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proofErr w:type="spellStart"/>
                          <w:r w:rsidRPr="00E7798D">
                            <w:rPr>
                              <w:b/>
                              <w:u w:val="single"/>
                            </w:rPr>
                            <w:t>Западно</w:t>
                          </w:r>
                          <w:proofErr w:type="spellEnd"/>
                          <w:r w:rsidRPr="00E7798D">
                            <w:rPr>
                              <w:b/>
                              <w:u w:val="single"/>
                            </w:rPr>
                            <w:t xml:space="preserve"> – Австралийское</w:t>
                          </w:r>
                        </w:p>
                        <w:p w:rsidR="00AD497F" w:rsidRPr="00E7798D" w:rsidRDefault="00AD497F" w:rsidP="00AD497F">
                          <w:pPr>
                            <w:spacing w:after="0" w:line="240" w:lineRule="auto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 w:rsidRPr="00E7798D">
                            <w:rPr>
                              <w:b/>
                              <w:u w:val="single"/>
                            </w:rPr>
                            <w:t>плоскогорье</w:t>
                          </w:r>
                        </w:p>
                      </w:txbxContent>
                    </v:textbox>
                  </v:rect>
                  <v:line id="_x0000_s1033" style="position:absolute;flip:x" from="4681,9808" to="5104,10226">
                    <v:stroke endarrow="block"/>
                  </v:line>
                  <v:line id="_x0000_s1034" style="position:absolute" from="6799,9668" to="7504,10087">
                    <v:stroke endarrow="block"/>
                  </v:line>
                  <v:line id="_x0000_s1035" style="position:absolute;flip:x" from="3599,10852" to="3739,10992">
                    <v:stroke endarrow="block"/>
                  </v:line>
                  <v:line id="_x0000_s1036" style="position:absolute" from="5432,10852" to="5573,11058">
                    <v:stroke endarrow="block"/>
                  </v:line>
                  <v:shapetype id="_x0000_t70" coordsize="21600,21600" o:spt="70" adj="5400,4320" path="m10800,l21600@0@3@0@3@2,21600@2,10800,21600,0@2@1@2@1@0,0@0xe">
                    <v:stroke joinstyle="miter"/>
                    <v:formulas>
                      <v:f eqn="val #1"/>
                      <v:f eqn="val #0"/>
                      <v:f eqn="sum 21600 0 #1"/>
                      <v:f eqn="sum 21600 0 #0"/>
                      <v:f eqn="prod #1 #0 10800"/>
                      <v:f eqn="sum #1 0 @4"/>
                      <v:f eqn="sum 21600 0 @5"/>
                    </v:formulas>
                    <v:path o:connecttype="custom" o:connectlocs="10800,0;0,@0;@1,10800;0,@2;10800,21600;21600,@2;@3,10800;21600,@0" o:connectangles="270,180,180,180,90,0,0,0" textboxrect="@1,@5,@3,@6"/>
                    <v:handles>
                      <v:h position="#0,#1" xrange="0,10800" yrange="0,10800"/>
                    </v:handles>
                  </v:shapetype>
                  <v:shape id="_x0000_s1037" type="#_x0000_t70" style="position:absolute;left:2422;top:11201;width:141;height:697"/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_x0000_s1038" type="#_x0000_t66" style="position:absolute;left:7739;top:12107;width:1272;height:139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039" type="#_x0000_t67" style="position:absolute;left:6516;top:11201;width:141;height:697"/>
                  <v:line id="_x0000_s1040" style="position:absolute" from="8773,10714" to="9198,10992">
                    <v:stroke endarrow="block"/>
                  </v:line>
                  <v:rect id="_x0000_s1041" style="position:absolute;left:4681;top:11270;width:1553;height:837">
                    <o:extrusion v:ext="view" backdepth="1in" on="t" type="perspective"/>
                    <v:textbox style="mso-next-textbox:#_x0000_s1041">
                      <w:txbxContent>
                        <w:p w:rsidR="00AD497F" w:rsidRPr="00E7798D" w:rsidRDefault="00AD497F" w:rsidP="00AD497F">
                          <w:pPr>
                            <w:spacing w:after="0" w:line="240" w:lineRule="auto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 w:rsidRPr="00E7798D">
                            <w:rPr>
                              <w:b/>
                              <w:u w:val="single"/>
                            </w:rPr>
                            <w:t>Центральная</w:t>
                          </w:r>
                        </w:p>
                        <w:p w:rsidR="00AD497F" w:rsidRDefault="00AD497F" w:rsidP="00AD497F">
                          <w:pPr>
                            <w:spacing w:after="0" w:line="240" w:lineRule="auto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р</w:t>
                          </w:r>
                          <w:r w:rsidRPr="00E7798D">
                            <w:rPr>
                              <w:b/>
                              <w:u w:val="single"/>
                            </w:rPr>
                            <w:t>авнина</w:t>
                          </w:r>
                        </w:p>
                        <w:p w:rsidR="00AD497F" w:rsidRPr="00E7798D" w:rsidRDefault="00AD497F" w:rsidP="00AD497F">
                          <w:pPr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(оз. Эйр)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D94A54" w:rsidRPr="009931C6" w:rsidRDefault="00D94A54" w:rsidP="00D94A54">
            <w:pPr>
              <w:shd w:val="clear" w:color="auto" w:fill="FFFFFF"/>
              <w:tabs>
                <w:tab w:val="left" w:pos="583"/>
              </w:tabs>
              <w:ind w:left="425" w:right="176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1C6">
              <w:rPr>
                <w:rFonts w:ascii="Times New Roman" w:hAnsi="Times New Roman" w:cs="Times New Roman"/>
                <w:sz w:val="28"/>
                <w:szCs w:val="28"/>
              </w:rPr>
              <w:t>- Внимание юнги, а сейчас нам с вами предстоит установить соответствие:</w:t>
            </w:r>
          </w:p>
          <w:p w:rsidR="00D94A54" w:rsidRPr="009931C6" w:rsidRDefault="00D94A54" w:rsidP="00D94A54">
            <w:pPr>
              <w:shd w:val="clear" w:color="auto" w:fill="FFFFFF"/>
              <w:ind w:left="425" w:right="176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1C6">
              <w:rPr>
                <w:rFonts w:ascii="Times New Roman" w:hAnsi="Times New Roman" w:cs="Times New Roman"/>
                <w:sz w:val="28"/>
                <w:szCs w:val="28"/>
              </w:rPr>
              <w:t>Австралия богата различными полезными ископаемыми: железными, алюминиевыми, свинцово-цинковыми, никелевыми, медными, оловянными рудами, каменным и бурым углем, нефтью, газом, фосфоритами, золотом, платиной и т. д. Разделите указанные полезные ископаемые на две группы в соответствии с их происхождением.</w:t>
            </w:r>
            <w:proofErr w:type="gramEnd"/>
          </w:p>
          <w:p w:rsidR="00D94A54" w:rsidRPr="009931C6" w:rsidRDefault="00D94A54" w:rsidP="00D94A54">
            <w:pPr>
              <w:shd w:val="clear" w:color="auto" w:fill="FFFFFF"/>
              <w:ind w:left="425" w:right="176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425" w:type="dxa"/>
              <w:tblLook w:val="04A0" w:firstRow="1" w:lastRow="0" w:firstColumn="1" w:lastColumn="0" w:noHBand="0" w:noVBand="1"/>
            </w:tblPr>
            <w:tblGrid>
              <w:gridCol w:w="4812"/>
              <w:gridCol w:w="4681"/>
            </w:tblGrid>
            <w:tr w:rsidR="00D94A54" w:rsidRPr="009931C6" w:rsidTr="00D94A54">
              <w:tc>
                <w:tcPr>
                  <w:tcW w:w="4812" w:type="dxa"/>
                </w:tcPr>
                <w:p w:rsidR="00D94A54" w:rsidRPr="009931C6" w:rsidRDefault="00D94A54" w:rsidP="00D94A54">
                  <w:pPr>
                    <w:ind w:right="17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1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Осадочные:</w:t>
                  </w:r>
                </w:p>
              </w:tc>
              <w:tc>
                <w:tcPr>
                  <w:tcW w:w="4681" w:type="dxa"/>
                </w:tcPr>
                <w:p w:rsidR="00D94A54" w:rsidRPr="009931C6" w:rsidRDefault="00D94A54" w:rsidP="00D94A54">
                  <w:pPr>
                    <w:ind w:right="17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1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Магматические:</w:t>
                  </w:r>
                </w:p>
              </w:tc>
            </w:tr>
            <w:tr w:rsidR="00D94A54" w:rsidRPr="009931C6" w:rsidTr="00D94A54">
              <w:tc>
                <w:tcPr>
                  <w:tcW w:w="4812" w:type="dxa"/>
                </w:tcPr>
                <w:p w:rsidR="00D94A54" w:rsidRPr="009931C6" w:rsidRDefault="00D94A54" w:rsidP="00D94A54">
                  <w:pPr>
                    <w:ind w:right="17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81" w:type="dxa"/>
                </w:tcPr>
                <w:p w:rsidR="00D94A54" w:rsidRPr="009931C6" w:rsidRDefault="00D94A54" w:rsidP="00D94A54">
                  <w:pPr>
                    <w:ind w:right="17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94A54" w:rsidRPr="009931C6" w:rsidRDefault="00D94A54" w:rsidP="00D94A54">
            <w:pPr>
              <w:ind w:left="284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A54" w:rsidRPr="009931C6" w:rsidRDefault="00D94A54" w:rsidP="00D94A54">
            <w:pPr>
              <w:pStyle w:val="a5"/>
              <w:numPr>
                <w:ilvl w:val="1"/>
                <w:numId w:val="8"/>
              </w:numPr>
              <w:ind w:left="851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Добыча золота.</w:t>
            </w:r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Штат Западная Австралия. Нашли наиболее крупный самородок золота «Плита </w:t>
            </w:r>
            <w:proofErr w:type="spellStart"/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>Холтермана</w:t>
            </w:r>
            <w:proofErr w:type="spellEnd"/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- 285 кг вместе с кварцем, чистого золота- 83,3 кг. </w:t>
            </w:r>
          </w:p>
          <w:p w:rsidR="00D94A54" w:rsidRPr="009931C6" w:rsidRDefault="00D94A54" w:rsidP="00D94A54">
            <w:pPr>
              <w:pStyle w:val="a5"/>
              <w:numPr>
                <w:ilvl w:val="1"/>
                <w:numId w:val="8"/>
              </w:numPr>
              <w:ind w:left="851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славой пользуются Австралийские опалы.</w:t>
            </w:r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95 % всех драгоценных опалов в Австралии добываются на месторождении «</w:t>
            </w:r>
            <w:proofErr w:type="spellStart"/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>Кубер</w:t>
            </w:r>
            <w:proofErr w:type="spellEnd"/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>Педи</w:t>
            </w:r>
            <w:proofErr w:type="spellEnd"/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(самое жаркое место страны + 45 градусов) с </w:t>
            </w:r>
            <w:proofErr w:type="spellStart"/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>аборигенского</w:t>
            </w:r>
            <w:proofErr w:type="spellEnd"/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переводится как «белый человек в яме». Существует легенда: «</w:t>
            </w:r>
            <w:proofErr w:type="spellStart"/>
            <w:proofErr w:type="gramStart"/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>Давным</w:t>
            </w:r>
            <w:proofErr w:type="spellEnd"/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давно</w:t>
            </w:r>
            <w:proofErr w:type="gramEnd"/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духи похитили все цвета у радуги и вложили в камень». Люди, которые работают там и живут под землей, потому что очень жарк</w:t>
            </w:r>
            <w:proofErr w:type="gramStart"/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возле озера Эйр). </w:t>
            </w:r>
          </w:p>
          <w:p w:rsidR="00D94A54" w:rsidRPr="009931C6" w:rsidRDefault="00D94A54" w:rsidP="00D94A54">
            <w:pPr>
              <w:pStyle w:val="a5"/>
              <w:numPr>
                <w:ilvl w:val="1"/>
                <w:numId w:val="8"/>
              </w:numPr>
              <w:shd w:val="clear" w:color="auto" w:fill="FFFFFF"/>
              <w:ind w:left="851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Огромные запасы алмазов.</w:t>
            </w:r>
            <w:r w:rsidRPr="0099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место в 1983 году по добыче. (Месторождение Кимберли, штат Западная Австралия)</w:t>
            </w:r>
          </w:p>
          <w:p w:rsidR="00D94A54" w:rsidRPr="009931C6" w:rsidRDefault="00D94A54" w:rsidP="00D94A54">
            <w:pPr>
              <w:ind w:left="851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54" w:rsidRPr="009931C6" w:rsidRDefault="00D94A54" w:rsidP="00D94A54">
            <w:pPr>
              <w:pStyle w:val="a5"/>
              <w:numPr>
                <w:ilvl w:val="0"/>
                <w:numId w:val="3"/>
              </w:numPr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1C6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Закрепление:</w:t>
            </w:r>
          </w:p>
          <w:p w:rsidR="00D94A54" w:rsidRPr="009931C6" w:rsidRDefault="00D94A54" w:rsidP="00D94A54">
            <w:pPr>
              <w:pStyle w:val="a5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1C6">
              <w:rPr>
                <w:rFonts w:ascii="Times New Roman" w:hAnsi="Times New Roman" w:cs="Times New Roman"/>
                <w:sz w:val="28"/>
                <w:szCs w:val="28"/>
              </w:rPr>
              <w:t>- Молодцы! Пора домой возвращаться, но для того, чтобы вы могли рассказать своим близким о своем путешествии, давайте на контурной карте обозначим основные формы рельефа и полезные ископаемые Австралии (работа учащихся с контурными картами и атласами)</w:t>
            </w:r>
          </w:p>
          <w:p w:rsidR="009931C6" w:rsidRPr="009931C6" w:rsidRDefault="009931C6" w:rsidP="00D94A54">
            <w:pPr>
              <w:pStyle w:val="a5"/>
              <w:ind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97F" w:rsidRPr="009931C6" w:rsidRDefault="009931C6" w:rsidP="009931C6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left="709" w:right="-104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1C6">
              <w:rPr>
                <w:rFonts w:ascii="Times New Roman" w:hAnsi="Times New Roman" w:cs="Times New Roman"/>
                <w:b/>
                <w:sz w:val="28"/>
                <w:szCs w:val="28"/>
              </w:rPr>
              <w:t>4. Домашнее задание</w:t>
            </w:r>
            <w:r w:rsidRPr="009931C6">
              <w:rPr>
                <w:rFonts w:ascii="Times New Roman" w:hAnsi="Times New Roman" w:cs="Times New Roman"/>
                <w:sz w:val="28"/>
                <w:szCs w:val="28"/>
              </w:rPr>
              <w:t>:  §53, с. 194 -195, закончить работу в контурных картах.</w:t>
            </w:r>
          </w:p>
        </w:tc>
      </w:tr>
    </w:tbl>
    <w:p w:rsidR="00AD497F" w:rsidRPr="009931C6" w:rsidRDefault="00AD497F">
      <w:pPr>
        <w:rPr>
          <w:rFonts w:ascii="Times New Roman" w:hAnsi="Times New Roman" w:cs="Times New Roman"/>
          <w:sz w:val="28"/>
          <w:szCs w:val="28"/>
        </w:rPr>
      </w:pPr>
    </w:p>
    <w:sectPr w:rsidR="00AD497F" w:rsidRPr="009931C6" w:rsidSect="008C014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512"/>
    <w:multiLevelType w:val="hybridMultilevel"/>
    <w:tmpl w:val="8D28C68E"/>
    <w:lvl w:ilvl="0" w:tplc="4A52A646">
      <w:start w:val="1"/>
      <w:numFmt w:val="decimal"/>
      <w:lvlText w:val="%1."/>
      <w:lvlJc w:val="left"/>
      <w:pPr>
        <w:ind w:left="13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>
    <w:nsid w:val="2A7209B5"/>
    <w:multiLevelType w:val="hybridMultilevel"/>
    <w:tmpl w:val="0FB87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E3520"/>
    <w:multiLevelType w:val="hybridMultilevel"/>
    <w:tmpl w:val="A9A46604"/>
    <w:lvl w:ilvl="0" w:tplc="A560F10E">
      <w:numFmt w:val="bullet"/>
      <w:lvlText w:val="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516B1"/>
    <w:multiLevelType w:val="hybridMultilevel"/>
    <w:tmpl w:val="79308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92BC0"/>
    <w:multiLevelType w:val="singleLevel"/>
    <w:tmpl w:val="52724366"/>
    <w:lvl w:ilvl="0">
      <w:start w:val="1"/>
      <w:numFmt w:val="decimal"/>
      <w:lvlText w:val="%1)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5">
    <w:nsid w:val="71B746CA"/>
    <w:multiLevelType w:val="hybridMultilevel"/>
    <w:tmpl w:val="6EE83F68"/>
    <w:lvl w:ilvl="0" w:tplc="A560F10E">
      <w:numFmt w:val="bullet"/>
      <w:lvlText w:val="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2AB5823"/>
    <w:multiLevelType w:val="hybridMultilevel"/>
    <w:tmpl w:val="19B495B0"/>
    <w:lvl w:ilvl="0" w:tplc="23E0BD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457D6"/>
    <w:multiLevelType w:val="hybridMultilevel"/>
    <w:tmpl w:val="FCD63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97F"/>
    <w:rsid w:val="000D6216"/>
    <w:rsid w:val="001847C1"/>
    <w:rsid w:val="008C0142"/>
    <w:rsid w:val="009931C6"/>
    <w:rsid w:val="00AD497F"/>
    <w:rsid w:val="00D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D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4A54"/>
    <w:pPr>
      <w:ind w:left="720"/>
      <w:contextualSpacing/>
    </w:pPr>
  </w:style>
  <w:style w:type="character" w:styleId="a6">
    <w:name w:val="Strong"/>
    <w:basedOn w:val="a0"/>
    <w:uiPriority w:val="22"/>
    <w:qFormat/>
    <w:rsid w:val="00D94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USER</cp:lastModifiedBy>
  <cp:revision>3</cp:revision>
  <cp:lastPrinted>2013-03-31T12:47:00Z</cp:lastPrinted>
  <dcterms:created xsi:type="dcterms:W3CDTF">2013-03-31T12:07:00Z</dcterms:created>
  <dcterms:modified xsi:type="dcterms:W3CDTF">2013-11-12T14:27:00Z</dcterms:modified>
</cp:coreProperties>
</file>