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9F" w:rsidRPr="009A0B4B" w:rsidRDefault="001B3355" w:rsidP="001B3355">
      <w:pPr>
        <w:jc w:val="center"/>
        <w:rPr>
          <w:b/>
          <w:sz w:val="24"/>
          <w:szCs w:val="24"/>
        </w:rPr>
      </w:pPr>
      <w:r w:rsidRPr="009A0B4B">
        <w:rPr>
          <w:b/>
          <w:sz w:val="24"/>
          <w:szCs w:val="24"/>
        </w:rPr>
        <w:t>ЭССЕ</w:t>
      </w:r>
    </w:p>
    <w:p w:rsidR="001B3355" w:rsidRPr="009A0B4B" w:rsidRDefault="001B3355" w:rsidP="001B3355">
      <w:pPr>
        <w:jc w:val="center"/>
        <w:rPr>
          <w:b/>
          <w:sz w:val="24"/>
          <w:szCs w:val="24"/>
        </w:rPr>
      </w:pPr>
      <w:r w:rsidRPr="009A0B4B">
        <w:rPr>
          <w:b/>
          <w:sz w:val="24"/>
          <w:szCs w:val="24"/>
        </w:rPr>
        <w:t>«Педаго</w:t>
      </w:r>
      <w:proofErr w:type="gramStart"/>
      <w:r w:rsidRPr="009A0B4B">
        <w:rPr>
          <w:b/>
          <w:sz w:val="24"/>
          <w:szCs w:val="24"/>
        </w:rPr>
        <w:t>г-</w:t>
      </w:r>
      <w:proofErr w:type="gramEnd"/>
      <w:r w:rsidRPr="009A0B4B">
        <w:rPr>
          <w:b/>
          <w:sz w:val="24"/>
          <w:szCs w:val="24"/>
        </w:rPr>
        <w:t xml:space="preserve"> профессия мужская»</w:t>
      </w:r>
    </w:p>
    <w:p w:rsidR="001B3355" w:rsidRPr="00A3674F" w:rsidRDefault="001B3355" w:rsidP="001B3355">
      <w:pPr>
        <w:jc w:val="center"/>
        <w:rPr>
          <w:b/>
          <w:i/>
          <w:sz w:val="28"/>
          <w:szCs w:val="24"/>
        </w:rPr>
      </w:pPr>
      <w:proofErr w:type="spellStart"/>
      <w:r w:rsidRPr="00A3674F">
        <w:rPr>
          <w:b/>
          <w:i/>
          <w:sz w:val="28"/>
          <w:szCs w:val="24"/>
        </w:rPr>
        <w:t>Ооржак</w:t>
      </w:r>
      <w:proofErr w:type="spellEnd"/>
      <w:r w:rsidRPr="00A3674F">
        <w:rPr>
          <w:b/>
          <w:i/>
          <w:sz w:val="28"/>
          <w:szCs w:val="24"/>
        </w:rPr>
        <w:t xml:space="preserve"> </w:t>
      </w:r>
      <w:proofErr w:type="spellStart"/>
      <w:r w:rsidRPr="00A3674F">
        <w:rPr>
          <w:b/>
          <w:i/>
          <w:sz w:val="28"/>
          <w:szCs w:val="24"/>
        </w:rPr>
        <w:t>Айдыс</w:t>
      </w:r>
      <w:proofErr w:type="spellEnd"/>
      <w:r w:rsidRPr="00A3674F">
        <w:rPr>
          <w:b/>
          <w:i/>
          <w:sz w:val="28"/>
          <w:szCs w:val="24"/>
        </w:rPr>
        <w:t xml:space="preserve"> </w:t>
      </w:r>
      <w:proofErr w:type="spellStart"/>
      <w:r w:rsidRPr="00A3674F">
        <w:rPr>
          <w:b/>
          <w:i/>
          <w:sz w:val="28"/>
          <w:szCs w:val="24"/>
        </w:rPr>
        <w:t>Алдын-оолович</w:t>
      </w:r>
      <w:proofErr w:type="spellEnd"/>
      <w:r w:rsidR="00E812B3">
        <w:rPr>
          <w:b/>
          <w:i/>
          <w:sz w:val="28"/>
          <w:szCs w:val="24"/>
        </w:rPr>
        <w:t xml:space="preserve"> </w:t>
      </w:r>
      <w:r w:rsidRPr="00A3674F">
        <w:rPr>
          <w:b/>
          <w:i/>
          <w:sz w:val="28"/>
          <w:szCs w:val="24"/>
        </w:rPr>
        <w:t>- учитель физической культуры</w:t>
      </w:r>
    </w:p>
    <w:p w:rsidR="001B3355" w:rsidRPr="009A0B4B" w:rsidRDefault="001B3355" w:rsidP="001B3355">
      <w:pPr>
        <w:jc w:val="center"/>
        <w:rPr>
          <w:sz w:val="24"/>
          <w:szCs w:val="24"/>
        </w:rPr>
      </w:pPr>
      <w:r w:rsidRPr="009A0B4B">
        <w:rPr>
          <w:sz w:val="24"/>
          <w:szCs w:val="24"/>
        </w:rPr>
        <w:t xml:space="preserve">                                                                            Самым важным явлением в школе, </w:t>
      </w:r>
    </w:p>
    <w:p w:rsidR="001B3355" w:rsidRPr="009A0B4B" w:rsidRDefault="001B3355" w:rsidP="001B3355">
      <w:pPr>
        <w:jc w:val="center"/>
        <w:rPr>
          <w:sz w:val="24"/>
          <w:szCs w:val="24"/>
        </w:rPr>
      </w:pPr>
      <w:r w:rsidRPr="009A0B4B">
        <w:rPr>
          <w:sz w:val="24"/>
          <w:szCs w:val="24"/>
        </w:rPr>
        <w:t xml:space="preserve">                                          </w:t>
      </w:r>
      <w:r w:rsidR="00A3674F">
        <w:rPr>
          <w:sz w:val="24"/>
          <w:szCs w:val="24"/>
        </w:rPr>
        <w:t xml:space="preserve">                               </w:t>
      </w:r>
      <w:r w:rsidRPr="009A0B4B">
        <w:rPr>
          <w:sz w:val="24"/>
          <w:szCs w:val="24"/>
        </w:rPr>
        <w:t xml:space="preserve"> самым поучительным предметом, </w:t>
      </w:r>
    </w:p>
    <w:p w:rsidR="001B3355" w:rsidRPr="009A0B4B" w:rsidRDefault="009A0B4B" w:rsidP="009A0B4B">
      <w:pPr>
        <w:jc w:val="center"/>
        <w:rPr>
          <w:sz w:val="24"/>
          <w:szCs w:val="24"/>
        </w:rPr>
      </w:pPr>
      <w:r>
        <w:rPr>
          <w:sz w:val="24"/>
          <w:szCs w:val="24"/>
        </w:rPr>
        <w:t xml:space="preserve">                                                 </w:t>
      </w:r>
      <w:r w:rsidR="00A3674F">
        <w:rPr>
          <w:sz w:val="24"/>
          <w:szCs w:val="24"/>
        </w:rPr>
        <w:t xml:space="preserve">                               </w:t>
      </w:r>
      <w:r>
        <w:rPr>
          <w:sz w:val="24"/>
          <w:szCs w:val="24"/>
        </w:rPr>
        <w:t xml:space="preserve"> </w:t>
      </w:r>
      <w:r w:rsidR="001B3355" w:rsidRPr="009A0B4B">
        <w:rPr>
          <w:sz w:val="24"/>
          <w:szCs w:val="24"/>
        </w:rPr>
        <w:t xml:space="preserve">самым живым примером для ученика </w:t>
      </w:r>
    </w:p>
    <w:p w:rsidR="001B3355" w:rsidRPr="009A0B4B" w:rsidRDefault="001B3355" w:rsidP="001B3355">
      <w:pPr>
        <w:rPr>
          <w:sz w:val="24"/>
          <w:szCs w:val="24"/>
        </w:rPr>
      </w:pPr>
      <w:r w:rsidRPr="009A0B4B">
        <w:rPr>
          <w:sz w:val="24"/>
          <w:szCs w:val="24"/>
        </w:rPr>
        <w:t xml:space="preserve">                                                                                 </w:t>
      </w:r>
      <w:r w:rsidR="00A3674F">
        <w:rPr>
          <w:sz w:val="24"/>
          <w:szCs w:val="24"/>
        </w:rPr>
        <w:t xml:space="preserve">                 </w:t>
      </w:r>
      <w:bookmarkStart w:id="0" w:name="_GoBack"/>
      <w:bookmarkEnd w:id="0"/>
      <w:r w:rsidRPr="009A0B4B">
        <w:rPr>
          <w:sz w:val="24"/>
          <w:szCs w:val="24"/>
        </w:rPr>
        <w:t xml:space="preserve"> является сам учитель.  </w:t>
      </w:r>
    </w:p>
    <w:p w:rsidR="001B3355" w:rsidRPr="009A0B4B" w:rsidRDefault="006B2F1D" w:rsidP="001B3355">
      <w:pPr>
        <w:jc w:val="right"/>
        <w:rPr>
          <w:sz w:val="24"/>
          <w:szCs w:val="24"/>
        </w:rPr>
      </w:pPr>
      <w:hyperlink r:id="rId6" w:history="1">
        <w:r w:rsidR="001B3355" w:rsidRPr="009A0B4B">
          <w:rPr>
            <w:rStyle w:val="a8"/>
            <w:color w:val="auto"/>
            <w:sz w:val="24"/>
            <w:szCs w:val="24"/>
            <w:u w:val="none"/>
          </w:rPr>
          <w:t xml:space="preserve">Адольф </w:t>
        </w:r>
        <w:proofErr w:type="spellStart"/>
        <w:r w:rsidR="001B3355" w:rsidRPr="009A0B4B">
          <w:rPr>
            <w:rStyle w:val="a8"/>
            <w:color w:val="auto"/>
            <w:sz w:val="24"/>
            <w:szCs w:val="24"/>
            <w:u w:val="none"/>
          </w:rPr>
          <w:t>Дистервег</w:t>
        </w:r>
        <w:proofErr w:type="spellEnd"/>
      </w:hyperlink>
    </w:p>
    <w:p w:rsidR="001B3355" w:rsidRPr="009A0B4B" w:rsidRDefault="00311424" w:rsidP="00311424">
      <w:pPr>
        <w:rPr>
          <w:sz w:val="24"/>
          <w:szCs w:val="24"/>
        </w:rPr>
      </w:pPr>
      <w:r w:rsidRPr="009A0B4B">
        <w:rPr>
          <w:sz w:val="24"/>
          <w:szCs w:val="24"/>
        </w:rPr>
        <w:t>Учитель – не профессия, это образ жизни. Образ жизни, который расставляет свои приоритеты. Высокие нравственные ценности и общечеловеческая мораль – главные принципы кодекса чести учителя.</w:t>
      </w:r>
      <w:r w:rsidR="00941539" w:rsidRPr="009A0B4B">
        <w:rPr>
          <w:sz w:val="24"/>
          <w:szCs w:val="24"/>
        </w:rPr>
        <w:t xml:space="preserve"> </w:t>
      </w:r>
    </w:p>
    <w:p w:rsidR="00941539" w:rsidRPr="009A0B4B" w:rsidRDefault="00941539" w:rsidP="00941539">
      <w:pPr>
        <w:rPr>
          <w:sz w:val="24"/>
          <w:szCs w:val="24"/>
        </w:rPr>
      </w:pPr>
      <w:r w:rsidRPr="009A0B4B">
        <w:rPr>
          <w:sz w:val="24"/>
          <w:szCs w:val="24"/>
        </w:rPr>
        <w:t>По- моему мн</w:t>
      </w:r>
      <w:r w:rsidR="009A0B4B" w:rsidRPr="009A0B4B">
        <w:rPr>
          <w:sz w:val="24"/>
          <w:szCs w:val="24"/>
        </w:rPr>
        <w:t>ению, что педаго</w:t>
      </w:r>
      <w:proofErr w:type="gramStart"/>
      <w:r w:rsidR="009A0B4B" w:rsidRPr="009A0B4B">
        <w:rPr>
          <w:sz w:val="24"/>
          <w:szCs w:val="24"/>
        </w:rPr>
        <w:t>г-</w:t>
      </w:r>
      <w:proofErr w:type="gramEnd"/>
      <w:r w:rsidR="009A0B4B" w:rsidRPr="009A0B4B">
        <w:rPr>
          <w:sz w:val="24"/>
          <w:szCs w:val="24"/>
        </w:rPr>
        <w:t xml:space="preserve"> </w:t>
      </w:r>
      <w:r w:rsidRPr="009A0B4B">
        <w:rPr>
          <w:sz w:val="24"/>
          <w:szCs w:val="24"/>
        </w:rPr>
        <w:t>мужская профессия. Не секрет, что учителей-мужчин в образовании не так много, поэт</w:t>
      </w:r>
      <w:r w:rsidR="00E812B3">
        <w:rPr>
          <w:sz w:val="24"/>
          <w:szCs w:val="24"/>
        </w:rPr>
        <w:t>ому, считаю, и роль их особенный</w:t>
      </w:r>
      <w:r w:rsidRPr="009A0B4B">
        <w:rPr>
          <w:sz w:val="24"/>
          <w:szCs w:val="24"/>
        </w:rPr>
        <w:t>. Учитель-мужчина, обладающий авторитетом у детей, становится в школе центром активной деятельности – спортивной, творческой, интеллектуальной и, в том числе, гарантом дисциплины. Мужское слово способно поддержать, направить, убедить, примирить.</w:t>
      </w:r>
    </w:p>
    <w:p w:rsidR="00941539" w:rsidRPr="009A0B4B" w:rsidRDefault="00941539" w:rsidP="00311424">
      <w:pPr>
        <w:rPr>
          <w:sz w:val="24"/>
          <w:szCs w:val="24"/>
        </w:rPr>
      </w:pPr>
      <w:r w:rsidRPr="009A0B4B">
        <w:rPr>
          <w:sz w:val="24"/>
          <w:szCs w:val="24"/>
        </w:rPr>
        <w:t>В подростковом возрасте формируется личностная идентичность. В этот период очень важно для юноши наличие достойного примера, образца для подражания, наставника, и хорошо, если он имеется дома, среди родителей, а если нет? Для девушек здесь, безусловно, играет роль наличие правильного образца поведения мужчины, то, как он должен себя вести, как поступать, ведь в будущем им делать выбор в пользу того или иного молодого человека. В связи с этим я, как педагог, чувствую личную ответственность и способность на что-то повлиять, изменить в сердцах ребят.</w:t>
      </w:r>
    </w:p>
    <w:p w:rsidR="00B94BDB" w:rsidRPr="009A0B4B" w:rsidRDefault="00B94BDB" w:rsidP="00B94BDB">
      <w:pPr>
        <w:rPr>
          <w:sz w:val="24"/>
          <w:szCs w:val="24"/>
        </w:rPr>
      </w:pPr>
      <w:r w:rsidRPr="009A0B4B">
        <w:rPr>
          <w:sz w:val="24"/>
          <w:szCs w:val="24"/>
        </w:rPr>
        <w:t xml:space="preserve">В наше время все по-разному понимают роль педагога. Некоторые видят в нём просто «подателя информации» по предмету. Я же вижу педагога воспитателем и наставником человека, способствующим становлению личности ученика. Слово «школа» восходит к латинскому «скале» - лестница. Речь </w:t>
      </w:r>
      <w:proofErr w:type="gramStart"/>
      <w:r w:rsidRPr="009A0B4B">
        <w:rPr>
          <w:sz w:val="24"/>
          <w:szCs w:val="24"/>
        </w:rPr>
        <w:t>идёт</w:t>
      </w:r>
      <w:proofErr w:type="gramEnd"/>
      <w:r w:rsidRPr="009A0B4B">
        <w:rPr>
          <w:sz w:val="24"/>
          <w:szCs w:val="24"/>
        </w:rPr>
        <w:t xml:space="preserve"> прежде всего о лестнице восхождения – физического, интеллектуального, духовного в человеке, поэтому на своих занятиях я стараюсь быть с воспитанниками на равных, помня, что каждый мой неправильный шаг, случайно сказанное слово впитываются неокрепшими их душами. Я считаю себя современным педагогом, а потому, не мыслю себя без постоянного совершенствования, так как понимаю, что должен быть образцом для своих учеников. Педагог, который перестал внутренне развиваться, учиться, искать, становится неинтересным для учащихся. Я следую заповеди: учитель учит детей до тех пор, пока сам учится. Радуюсь даже самым незначительным успехам моих учеников. Для меня, как педагога, важно создавать на каждом моем занятии ситуацию успеха для каждого ученика. Я счастлив, когда ребята с интересом идут ко мне на занятие, но для меня важно и то, что я иду к ним  с удовольствием и жду встречи с ними.</w:t>
      </w:r>
    </w:p>
    <w:p w:rsidR="00B94BDB" w:rsidRPr="009A0B4B" w:rsidRDefault="00B94BDB" w:rsidP="00B94BDB">
      <w:pPr>
        <w:rPr>
          <w:sz w:val="24"/>
          <w:szCs w:val="24"/>
        </w:rPr>
      </w:pPr>
      <w:r w:rsidRPr="009A0B4B">
        <w:rPr>
          <w:sz w:val="24"/>
          <w:szCs w:val="24"/>
        </w:rPr>
        <w:lastRenderedPageBreak/>
        <w:t>Общеизвестно, что «личность воспитывает личность». Вглядитесь внимательнее! Да, мы замечаем, что возле внутренне богатых и одаренных людей вырастают не менее окрыленные. Но невозможно описать, как выстраивается этот «воспитательный процесс». Личность способна создать вокруг себя определенную среду, своего рода силовое поле. Чтобы создать его, нужно обладать большим внутренним «зарядом». Это поле невидимо, оно действует на «родственные» объекты. Под родством здесь можно понимать наличие определенных способностей. Нельзя развить то, чего нет. Наблюдая те положительные изменения, которые происходят с моими воспитанниками, соприкасающимися с миром спорта, физического совершенствования, я еще более утверждаюсь в мысли, что «красота спасет мир». Я отдаю все свои силы для того, чтобы научить ребят «искусству физического и духовного самосовершенствования». «Чувства не обманывают, обманывает разум», – сказал однажды Гёте. Если угодно, – это и есть один из краеугольных камней моей педагогической философии. Значит ли это, что я целенаправленно воспитываю чувства? И да, и нет! «Да» в том смысле, что на моих занятиях чувства детей всегда найдут себе пищу. У меня не бывает занятий без экспериментов, и эксперименты в них играют очень важную роль – исходных моментов познания и материала для обсуждения, постановки проблем и поиска закономерностей.</w:t>
      </w:r>
    </w:p>
    <w:p w:rsidR="00B94BDB" w:rsidRPr="009A0B4B" w:rsidRDefault="00B94BDB" w:rsidP="00B94BDB">
      <w:pPr>
        <w:rPr>
          <w:sz w:val="24"/>
          <w:szCs w:val="24"/>
        </w:rPr>
      </w:pPr>
      <w:r w:rsidRPr="009A0B4B">
        <w:rPr>
          <w:sz w:val="24"/>
          <w:szCs w:val="24"/>
        </w:rPr>
        <w:t> Одной из главных задач своей работы вижу изменение отношения к уроку физической культуры, как самих детей, так и их родителей. Как обидно слышать о том, что есть важные предметы и не очень, что физическая культура  не относится к тем, самым важным. Переубедить детей и их родителей - одна из моих задач. Разговаривая с детьми, убеждаюсь, что во многих семьях отсутствуют самостоятельные занятия физическими упражнениями. Исправить положение можно лишь, изменив отношение к физической культуре.</w:t>
      </w:r>
      <w:r w:rsidRPr="009A0B4B">
        <w:rPr>
          <w:rFonts w:eastAsia="Times New Roman"/>
          <w:color w:val="000000"/>
          <w:sz w:val="24"/>
          <w:szCs w:val="24"/>
          <w:lang w:eastAsia="ru-RU"/>
        </w:rPr>
        <w:t xml:space="preserve"> </w:t>
      </w:r>
      <w:r w:rsidRPr="009A0B4B">
        <w:rPr>
          <w:sz w:val="24"/>
          <w:szCs w:val="24"/>
        </w:rPr>
        <w:t> Так что же такое урок? Для меня это время, отведенное на общение с детьми, но общение необычное: через движение к положительным эмоциям.</w:t>
      </w:r>
    </w:p>
    <w:p w:rsidR="00B94BDB" w:rsidRPr="009A0B4B" w:rsidRDefault="00B94BDB" w:rsidP="00B94BDB">
      <w:pPr>
        <w:rPr>
          <w:sz w:val="24"/>
          <w:szCs w:val="24"/>
        </w:rPr>
      </w:pPr>
      <w:r w:rsidRPr="009A0B4B">
        <w:rPr>
          <w:sz w:val="24"/>
          <w:szCs w:val="24"/>
        </w:rPr>
        <w:t>Урок физкультуры - это урок, где сухие строки учебной программы  превращаются в удивительные минуты, когда можно раскрыть талант ученика. Радостно  наблюдать за изменением настроя ребят, когда они входят в спортивный зал. Уходят на второй план неудачи, забывается двойка по физике, или по русскому языку, глаза радостно сияют в предчувствии того, что можно прыгать, бегать, заниматься физическими упражнениями, подвижными и спортивными играми. И за это только похвалят. Приятно видеть, как неуклюжие, скованные в движении на первых уроках ученики постепенно расправляют плечи, становятся крепче и увереннее, превращаясь в умелого и ловкого мальчишку или  шуструю девчонку. Урок физической культуры - это фрагмент естественной жизни детей, так как в движении дети растут, познают мир. Движение укрепляет их, а главное, несет здоровье и радость.</w:t>
      </w:r>
    </w:p>
    <w:p w:rsidR="00B94BDB" w:rsidRPr="009A0B4B" w:rsidRDefault="00B94BDB" w:rsidP="00B94BDB">
      <w:pPr>
        <w:rPr>
          <w:sz w:val="24"/>
          <w:szCs w:val="24"/>
        </w:rPr>
      </w:pPr>
      <w:r w:rsidRPr="009A0B4B">
        <w:rPr>
          <w:sz w:val="24"/>
          <w:szCs w:val="24"/>
        </w:rPr>
        <w:t xml:space="preserve">    Наш предмет вариативен. И достичь положительного эффекта можно при непременном соблюдении одного из важнейших условий – методически грамотного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 Несложно представить, насколько  различается трудность выполнения одного  и того же двигательного задания для разных учеников. Одному легко даются нагрузки, а другому не хватает силы, выносливости. А значит, необходим индивидуальный подход. Главным </w:t>
      </w:r>
      <w:r w:rsidRPr="009A0B4B">
        <w:rPr>
          <w:sz w:val="24"/>
          <w:szCs w:val="24"/>
        </w:rPr>
        <w:lastRenderedPageBreak/>
        <w:t>направлением в своей работе я считаю реабилитацию и сохранение здоровья всех учеников: и вполне здоровых, и нуждающихся в этом, поскольку здоровье – это не только отсутствие болезней, а состояние полного физического, духовного и социального благополучия. Учитывая возрастные особенности учащихся первой ступени, составляю подвижные игры по сюжетам сказок, мультфильмов, герои которых известны детям. Причем  предлагаю упражне</w:t>
      </w:r>
      <w:r w:rsidR="009A0B4B" w:rsidRPr="009A0B4B">
        <w:rPr>
          <w:sz w:val="24"/>
          <w:szCs w:val="24"/>
        </w:rPr>
        <w:t>ния различной степени сложности.</w:t>
      </w:r>
    </w:p>
    <w:p w:rsidR="00B94BDB" w:rsidRPr="009A0B4B" w:rsidRDefault="00B94BDB" w:rsidP="00B94BDB">
      <w:pPr>
        <w:rPr>
          <w:sz w:val="24"/>
          <w:szCs w:val="24"/>
        </w:rPr>
      </w:pPr>
      <w:r w:rsidRPr="009A0B4B">
        <w:rPr>
          <w:sz w:val="24"/>
          <w:szCs w:val="24"/>
        </w:rPr>
        <w:t>     На второй ступени, помимо развития физических качеств, начинаю углубленное изучение двигательных умений, формирую навыки самооценки и самоконтроля при выполнении упражнений. Стараюсь менять типы уроков, формы их проведения, комплексно использую фронтальные, групповые и индивидуальные формы работы. На уроках использую различное спортивное оборудование: скакалки, обручи, гимнастические маты и скамейки, гантели, мячи и многое другое. </w:t>
      </w:r>
    </w:p>
    <w:p w:rsidR="00B94BDB" w:rsidRPr="009A0B4B" w:rsidRDefault="00B94BDB" w:rsidP="00B94BDB">
      <w:pPr>
        <w:rPr>
          <w:sz w:val="24"/>
          <w:szCs w:val="24"/>
        </w:rPr>
      </w:pPr>
      <w:r w:rsidRPr="009A0B4B">
        <w:rPr>
          <w:sz w:val="24"/>
          <w:szCs w:val="24"/>
        </w:rPr>
        <w:t>В процессе занятий стараюсь обращать внимание на исправление индивидуальных недостатков физического развития.  У многих детей нарушена осанка, выражено плоскостопие, присутствуют признаки ожирения. А ведь большинство этих нарушений имеют нестойкий характер, поэтому стремлюсь подбирать комплекс таких упражнений, которые помогают справиться с проблемой.</w:t>
      </w:r>
    </w:p>
    <w:p w:rsidR="00B94BDB" w:rsidRPr="009A0B4B" w:rsidRDefault="00B94BDB" w:rsidP="00B94BDB">
      <w:pPr>
        <w:rPr>
          <w:sz w:val="24"/>
          <w:szCs w:val="24"/>
        </w:rPr>
      </w:pPr>
      <w:r w:rsidRPr="009A0B4B">
        <w:rPr>
          <w:sz w:val="24"/>
          <w:szCs w:val="24"/>
        </w:rPr>
        <w:t>   Специфика предмета диктует необходимость соблюдения правил техники безопасности. Перед каждым разделом программы знакомлю ребят с основными правилами обращения со спортивным инвентарём, требованиями к выполнению упражнений, правилами поведения во время занятий.</w:t>
      </w:r>
    </w:p>
    <w:p w:rsidR="00B94BDB" w:rsidRPr="009A0B4B" w:rsidRDefault="00B94BDB" w:rsidP="00B94BDB">
      <w:pPr>
        <w:rPr>
          <w:sz w:val="24"/>
          <w:szCs w:val="24"/>
        </w:rPr>
      </w:pPr>
      <w:r w:rsidRPr="009A0B4B">
        <w:rPr>
          <w:sz w:val="24"/>
          <w:szCs w:val="24"/>
        </w:rPr>
        <w:t>     За время работы выработалась и система уроков. Наиболее приемлемым в работе считаю метод круговой тренировки. Когда я впервые услышал о нем, у меня возникло желание подробнее познакомиться с этим методом. Изучив его, я пришел к выводу, что этот метод приемлем для меня. Основная задача этого метода – эффективное развитие двигательных качеств в условиях ограниченного и жесткого лимита времени при строгой регламентации и индивидуальная дозировка выполняемых упражнений.</w:t>
      </w:r>
    </w:p>
    <w:p w:rsidR="009A0B4B" w:rsidRDefault="00B94BDB" w:rsidP="00B94BDB">
      <w:pPr>
        <w:rPr>
          <w:sz w:val="24"/>
          <w:szCs w:val="24"/>
        </w:rPr>
      </w:pPr>
      <w:r w:rsidRPr="009A0B4B">
        <w:rPr>
          <w:sz w:val="24"/>
          <w:szCs w:val="24"/>
        </w:rPr>
        <w:t>Издревле считается, что здоровье нации должно быть своего рода «визитной карточкой» государства, показателем его культуры. И в этом плане мой предмет уникален. Он обеспечивает овладение  учащимися важными знаниями о человеке, его развитии, решает задачи воспитания необходимых ему двигательных навыков. Поэтому для меня урок - это не погоня за результатами, а кропотливая работа над укреплением здоровья детей. Не навредить здоровью детей. Именно этот принцип считаю самым важным. Ребенка лучше «не догрузить» физическими упражнениями, чем «перезагрузить».</w:t>
      </w:r>
    </w:p>
    <w:p w:rsidR="00B94BDB" w:rsidRPr="009A0B4B" w:rsidRDefault="009A0B4B" w:rsidP="00B94BDB">
      <w:pPr>
        <w:rPr>
          <w:sz w:val="24"/>
          <w:szCs w:val="24"/>
        </w:rPr>
      </w:pPr>
      <w:r w:rsidRPr="009A0B4B">
        <w:rPr>
          <w:sz w:val="24"/>
          <w:szCs w:val="24"/>
        </w:rPr>
        <w:t>И поэтому, ж</w:t>
      </w:r>
      <w:r w:rsidR="00B94BDB" w:rsidRPr="009A0B4B">
        <w:rPr>
          <w:sz w:val="24"/>
          <w:szCs w:val="24"/>
        </w:rPr>
        <w:t>иву надеждой, что двадцать первый век будет веком возрождения физического совершенствования, духовности, веком нравственного расцвета, веком души и сердца, а не холодного разума.</w:t>
      </w:r>
    </w:p>
    <w:p w:rsidR="00B94BDB" w:rsidRPr="00311424" w:rsidRDefault="00B94BDB" w:rsidP="00311424">
      <w:pPr>
        <w:rPr>
          <w:sz w:val="24"/>
        </w:rPr>
      </w:pPr>
    </w:p>
    <w:sectPr w:rsidR="00B94BDB" w:rsidRPr="00311424" w:rsidSect="009A0B4B">
      <w:pgSz w:w="11906" w:h="16838"/>
      <w:pgMar w:top="1134"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F0" w:rsidRDefault="007B13F0" w:rsidP="00DE4B6B">
      <w:pPr>
        <w:spacing w:after="0" w:line="240" w:lineRule="auto"/>
      </w:pPr>
      <w:r>
        <w:separator/>
      </w:r>
    </w:p>
  </w:endnote>
  <w:endnote w:type="continuationSeparator" w:id="0">
    <w:p w:rsidR="007B13F0" w:rsidRDefault="007B13F0" w:rsidP="00DE4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F0" w:rsidRDefault="007B13F0" w:rsidP="00DE4B6B">
      <w:pPr>
        <w:spacing w:after="0" w:line="240" w:lineRule="auto"/>
      </w:pPr>
      <w:r>
        <w:separator/>
      </w:r>
    </w:p>
  </w:footnote>
  <w:footnote w:type="continuationSeparator" w:id="0">
    <w:p w:rsidR="007B13F0" w:rsidRDefault="007B13F0" w:rsidP="00DE4B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093C"/>
    <w:rsid w:val="001B3355"/>
    <w:rsid w:val="002C22C6"/>
    <w:rsid w:val="00311424"/>
    <w:rsid w:val="003C295A"/>
    <w:rsid w:val="004C0806"/>
    <w:rsid w:val="005824F7"/>
    <w:rsid w:val="006B2F1D"/>
    <w:rsid w:val="007B13F0"/>
    <w:rsid w:val="008E093C"/>
    <w:rsid w:val="00941539"/>
    <w:rsid w:val="009A0B4B"/>
    <w:rsid w:val="00A3674F"/>
    <w:rsid w:val="00B94BDB"/>
    <w:rsid w:val="00C22CCA"/>
    <w:rsid w:val="00C95A9F"/>
    <w:rsid w:val="00D32D3E"/>
    <w:rsid w:val="00DE4B6B"/>
    <w:rsid w:val="00E812B3"/>
    <w:rsid w:val="00FA1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95A"/>
    <w:rPr>
      <w:rFonts w:ascii="Times New Roman" w:hAnsi="Times New Roman" w:cs="Times New Roman"/>
      <w:sz w:val="24"/>
      <w:szCs w:val="24"/>
    </w:rPr>
  </w:style>
  <w:style w:type="paragraph" w:styleId="a4">
    <w:name w:val="header"/>
    <w:basedOn w:val="a"/>
    <w:link w:val="a5"/>
    <w:uiPriority w:val="99"/>
    <w:unhideWhenUsed/>
    <w:rsid w:val="00DE4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B6B"/>
  </w:style>
  <w:style w:type="paragraph" w:styleId="a6">
    <w:name w:val="footer"/>
    <w:basedOn w:val="a"/>
    <w:link w:val="a7"/>
    <w:uiPriority w:val="99"/>
    <w:unhideWhenUsed/>
    <w:rsid w:val="00DE4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B6B"/>
  </w:style>
  <w:style w:type="character" w:styleId="a8">
    <w:name w:val="Hyperlink"/>
    <w:basedOn w:val="a0"/>
    <w:uiPriority w:val="99"/>
    <w:unhideWhenUsed/>
    <w:rsid w:val="001B3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95A"/>
    <w:rPr>
      <w:rFonts w:ascii="Times New Roman" w:hAnsi="Times New Roman" w:cs="Times New Roman"/>
      <w:sz w:val="24"/>
      <w:szCs w:val="24"/>
    </w:rPr>
  </w:style>
  <w:style w:type="paragraph" w:styleId="a4">
    <w:name w:val="header"/>
    <w:basedOn w:val="a"/>
    <w:link w:val="a5"/>
    <w:uiPriority w:val="99"/>
    <w:unhideWhenUsed/>
    <w:rsid w:val="00DE4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B6B"/>
  </w:style>
  <w:style w:type="paragraph" w:styleId="a6">
    <w:name w:val="footer"/>
    <w:basedOn w:val="a"/>
    <w:link w:val="a7"/>
    <w:uiPriority w:val="99"/>
    <w:unhideWhenUsed/>
    <w:rsid w:val="00DE4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B6B"/>
  </w:style>
  <w:style w:type="character" w:styleId="a8">
    <w:name w:val="Hyperlink"/>
    <w:basedOn w:val="a0"/>
    <w:uiPriority w:val="99"/>
    <w:unhideWhenUsed/>
    <w:rsid w:val="001B33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220456">
      <w:bodyDiv w:val="1"/>
      <w:marLeft w:val="0"/>
      <w:marRight w:val="0"/>
      <w:marTop w:val="0"/>
      <w:marBottom w:val="0"/>
      <w:divBdr>
        <w:top w:val="none" w:sz="0" w:space="0" w:color="auto"/>
        <w:left w:val="none" w:sz="0" w:space="0" w:color="auto"/>
        <w:bottom w:val="none" w:sz="0" w:space="0" w:color="auto"/>
        <w:right w:val="none" w:sz="0" w:space="0" w:color="auto"/>
      </w:divBdr>
    </w:div>
    <w:div w:id="375742160">
      <w:bodyDiv w:val="1"/>
      <w:marLeft w:val="0"/>
      <w:marRight w:val="0"/>
      <w:marTop w:val="0"/>
      <w:marBottom w:val="0"/>
      <w:divBdr>
        <w:top w:val="none" w:sz="0" w:space="0" w:color="auto"/>
        <w:left w:val="none" w:sz="0" w:space="0" w:color="auto"/>
        <w:bottom w:val="none" w:sz="0" w:space="0" w:color="auto"/>
        <w:right w:val="none" w:sz="0" w:space="0" w:color="auto"/>
      </w:divBdr>
    </w:div>
    <w:div w:id="382366402">
      <w:bodyDiv w:val="1"/>
      <w:marLeft w:val="0"/>
      <w:marRight w:val="0"/>
      <w:marTop w:val="0"/>
      <w:marBottom w:val="0"/>
      <w:divBdr>
        <w:top w:val="none" w:sz="0" w:space="0" w:color="auto"/>
        <w:left w:val="none" w:sz="0" w:space="0" w:color="auto"/>
        <w:bottom w:val="none" w:sz="0" w:space="0" w:color="auto"/>
        <w:right w:val="none" w:sz="0" w:space="0" w:color="auto"/>
      </w:divBdr>
    </w:div>
    <w:div w:id="746347865">
      <w:bodyDiv w:val="1"/>
      <w:marLeft w:val="0"/>
      <w:marRight w:val="0"/>
      <w:marTop w:val="0"/>
      <w:marBottom w:val="0"/>
      <w:divBdr>
        <w:top w:val="none" w:sz="0" w:space="0" w:color="auto"/>
        <w:left w:val="none" w:sz="0" w:space="0" w:color="auto"/>
        <w:bottom w:val="none" w:sz="0" w:space="0" w:color="auto"/>
        <w:right w:val="none" w:sz="0" w:space="0" w:color="auto"/>
      </w:divBdr>
    </w:div>
    <w:div w:id="821967327">
      <w:bodyDiv w:val="1"/>
      <w:marLeft w:val="0"/>
      <w:marRight w:val="0"/>
      <w:marTop w:val="0"/>
      <w:marBottom w:val="0"/>
      <w:divBdr>
        <w:top w:val="none" w:sz="0" w:space="0" w:color="auto"/>
        <w:left w:val="none" w:sz="0" w:space="0" w:color="auto"/>
        <w:bottom w:val="none" w:sz="0" w:space="0" w:color="auto"/>
        <w:right w:val="none" w:sz="0" w:space="0" w:color="auto"/>
      </w:divBdr>
    </w:div>
    <w:div w:id="1102459593">
      <w:bodyDiv w:val="1"/>
      <w:marLeft w:val="0"/>
      <w:marRight w:val="0"/>
      <w:marTop w:val="0"/>
      <w:marBottom w:val="0"/>
      <w:divBdr>
        <w:top w:val="none" w:sz="0" w:space="0" w:color="auto"/>
        <w:left w:val="none" w:sz="0" w:space="0" w:color="auto"/>
        <w:bottom w:val="none" w:sz="0" w:space="0" w:color="auto"/>
        <w:right w:val="none" w:sz="0" w:space="0" w:color="auto"/>
      </w:divBdr>
    </w:div>
    <w:div w:id="17464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vonevorobei.ru/aforizm/aforizm_524_1.s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2015-03-11T13:10:00Z</dcterms:created>
  <dcterms:modified xsi:type="dcterms:W3CDTF">2015-03-12T19:24:00Z</dcterms:modified>
</cp:coreProperties>
</file>