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A1" w:rsidRDefault="006C21AE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План - конспект урока по физической культуре 5</w:t>
      </w:r>
      <w:r>
        <w:rPr>
          <w:rFonts w:ascii="Times New Roman"/>
          <w:b/>
          <w:sz w:val="27"/>
          <w:szCs w:val="27"/>
        </w:rPr>
        <w:t xml:space="preserve"> «А» класса.</w:t>
      </w:r>
    </w:p>
    <w:p w:rsidR="00654EA1" w:rsidRDefault="006C21AE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Раздел - гимнастика.</w:t>
      </w: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Задачи: 1</w:t>
      </w:r>
      <w:r>
        <w:rPr>
          <w:rFonts w:ascii="Times New Roman"/>
          <w:sz w:val="27"/>
          <w:szCs w:val="27"/>
        </w:rPr>
        <w:t>.</w:t>
      </w:r>
      <w:r>
        <w:rPr>
          <w:rFonts w:ascii="Times New Roman"/>
          <w:b/>
          <w:i/>
          <w:sz w:val="27"/>
          <w:szCs w:val="27"/>
        </w:rPr>
        <w:t>Образовательные: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совершенствовать выполнения опорного прыжка через «козёл»;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 xml:space="preserve">закрепить навыки учащихся в выполнении гимнастических упражнений с использованием </w:t>
      </w:r>
      <w:r>
        <w:rPr>
          <w:rFonts w:ascii="Times New Roman"/>
          <w:sz w:val="27"/>
          <w:szCs w:val="27"/>
        </w:rPr>
        <w:t>круговой тренировки;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научиться правильно выполненять сгибание и разгибание рук в упоре лёжа.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2.</w:t>
      </w:r>
      <w:r>
        <w:rPr>
          <w:rFonts w:ascii="Times New Roman"/>
          <w:b/>
          <w:i/>
          <w:sz w:val="27"/>
          <w:szCs w:val="27"/>
        </w:rPr>
        <w:t>Воспитательные: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воспитание дисциплинированности, толерантности;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воспитание потребности умение сознательно применять различные упражнения в целях укрепления своег</w:t>
      </w:r>
      <w:r>
        <w:rPr>
          <w:rFonts w:ascii="Times New Roman"/>
          <w:sz w:val="27"/>
          <w:szCs w:val="27"/>
        </w:rPr>
        <w:t>о здоровья;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воспитание чувства ответственности, самостоятельности,трудолюбия,коллективизм.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3</w:t>
      </w:r>
      <w:r>
        <w:rPr>
          <w:rFonts w:ascii="Times New Roman"/>
          <w:sz w:val="27"/>
          <w:szCs w:val="27"/>
        </w:rPr>
        <w:t>.</w:t>
      </w:r>
      <w:r>
        <w:rPr>
          <w:rFonts w:ascii="Times New Roman"/>
          <w:b/>
          <w:i/>
          <w:sz w:val="27"/>
          <w:szCs w:val="27"/>
        </w:rPr>
        <w:t>Оздоровительные: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 xml:space="preserve">укрепление опорно-двигательного аппарата; 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 xml:space="preserve">формирование правильной осанки; </w:t>
      </w:r>
    </w:p>
    <w:p w:rsidR="00654EA1" w:rsidRDefault="006C21AE">
      <w:pPr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7"/>
          <w:szCs w:val="27"/>
        </w:rPr>
        <w:t>формирование мотивации к здоровому образу жизни.</w:t>
      </w: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4</w:t>
      </w:r>
      <w:r>
        <w:rPr>
          <w:rFonts w:ascii="Times New Roman"/>
          <w:sz w:val="27"/>
          <w:szCs w:val="27"/>
        </w:rPr>
        <w:t>.</w:t>
      </w:r>
      <w:r>
        <w:rPr>
          <w:rFonts w:ascii="Times New Roman"/>
          <w:b/>
          <w:i/>
          <w:sz w:val="27"/>
          <w:szCs w:val="27"/>
        </w:rPr>
        <w:t xml:space="preserve">Развивающие: </w:t>
      </w:r>
      <w:r>
        <w:rPr>
          <w:rFonts w:ascii="Times New Roman"/>
          <w:sz w:val="27"/>
          <w:szCs w:val="27"/>
        </w:rPr>
        <w:t>содейс</w:t>
      </w:r>
      <w:r>
        <w:rPr>
          <w:rFonts w:ascii="Times New Roman"/>
          <w:sz w:val="27"/>
          <w:szCs w:val="27"/>
        </w:rPr>
        <w:t xml:space="preserve">твовать развитию координационных способностей,ловкости, силы, прыгучести. </w:t>
      </w: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7"/>
          <w:szCs w:val="27"/>
        </w:rPr>
        <w:t>Продолжительность урока</w:t>
      </w:r>
      <w:r>
        <w:rPr>
          <w:rFonts w:ascii="Times New Roman"/>
          <w:sz w:val="27"/>
          <w:szCs w:val="27"/>
        </w:rPr>
        <w:t>: 40</w:t>
      </w:r>
      <w:r>
        <w:rPr>
          <w:rFonts w:ascii="Times New Roman"/>
          <w:sz w:val="27"/>
          <w:szCs w:val="27"/>
        </w:rPr>
        <w:t xml:space="preserve"> мин.</w:t>
      </w: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7"/>
          <w:szCs w:val="27"/>
        </w:rPr>
        <w:t xml:space="preserve">Метод проведения: </w:t>
      </w:r>
      <w:r>
        <w:rPr>
          <w:rFonts w:ascii="Times New Roman"/>
          <w:sz w:val="27"/>
          <w:szCs w:val="27"/>
        </w:rPr>
        <w:t>поточный, фронтальный, индивидуальный, групповой, игровой.</w:t>
      </w: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7"/>
          <w:szCs w:val="27"/>
        </w:rPr>
        <w:t>Методы обучения:</w:t>
      </w:r>
      <w:r>
        <w:rPr>
          <w:rFonts w:ascii="Times New Roman"/>
          <w:sz w:val="27"/>
          <w:szCs w:val="27"/>
        </w:rPr>
        <w:t xml:space="preserve"> показ, рассказ, объяснение, целостный, игровой.</w:t>
      </w:r>
    </w:p>
    <w:p w:rsidR="00654EA1" w:rsidRDefault="006C21AE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7"/>
          <w:szCs w:val="27"/>
        </w:rPr>
        <w:t>Оборуд</w:t>
      </w:r>
      <w:r>
        <w:rPr>
          <w:rFonts w:ascii="Times New Roman"/>
          <w:b/>
          <w:sz w:val="27"/>
          <w:szCs w:val="27"/>
        </w:rPr>
        <w:t>ование-инвентарь</w:t>
      </w:r>
      <w:r>
        <w:rPr>
          <w:rFonts w:ascii="Times New Roman"/>
          <w:sz w:val="27"/>
          <w:szCs w:val="27"/>
        </w:rPr>
        <w:t>: скамейки, гимнастическая стенка, «козёл», интерактивная доска, мультипроектор, свисток, плакат со схемой.</w:t>
      </w: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p w:rsidR="00654EA1" w:rsidRDefault="00654EA1">
      <w:pPr>
        <w:spacing w:after="0" w:line="240" w:lineRule="auto"/>
        <w:rPr>
          <w:rFonts w:asci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one" w:sz="2" w:space="0" w:color="000000"/>
          <w:insideV w:val="non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246"/>
        <w:gridCol w:w="1233"/>
        <w:gridCol w:w="3896"/>
      </w:tblGrid>
      <w:tr w:rsidR="00654EA1">
        <w:tblPrEx>
          <w:tblCellMar>
            <w:top w:w="0" w:type="dxa"/>
            <w:bottom w:w="0" w:type="dxa"/>
          </w:tblCellMar>
        </w:tblPrEx>
        <w:tc>
          <w:tcPr>
            <w:tcW w:w="245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Ход урока.</w:t>
            </w:r>
          </w:p>
        </w:tc>
        <w:tc>
          <w:tcPr>
            <w:tcW w:w="60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Дозировка.</w:t>
            </w:r>
          </w:p>
        </w:tc>
        <w:tc>
          <w:tcPr>
            <w:tcW w:w="200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654EA1">
        <w:tblPrEx>
          <w:tblCellMar>
            <w:top w:w="0" w:type="dxa"/>
            <w:bottom w:w="0" w:type="dxa"/>
          </w:tblCellMar>
        </w:tblPrEx>
        <w:tc>
          <w:tcPr>
            <w:tcW w:w="245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  <w:szCs w:val="24"/>
              </w:rPr>
              <w:t>Подготовительная часть.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Построение в одну ширенгу.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Становись!” “Равняйсь!” “Смирно!”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Приветствие. Сообщение задач урока.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Подготовка организма обучающихся к предстоящей деятельности.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Повторить технику безопасности на уроке.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Строевые упражнения.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>Ходьба с заданием: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-на носках, руки вверх;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-на носках,</w:t>
            </w:r>
            <w:r>
              <w:rPr>
                <w:rFonts w:ascii="Times New Roman"/>
                <w:sz w:val="24"/>
                <w:szCs w:val="24"/>
              </w:rPr>
              <w:t xml:space="preserve"> руки на поясе, спиной вперёд;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-в полуприседе, руки вперёд;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-чередование широких шагов с обычной ходьбой.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>Лёгкий бег с заданием: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бег «змейкой»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Перестроение в колонну по два.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бег с ускорением.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Упражнение на восстановление дыхания.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Общеразвивающие упражнения в колонне по четыре.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1.И.п. о.с.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1- руки вверх, правая нога назад,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2- и.п. 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3-руки вверх, левая нога назад,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4- и.п.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2. И.п. о.с.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1-два шага вправо, руки в стороны,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2-два шага влево, руки в стороны,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3. И. п. Стойка, руки</w:t>
            </w:r>
            <w:r>
              <w:rPr>
                <w:rFonts w:ascii="Times New Roman"/>
                <w:sz w:val="24"/>
                <w:szCs w:val="24"/>
              </w:rPr>
              <w:t xml:space="preserve"> перед грудью.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1-согнуть правую,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2-выпрямить правую, согнуть левую.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4.И.п. Ноги врозь, руки на пояс.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1-поворот налево, левую в сторону,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2-и. п.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3-4 то же вправо.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5.И.п.Ноги врозь, руки на пояс.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1-наклон вперёд, руки в стороны,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2-наклон вниз, руки к стопа</w:t>
            </w:r>
            <w:r>
              <w:rPr>
                <w:rFonts w:ascii="Times New Roman"/>
                <w:sz w:val="24"/>
                <w:szCs w:val="24"/>
              </w:rPr>
              <w:t>м,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3-наклон вперёд, руки в стороны,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4-и.п.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6.И.п. Средняя стойка, руки в стороны.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1-наклон к правой ноге, хлопок.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2-и.п.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3-4 то же к другой ноге.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7.И.п. Ноги врозь,руки в стороны.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1-согнуть правую, хлопок,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2-и.п.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3-4 то же к другой ноге.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8.И.п. о.с.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1-2 руки в стороны, ноги врозь,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3-4 поворот вправо, то же самое,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5-6 поворот влево, то же самое,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7-8 поворот влево, то же самое,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9-10 поворот вправо, то же самое.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9. И.п. о.с.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1-вдох через нос,руки вверх,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2-выдох через рот,присесть.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  <w:szCs w:val="24"/>
              </w:rPr>
              <w:t>Основная часть.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>1.</w:t>
            </w:r>
            <w:r>
              <w:rPr>
                <w:rFonts w:ascii="Times New Roman"/>
                <w:i/>
                <w:sz w:val="24"/>
                <w:szCs w:val="24"/>
                <w:u w:val="single"/>
              </w:rPr>
              <w:t>Совершенствовать выполнения опорного прыжка через «козёл».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Выполнить подводящие упражнения: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разбег с 3-5 шагов, наскок на «мостик», выпрыгивание вверх;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разбег с 5-6 шагов, наскок на «козёл» на колени, встать на ноги,соскок прогнувшись;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разбег с 5-6</w:t>
            </w:r>
            <w:r>
              <w:rPr>
                <w:rFonts w:ascii="Times New Roman"/>
                <w:sz w:val="24"/>
                <w:szCs w:val="24"/>
              </w:rPr>
              <w:t xml:space="preserve"> шагов, наскок на «козёл» на колени, встать на ноги,соскок прогнувшись ноги врозь.</w:t>
            </w:r>
          </w:p>
          <w:p w:rsidR="00654EA1" w:rsidRDefault="006C21AE">
            <w:pPr>
              <w:spacing w:after="0" w:line="240" w:lineRule="auto"/>
              <w:ind w:left="7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 xml:space="preserve">2.Закрепить навыки </w:t>
            </w:r>
          </w:p>
          <w:p w:rsidR="00654EA1" w:rsidRDefault="006C21AE">
            <w:pPr>
              <w:spacing w:after="0" w:line="240" w:lineRule="auto"/>
              <w:ind w:left="7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>учащихся в выполнении гимнастических упражнений с использованием круговой тренировки.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Работа по станциям: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1) лёжа на животе на скамейке, поочерёдно пра</w:t>
            </w:r>
            <w:r>
              <w:rPr>
                <w:rFonts w:ascii="Times New Roman"/>
                <w:sz w:val="24"/>
                <w:szCs w:val="24"/>
              </w:rPr>
              <w:t>вой - левой рукой подтянуть себя;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2) сидя спиной на скамейке к направлению движения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продвигаться спиной вперёд;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3) прыжки: и.п.- широкая стойка, руки свободно.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1 - поворот кругом в прыжке на заданное место; 2 - то же самое;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4) поднимание и опускание со</w:t>
            </w:r>
            <w:r>
              <w:rPr>
                <w:rFonts w:ascii="Times New Roman"/>
                <w:sz w:val="24"/>
                <w:szCs w:val="24"/>
              </w:rPr>
              <w:t>гнутых ног в висе на гимнастической стенке;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5) прыжки на двух ногах через скамейку;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6) из упора сидя на скамейке, отжимания «сзади»;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7) прыжки со сменой ног с опорой на скамейку.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szCs w:val="24"/>
                <w:u w:val="single"/>
              </w:rPr>
              <w:t>3.Сгибание и разгибание рук в упоре лёжа.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а) показать;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б) объяснить;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в) выполняют учащиеся: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выполнить с колен,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 выполнить как надо.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4. упражнения для восстановления дыхания, для расслабления мышечных групп.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  <w:szCs w:val="24"/>
              </w:rPr>
              <w:t>Заключительная часть</w:t>
            </w:r>
            <w:r>
              <w:rPr>
                <w:rFonts w:ascii="Times New Roman"/>
                <w:i/>
                <w:sz w:val="24"/>
                <w:szCs w:val="24"/>
              </w:rPr>
              <w:t>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Построение в одну шеренгу.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Игра на внимание «Быстрее, выше, сильнее».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Объяснить </w:t>
            </w:r>
            <w:r>
              <w:rPr>
                <w:rFonts w:ascii="Times New Roman"/>
                <w:sz w:val="24"/>
                <w:szCs w:val="24"/>
              </w:rPr>
              <w:t>обучающимся.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Выполняют обучающиеся.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Построение в одну шеренгу.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Учитель просит обучающихся, кому понравился урок - прыгают на месте и хлопают в ладоши, а кому не понравился - присели.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Похвалить за работу на уроке.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Домашнее задание: прыжки через </w:t>
            </w:r>
            <w:r>
              <w:rPr>
                <w:rFonts w:ascii="Times New Roman"/>
                <w:sz w:val="24"/>
                <w:szCs w:val="24"/>
              </w:rPr>
              <w:t>скакалку.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</w:pPr>
          </w:p>
        </w:tc>
        <w:tc>
          <w:tcPr>
            <w:tcW w:w="60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до 12</w:t>
            </w:r>
            <w:r>
              <w:rPr>
                <w:rFonts w:ascii="Times New Roman"/>
                <w:sz w:val="24"/>
                <w:szCs w:val="24"/>
              </w:rPr>
              <w:t xml:space="preserve">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20 сек.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20 сек.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30 сек.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2-3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 сек</w:t>
            </w:r>
            <w:r>
              <w:rPr>
                <w:rFonts w:ascii="Times New Roman"/>
                <w:sz w:val="27"/>
                <w:szCs w:val="27"/>
              </w:rPr>
              <w:t>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0,5 кр.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0,5 кр.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0,5 кр.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 кр.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2-3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4-5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6-8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8-10 </w:t>
            </w:r>
            <w:r>
              <w:rPr>
                <w:rFonts w:ascii="Times New Roman"/>
                <w:sz w:val="24"/>
                <w:szCs w:val="24"/>
              </w:rPr>
              <w:t>раз.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14-16 прыжков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до 4-6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до 22</w:t>
            </w:r>
            <w:r>
              <w:rPr>
                <w:rFonts w:ascii="Times New Roman"/>
                <w:sz w:val="24"/>
                <w:szCs w:val="24"/>
              </w:rPr>
              <w:t xml:space="preserve">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до 8-9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до 8-9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3-5 раз.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повтор.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 1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8-10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10-12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5-6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10-12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16-18 р.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до 5-6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до 5</w:t>
            </w:r>
            <w:r>
              <w:rPr>
                <w:rFonts w:ascii="Times New Roman"/>
                <w:sz w:val="24"/>
                <w:szCs w:val="24"/>
              </w:rPr>
              <w:t xml:space="preserve"> мин.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4-5 мин.</w:t>
            </w:r>
          </w:p>
        </w:tc>
        <w:tc>
          <w:tcPr>
            <w:tcW w:w="200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lastRenderedPageBreak/>
              <w:t>х х х х х х х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>о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Пятки вместе,носки врозь, плечи расправить.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Обратить внимание наспортивную одежду,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самочуствие, настроение обучающихся. 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lastRenderedPageBreak/>
              <w:t>Измерение ЧСС по пульсу.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Интерактивная доска.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Повороты на месте: направо, налево.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Пальцы вместе,спина прямая.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Смотреть черезлево</w:t>
            </w:r>
            <w:r>
              <w:rPr>
                <w:rFonts w:ascii="Times New Roman"/>
                <w:sz w:val="24"/>
                <w:szCs w:val="24"/>
              </w:rPr>
              <w:t>еплечо.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Руки прямые, плечи развёрнуты назад.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Выполненять по сигналу учителя (один свисток-широкие шаги, два свистка-ходьба).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По команде учителя.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Темп спокойный, следить за дыханием.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По сигналу (один свисток), колонна у стены выполняет ускорение до </w:t>
            </w:r>
            <w:r>
              <w:rPr>
                <w:rFonts w:ascii="Times New Roman"/>
                <w:sz w:val="24"/>
                <w:szCs w:val="24"/>
              </w:rPr>
              <w:t>своего места, по сигналу (два свистка) ускоряется вторая колонна.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Вдох через нос-руки через стороны вверх, выдох через рот , руки вниз.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Упражнения под музыку.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 xml:space="preserve">х х х х 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 xml:space="preserve">х х х х 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 xml:space="preserve">х х х х </w:t>
            </w: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 xml:space="preserve">х х х х 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7"/>
                <w:szCs w:val="27"/>
              </w:rPr>
              <w:t>о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 спине прогнуться, ногу назад на носок.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Спина прямая, руки прямые.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Следить за осанкой.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Спина прямая, руки прямые.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Ноги не сгибать, руки в стороны.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Ноги стараться не сгибать.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Высоко поднимать колено к плечу,спина прямая.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Следить за дыханием.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Выполнять расслаблено.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Выполнять поточным методом.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Сначало девочки выполняют прыжок через «козла».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Сильно не разбегаться.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Колени к груди.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Страховка учителя.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Страховка учителя.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Интерактианая доска.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Обратить внимание на положение рук, ног.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В прыжке помогать руками, </w:t>
            </w:r>
            <w:r>
              <w:rPr>
                <w:rFonts w:ascii="Times New Roman"/>
                <w:sz w:val="24"/>
                <w:szCs w:val="24"/>
              </w:rPr>
              <w:t>ногами сильнее отталкиваться, колени поднимать высоко.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Выпрыгивание вверх, руки свободно.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Выполнив всё, затем группы меняются местами.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Интерактивная доска.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Руки у плечь, вдоль туловища,спину не прогибать.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Стараться выполнять правильно.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Измерение ЧСС п</w:t>
            </w:r>
            <w:r>
              <w:rPr>
                <w:rFonts w:ascii="Times New Roman"/>
                <w:sz w:val="24"/>
                <w:szCs w:val="24"/>
              </w:rPr>
              <w:t>о пульсу.</w:t>
            </w: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Встряхивать: кисти рук, локтевые суставы, руки, ноги, туловище и всё полностью.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Похвалить самых внимательных детей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C21A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Организованный уход из спортзала.</w:t>
            </w:r>
          </w:p>
          <w:p w:rsidR="00654EA1" w:rsidRDefault="00654EA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654EA1" w:rsidRDefault="00654EA1">
            <w:pPr>
              <w:spacing w:after="0" w:line="240" w:lineRule="auto"/>
            </w:pPr>
          </w:p>
        </w:tc>
      </w:tr>
    </w:tbl>
    <w:p w:rsidR="00654EA1" w:rsidRDefault="00654EA1"/>
    <w:sectPr w:rsidR="00654EA1" w:rsidSect="00654EA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0FF"/>
    <w:multiLevelType w:val="hybridMultilevel"/>
    <w:tmpl w:val="36027C1A"/>
    <w:lvl w:ilvl="0" w:tplc="624ECC36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A8D0B784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F3AA5B74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03A4FCF8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7C66F7B0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DE2A8070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D3863778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4B6031B0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A5182B0A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1">
    <w:nsid w:val="4D4A5564"/>
    <w:multiLevelType w:val="hybridMultilevel"/>
    <w:tmpl w:val="41A8190E"/>
    <w:lvl w:ilvl="0" w:tplc="A6FA5F70">
      <w:start w:val="1"/>
      <w:numFmt w:val="decimal"/>
      <w:lvlText w:val="%1."/>
      <w:lvlJc w:val="left"/>
      <w:pPr>
        <w:ind w:left="720" w:hanging="360"/>
      </w:pPr>
    </w:lvl>
    <w:lvl w:ilvl="1" w:tplc="D3B2D5AC">
      <w:start w:val="1"/>
      <w:numFmt w:val="decimal"/>
      <w:lvlText w:val="%2."/>
      <w:lvlJc w:val="left"/>
      <w:pPr>
        <w:ind w:left="1440" w:hanging="1080"/>
      </w:pPr>
    </w:lvl>
    <w:lvl w:ilvl="2" w:tplc="D60C4748">
      <w:start w:val="1"/>
      <w:numFmt w:val="decimal"/>
      <w:lvlText w:val="%3."/>
      <w:lvlJc w:val="left"/>
      <w:pPr>
        <w:ind w:left="2160" w:hanging="1980"/>
      </w:pPr>
    </w:lvl>
    <w:lvl w:ilvl="3" w:tplc="27F8A064">
      <w:start w:val="1"/>
      <w:numFmt w:val="decimal"/>
      <w:lvlText w:val="%4."/>
      <w:lvlJc w:val="left"/>
      <w:pPr>
        <w:ind w:left="2880" w:hanging="2520"/>
      </w:pPr>
    </w:lvl>
    <w:lvl w:ilvl="4" w:tplc="C578FE1E">
      <w:start w:val="1"/>
      <w:numFmt w:val="decimal"/>
      <w:lvlText w:val="%5."/>
      <w:lvlJc w:val="left"/>
      <w:pPr>
        <w:ind w:left="3600" w:hanging="3240"/>
      </w:pPr>
    </w:lvl>
    <w:lvl w:ilvl="5" w:tplc="6DB08DF8">
      <w:start w:val="1"/>
      <w:numFmt w:val="decimal"/>
      <w:lvlText w:val="%6."/>
      <w:lvlJc w:val="left"/>
      <w:pPr>
        <w:ind w:left="4320" w:hanging="4140"/>
      </w:pPr>
    </w:lvl>
    <w:lvl w:ilvl="6" w:tplc="EED40060">
      <w:start w:val="1"/>
      <w:numFmt w:val="decimal"/>
      <w:lvlText w:val="%7."/>
      <w:lvlJc w:val="left"/>
      <w:pPr>
        <w:ind w:left="5040" w:hanging="4680"/>
      </w:pPr>
    </w:lvl>
    <w:lvl w:ilvl="7" w:tplc="A2FC384A">
      <w:start w:val="1"/>
      <w:numFmt w:val="decimal"/>
      <w:lvlText w:val="%8."/>
      <w:lvlJc w:val="left"/>
      <w:pPr>
        <w:ind w:left="5760" w:hanging="5400"/>
      </w:pPr>
    </w:lvl>
    <w:lvl w:ilvl="8" w:tplc="BFBE7F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654EA1"/>
    <w:rsid w:val="006C21AE"/>
    <w:rsid w:val="0072574C"/>
    <w:rsid w:val="007A2423"/>
    <w:rsid w:val="00AA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54EA1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654EA1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654EA1"/>
    <w:pPr>
      <w:spacing w:before="200"/>
    </w:pPr>
    <w:rPr>
      <w:b/>
      <w:color w:val="4F81BD"/>
      <w:sz w:val="24"/>
    </w:rPr>
  </w:style>
  <w:style w:type="paragraph" w:styleId="a3">
    <w:name w:val="Subtitle"/>
    <w:basedOn w:val="a"/>
    <w:qFormat/>
    <w:rsid w:val="00654EA1"/>
    <w:rPr>
      <w:i/>
      <w:color w:val="4F81BD"/>
      <w:sz w:val="24"/>
    </w:rPr>
  </w:style>
  <w:style w:type="paragraph" w:styleId="a4">
    <w:name w:val="Title"/>
    <w:basedOn w:val="a"/>
    <w:qFormat/>
    <w:rsid w:val="00654EA1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54E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2007-04-30T19:01:00Z</dcterms:created>
  <dcterms:modified xsi:type="dcterms:W3CDTF">2015-03-11T03:41:00Z</dcterms:modified>
</cp:coreProperties>
</file>