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D8563A" w:rsidRPr="00D8563A" w:rsidTr="00D8563A">
        <w:trPr>
          <w:tblCellSpacing w:w="0" w:type="dxa"/>
        </w:trPr>
        <w:tc>
          <w:tcPr>
            <w:tcW w:w="0" w:type="auto"/>
            <w:vAlign w:val="center"/>
            <w:hideMark/>
          </w:tcPr>
          <w:p w:rsidR="00D8563A" w:rsidRPr="00D8563A" w:rsidRDefault="00D8563A" w:rsidP="00D856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8563A">
              <w:rPr>
                <w:rFonts w:ascii="Times New Roman" w:eastAsia="Times New Roman" w:hAnsi="Times New Roman" w:cs="Times New Roman"/>
                <w:b/>
                <w:bCs/>
                <w:kern w:val="36"/>
                <w:sz w:val="48"/>
                <w:szCs w:val="48"/>
                <w:lang w:eastAsia="ru-RU"/>
              </w:rPr>
              <w:t>Игровые технологии на уроках географии</w:t>
            </w:r>
          </w:p>
        </w:tc>
      </w:tr>
    </w:tbl>
    <w:p w:rsidR="00D8563A" w:rsidRPr="00D8563A" w:rsidRDefault="00D8563A" w:rsidP="00D8563A">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D8563A" w:rsidRPr="00D8563A" w:rsidTr="00D8563A">
        <w:trPr>
          <w:tblCellSpacing w:w="0" w:type="dxa"/>
        </w:trPr>
        <w:tc>
          <w:tcPr>
            <w:tcW w:w="0" w:type="auto"/>
            <w:vAlign w:val="center"/>
            <w:hideMark/>
          </w:tcPr>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Одним из древнейших средств воспитания, обучения и развития учащихся считается игра. Игра является важнейшим способом передачи накопленного опыта от старшего поколения к младшему. С ее помощью можно моделировать жизненные и учебные проблемные ситуации и сосредоточивать игровые действия вокруг реальных проблем и отношений. В процессе игры учащиеся используют, прежде всего, свой личный опыт, а также свои представления об опыте разыгрываемого героя, то есть через подражание формируется своеобразная цепочка действий, воспроизводящая опыт взрослых. В ходе игры учащиеся не копируют точно взрослых, а, подражая им, действуют по - своему.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Включая игры в учебный процесс, я увидела, что это заметно повышает интерес к учебному предмету, создает ситуации, наполненные эмоциональными переживаниями, стимулирует деятельность учащихся. В игре воссоздается предметное и социальное содержание деятельности, моделирование систем отношений, адекватных условий формирования личности.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Учебная игра как технология обучения давно интересовала ученых и практиков. Начало разработки общей теории игры следует отнести к трудам Ф. Шиллера и Г. Спенсера. Значительный вклад в данную теорию внесли Гросс, Пиаже, Валлон и др. В отечественной педагогике и психологии теорию игры разрабатывали К.Д.Ушинский, А.А. Вербицкий, О.С. </w:t>
            </w:r>
            <w:proofErr w:type="spellStart"/>
            <w:r w:rsidRPr="00D8563A">
              <w:rPr>
                <w:rFonts w:ascii="Times New Roman" w:eastAsia="Times New Roman" w:hAnsi="Times New Roman" w:cs="Times New Roman"/>
                <w:sz w:val="24"/>
                <w:szCs w:val="24"/>
                <w:lang w:eastAsia="ru-RU"/>
              </w:rPr>
              <w:t>Газман</w:t>
            </w:r>
            <w:proofErr w:type="spellEnd"/>
            <w:r w:rsidRPr="00D8563A">
              <w:rPr>
                <w:rFonts w:ascii="Times New Roman" w:eastAsia="Times New Roman" w:hAnsi="Times New Roman" w:cs="Times New Roman"/>
                <w:sz w:val="24"/>
                <w:szCs w:val="24"/>
                <w:lang w:eastAsia="ru-RU"/>
              </w:rPr>
              <w:t xml:space="preserve">, С.А. Шмаков, Д.Б. </w:t>
            </w:r>
            <w:proofErr w:type="spellStart"/>
            <w:r w:rsidRPr="00D8563A">
              <w:rPr>
                <w:rFonts w:ascii="Times New Roman" w:eastAsia="Times New Roman" w:hAnsi="Times New Roman" w:cs="Times New Roman"/>
                <w:sz w:val="24"/>
                <w:szCs w:val="24"/>
                <w:lang w:eastAsia="ru-RU"/>
              </w:rPr>
              <w:t>Эльконин</w:t>
            </w:r>
            <w:proofErr w:type="spellEnd"/>
            <w:r w:rsidRPr="00D8563A">
              <w:rPr>
                <w:rFonts w:ascii="Times New Roman" w:eastAsia="Times New Roman" w:hAnsi="Times New Roman" w:cs="Times New Roman"/>
                <w:sz w:val="24"/>
                <w:szCs w:val="24"/>
                <w:lang w:eastAsia="ru-RU"/>
              </w:rPr>
              <w:t xml:space="preserve"> и др.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b/>
                <w:bCs/>
                <w:sz w:val="24"/>
                <w:szCs w:val="24"/>
                <w:lang w:eastAsia="ru-RU"/>
              </w:rPr>
              <w:t xml:space="preserve">Мной изучены теории причинности игры: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1. Теория избытка нервных сил. </w:t>
            </w:r>
            <w:proofErr w:type="gramStart"/>
            <w:r w:rsidRPr="00D8563A">
              <w:rPr>
                <w:rFonts w:ascii="Times New Roman" w:eastAsia="Times New Roman" w:hAnsi="Times New Roman" w:cs="Times New Roman"/>
                <w:sz w:val="24"/>
                <w:szCs w:val="24"/>
                <w:lang w:eastAsia="ru-RU"/>
              </w:rPr>
              <w:t>(Родоначальник – Г.Спенсер.</w:t>
            </w:r>
            <w:proofErr w:type="gramEnd"/>
            <w:r w:rsidRPr="00D8563A">
              <w:rPr>
                <w:rFonts w:ascii="Times New Roman" w:eastAsia="Times New Roman" w:hAnsi="Times New Roman" w:cs="Times New Roman"/>
                <w:sz w:val="24"/>
                <w:szCs w:val="24"/>
                <w:lang w:eastAsia="ru-RU"/>
              </w:rPr>
              <w:t xml:space="preserve"> </w:t>
            </w:r>
            <w:proofErr w:type="gramStart"/>
            <w:r w:rsidRPr="00D8563A">
              <w:rPr>
                <w:rFonts w:ascii="Times New Roman" w:eastAsia="Times New Roman" w:hAnsi="Times New Roman" w:cs="Times New Roman"/>
                <w:sz w:val="24"/>
                <w:szCs w:val="24"/>
                <w:lang w:eastAsia="ru-RU"/>
              </w:rPr>
              <w:t xml:space="preserve">Игра, по мнению Спенсера,- результат чрезвычайной активности, возможности игры не могут быть исчерпаны в обычной деятельности). </w:t>
            </w:r>
            <w:r w:rsidRPr="00D8563A">
              <w:rPr>
                <w:rFonts w:ascii="Times New Roman" w:eastAsia="Times New Roman" w:hAnsi="Times New Roman" w:cs="Times New Roman"/>
                <w:sz w:val="24"/>
                <w:szCs w:val="24"/>
                <w:lang w:eastAsia="ru-RU"/>
              </w:rPr>
              <w:br/>
              <w:t>2.</w:t>
            </w:r>
            <w:proofErr w:type="gramEnd"/>
            <w:r w:rsidRPr="00D8563A">
              <w:rPr>
                <w:rFonts w:ascii="Times New Roman" w:eastAsia="Times New Roman" w:hAnsi="Times New Roman" w:cs="Times New Roman"/>
                <w:sz w:val="24"/>
                <w:szCs w:val="24"/>
                <w:lang w:eastAsia="ru-RU"/>
              </w:rPr>
              <w:t xml:space="preserve"> Теории отдыха в игре. </w:t>
            </w:r>
            <w:proofErr w:type="gramStart"/>
            <w:r w:rsidRPr="00D8563A">
              <w:rPr>
                <w:rFonts w:ascii="Times New Roman" w:eastAsia="Times New Roman" w:hAnsi="Times New Roman" w:cs="Times New Roman"/>
                <w:sz w:val="24"/>
                <w:szCs w:val="24"/>
                <w:lang w:eastAsia="ru-RU"/>
              </w:rPr>
              <w:t>(Аристотель видел в игре лишь развлечение и отдых, которые важны, по его мнению, как подготовка к серьезной деятельности.</w:t>
            </w:r>
            <w:proofErr w:type="gramEnd"/>
            <w:r w:rsidRPr="00D8563A">
              <w:rPr>
                <w:rFonts w:ascii="Times New Roman" w:eastAsia="Times New Roman" w:hAnsi="Times New Roman" w:cs="Times New Roman"/>
                <w:sz w:val="24"/>
                <w:szCs w:val="24"/>
                <w:lang w:eastAsia="ru-RU"/>
              </w:rPr>
              <w:t xml:space="preserve"> </w:t>
            </w:r>
            <w:proofErr w:type="spellStart"/>
            <w:r w:rsidRPr="00D8563A">
              <w:rPr>
                <w:rFonts w:ascii="Times New Roman" w:eastAsia="Times New Roman" w:hAnsi="Times New Roman" w:cs="Times New Roman"/>
                <w:sz w:val="24"/>
                <w:szCs w:val="24"/>
                <w:lang w:eastAsia="ru-RU"/>
              </w:rPr>
              <w:t>Шаллер</w:t>
            </w:r>
            <w:proofErr w:type="spellEnd"/>
            <w:r w:rsidRPr="00D8563A">
              <w:rPr>
                <w:rFonts w:ascii="Times New Roman" w:eastAsia="Times New Roman" w:hAnsi="Times New Roman" w:cs="Times New Roman"/>
                <w:sz w:val="24"/>
                <w:szCs w:val="24"/>
                <w:lang w:eastAsia="ru-RU"/>
              </w:rPr>
              <w:t xml:space="preserve">, Валлон и др. считали игру не столько компенсаторной, сколько уравновешенной, значит, отдыхом. </w:t>
            </w:r>
            <w:proofErr w:type="gramStart"/>
            <w:r w:rsidRPr="00D8563A">
              <w:rPr>
                <w:rFonts w:ascii="Times New Roman" w:eastAsia="Times New Roman" w:hAnsi="Times New Roman" w:cs="Times New Roman"/>
                <w:sz w:val="24"/>
                <w:szCs w:val="24"/>
                <w:lang w:eastAsia="ru-RU"/>
              </w:rPr>
              <w:t xml:space="preserve">Это верный показатель детской силы, энергии, здоровья). </w:t>
            </w:r>
            <w:r w:rsidRPr="00D8563A">
              <w:rPr>
                <w:rFonts w:ascii="Times New Roman" w:eastAsia="Times New Roman" w:hAnsi="Times New Roman" w:cs="Times New Roman"/>
                <w:sz w:val="24"/>
                <w:szCs w:val="24"/>
                <w:lang w:eastAsia="ru-RU"/>
              </w:rPr>
              <w:br/>
              <w:t>3.</w:t>
            </w:r>
            <w:proofErr w:type="gramEnd"/>
            <w:r w:rsidRPr="00D8563A">
              <w:rPr>
                <w:rFonts w:ascii="Times New Roman" w:eastAsia="Times New Roman" w:hAnsi="Times New Roman" w:cs="Times New Roman"/>
                <w:sz w:val="24"/>
                <w:szCs w:val="24"/>
                <w:lang w:eastAsia="ru-RU"/>
              </w:rPr>
              <w:t xml:space="preserve"> Теории духовного развития ребенка в игре. </w:t>
            </w:r>
            <w:proofErr w:type="gramStart"/>
            <w:r w:rsidRPr="00D8563A">
              <w:rPr>
                <w:rFonts w:ascii="Times New Roman" w:eastAsia="Times New Roman" w:hAnsi="Times New Roman" w:cs="Times New Roman"/>
                <w:sz w:val="24"/>
                <w:szCs w:val="24"/>
                <w:lang w:eastAsia="ru-RU"/>
              </w:rPr>
              <w:t>(Основоположник – К, Д Ушинский.</w:t>
            </w:r>
            <w:proofErr w:type="gramEnd"/>
            <w:r w:rsidRPr="00D8563A">
              <w:rPr>
                <w:rFonts w:ascii="Times New Roman" w:eastAsia="Times New Roman" w:hAnsi="Times New Roman" w:cs="Times New Roman"/>
                <w:sz w:val="24"/>
                <w:szCs w:val="24"/>
                <w:lang w:eastAsia="ru-RU"/>
              </w:rPr>
              <w:t xml:space="preserve"> </w:t>
            </w:r>
            <w:r w:rsidRPr="00D8563A">
              <w:rPr>
                <w:rFonts w:ascii="Times New Roman" w:eastAsia="Times New Roman" w:hAnsi="Times New Roman" w:cs="Times New Roman"/>
                <w:sz w:val="24"/>
                <w:szCs w:val="24"/>
                <w:lang w:eastAsia="ru-RU"/>
              </w:rPr>
              <w:br/>
            </w:r>
            <w:proofErr w:type="gramStart"/>
            <w:r w:rsidRPr="00D8563A">
              <w:rPr>
                <w:rFonts w:ascii="Times New Roman" w:eastAsia="Times New Roman" w:hAnsi="Times New Roman" w:cs="Times New Roman"/>
                <w:sz w:val="24"/>
                <w:szCs w:val="24"/>
                <w:lang w:eastAsia="ru-RU"/>
              </w:rPr>
              <w:t xml:space="preserve">«Не надо забывать, - пишет Ушинский, - что игра, в которой самостоятельно работает детская душа, тоже есть деятельность для ребенка»). </w:t>
            </w:r>
            <w:proofErr w:type="gramEnd"/>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Разные ученые по – своему объясняют причины появления игры. В ходе своей деятельности я пришла к мнению, что игра – уникальный феномен общечеловеческой культуры, она объективно отражает многомерность человеческого мира, человеческой деятельности, творчества, эмоций. 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 В то же время игра повышает интерес обучающихся к учебным занятиям, стимулирует рост познавательной активности, что позволяет учащимся получать и усваивать большее количество информации, способствует приобретению навыков принятия естественных решений в разнообразных ситуациях, формирует опыт нравственного выбора. Игра улучшает отношения между ее участниками и педагогами, так как игровые взаимодействия предусматривают неформальное общение и позволяют раскрыть и тем и другим свои личностные качества, лучшие стороны своего характера; она повышает самооценку участников игры, так как у них появляется возможность от слов перейти к конкретному делу и проверить свои способности. Игра изменяет отношение ее участников к окружающей действительности, снимает страх перед неизвестностью. Она одновременно ставит ученика в несколько позиций. Личность находится одновременно в </w:t>
            </w:r>
            <w:r w:rsidRPr="00D8563A">
              <w:rPr>
                <w:rFonts w:ascii="Times New Roman" w:eastAsia="Times New Roman" w:hAnsi="Times New Roman" w:cs="Times New Roman"/>
                <w:sz w:val="24"/>
                <w:szCs w:val="24"/>
                <w:lang w:eastAsia="ru-RU"/>
              </w:rPr>
              <w:lastRenderedPageBreak/>
              <w:t xml:space="preserve">двух планах – реальном и условном (игровом).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Поскольку игра, </w:t>
            </w:r>
            <w:proofErr w:type="gramStart"/>
            <w:r w:rsidRPr="00D8563A">
              <w:rPr>
                <w:rFonts w:ascii="Times New Roman" w:eastAsia="Times New Roman" w:hAnsi="Times New Roman" w:cs="Times New Roman"/>
                <w:sz w:val="24"/>
                <w:szCs w:val="24"/>
                <w:lang w:eastAsia="ru-RU"/>
              </w:rPr>
              <w:t>представляет из себя</w:t>
            </w:r>
            <w:proofErr w:type="gramEnd"/>
            <w:r w:rsidRPr="00D8563A">
              <w:rPr>
                <w:rFonts w:ascii="Times New Roman" w:eastAsia="Times New Roman" w:hAnsi="Times New Roman" w:cs="Times New Roman"/>
                <w:sz w:val="24"/>
                <w:szCs w:val="24"/>
                <w:lang w:eastAsia="ru-RU"/>
              </w:rPr>
              <w:t xml:space="preserve">, «цепочку» проблемных ситуаций познавательного, практического, коммуникативного характера, она является психологическим эквивалентом творческой деятельности, а, следовательно, формирует индивидуальный опыт такой деятельности. </w:t>
            </w:r>
            <w:proofErr w:type="gramStart"/>
            <w:r w:rsidRPr="00D8563A">
              <w:rPr>
                <w:rFonts w:ascii="Times New Roman" w:eastAsia="Times New Roman" w:hAnsi="Times New Roman" w:cs="Times New Roman"/>
                <w:sz w:val="24"/>
                <w:szCs w:val="24"/>
                <w:lang w:eastAsia="ru-RU"/>
              </w:rPr>
              <w:t>Существенно так</w:t>
            </w:r>
            <w:proofErr w:type="gramEnd"/>
            <w:r w:rsidRPr="00D8563A">
              <w:rPr>
                <w:rFonts w:ascii="Times New Roman" w:eastAsia="Times New Roman" w:hAnsi="Times New Roman" w:cs="Times New Roman"/>
                <w:sz w:val="24"/>
                <w:szCs w:val="24"/>
                <w:lang w:eastAsia="ru-RU"/>
              </w:rPr>
              <w:t xml:space="preserve"> же, то, что игра является средством развития умений и навыков коллективной мыслительной деятельности (умений продуктивно сотрудничать, аргументировать и отстаивать в дискуссии свою точку зрения и опровергать другие). Одновременно с этим она способствует развитию функций самоорганизации и самоуправления, снимает напряженность, позволяет проверить себя в различных ситуациях.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Моя профессиональная деятельность, направлена на совершенствование образовательного процесса путем привития интереса учащихся к знаниям за счет использования разнообразных методов и форм организации обучения посредством включения их в активную познавательную деятельность. Применение технологии игровой деятельности позволяет успешно решать эту задачу. В своей практической деятельности рассматриваю игру с различных позиций: как прием обучения, направленный на моделирование реальной действительности; как прием обучения, направленный на мотивацию учебной деятельности; как форма активного обучения (нестандартный урок); как форма организации учебной деятельности (один из видов коллективной работы)</w:t>
            </w:r>
            <w:proofErr w:type="gramStart"/>
            <w:r w:rsidRPr="00D8563A">
              <w:rPr>
                <w:rFonts w:ascii="Times New Roman" w:eastAsia="Times New Roman" w:hAnsi="Times New Roman" w:cs="Times New Roman"/>
                <w:sz w:val="24"/>
                <w:szCs w:val="24"/>
                <w:lang w:eastAsia="ru-RU"/>
              </w:rPr>
              <w:t xml:space="preserve"> ,</w:t>
            </w:r>
            <w:proofErr w:type="gramEnd"/>
            <w:r w:rsidRPr="00D8563A">
              <w:rPr>
                <w:rFonts w:ascii="Times New Roman" w:eastAsia="Times New Roman" w:hAnsi="Times New Roman" w:cs="Times New Roman"/>
                <w:sz w:val="24"/>
                <w:szCs w:val="24"/>
                <w:lang w:eastAsia="ru-RU"/>
              </w:rPr>
              <w:t xml:space="preserve">как новая технология обучения.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По месту проведения игры могут быть урочными и внеурочными. По дидактической цели – игры, направленные на изучение нового материала, на проверку знаний и умений, закрепление и обобщение. По форме организации учебной деятельности индивидуальные и групповые. Внедрение разнообразных форм работы на уроке: индивидуальной, парной, групповой, коллективной способствует развитию у детей интереса к учению и формирует у школьников умение сотрудничать друг с другом.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Методика организации любой игры включает в себя следующие этапы: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1. </w:t>
            </w:r>
            <w:proofErr w:type="gramStart"/>
            <w:r w:rsidRPr="00D8563A">
              <w:rPr>
                <w:rFonts w:ascii="Times New Roman" w:eastAsia="Times New Roman" w:hAnsi="Times New Roman" w:cs="Times New Roman"/>
                <w:sz w:val="24"/>
                <w:szCs w:val="24"/>
                <w:lang w:eastAsia="ru-RU"/>
              </w:rPr>
              <w:t>Подготовительный</w:t>
            </w:r>
            <w:proofErr w:type="gramEnd"/>
            <w:r w:rsidRPr="00D8563A">
              <w:rPr>
                <w:rFonts w:ascii="Times New Roman" w:eastAsia="Times New Roman" w:hAnsi="Times New Roman" w:cs="Times New Roman"/>
                <w:sz w:val="24"/>
                <w:szCs w:val="24"/>
                <w:lang w:eastAsia="ru-RU"/>
              </w:rPr>
              <w:t xml:space="preserve"> (от 1 до нескольких дней). </w:t>
            </w:r>
            <w:r w:rsidRPr="00D8563A">
              <w:rPr>
                <w:rFonts w:ascii="Times New Roman" w:eastAsia="Times New Roman" w:hAnsi="Times New Roman" w:cs="Times New Roman"/>
                <w:sz w:val="24"/>
                <w:szCs w:val="24"/>
                <w:lang w:eastAsia="ru-RU"/>
              </w:rPr>
              <w:br/>
              <w:t xml:space="preserve">2. Основной этап (непосредственное проведение игры). </w:t>
            </w:r>
            <w:r w:rsidRPr="00D8563A">
              <w:rPr>
                <w:rFonts w:ascii="Times New Roman" w:eastAsia="Times New Roman" w:hAnsi="Times New Roman" w:cs="Times New Roman"/>
                <w:sz w:val="24"/>
                <w:szCs w:val="24"/>
                <w:lang w:eastAsia="ru-RU"/>
              </w:rPr>
              <w:br/>
              <w:t xml:space="preserve">3. Заключительный этап (итог, который учащиеся подводят в конце деловой игры)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Большую роль выполняет система стимулирования в игре. </w:t>
            </w:r>
            <w:proofErr w:type="gramStart"/>
            <w:r w:rsidRPr="00D8563A">
              <w:rPr>
                <w:rFonts w:ascii="Times New Roman" w:eastAsia="Times New Roman" w:hAnsi="Times New Roman" w:cs="Times New Roman"/>
                <w:sz w:val="24"/>
                <w:szCs w:val="24"/>
                <w:lang w:eastAsia="ru-RU"/>
              </w:rPr>
              <w:t>Она активизирует каждого из играющих, заставляет их действовать как в жизни, позволяет подчинять интересы отдельных участников общей цели игры, дает объективную оценку личного вклада каждого в достижение игровой цели и добиться общего результата деятельности игрового коллектива.</w:t>
            </w:r>
            <w:proofErr w:type="gramEnd"/>
            <w:r w:rsidRPr="00D8563A">
              <w:rPr>
                <w:rFonts w:ascii="Times New Roman" w:eastAsia="Times New Roman" w:hAnsi="Times New Roman" w:cs="Times New Roman"/>
                <w:sz w:val="24"/>
                <w:szCs w:val="24"/>
                <w:lang w:eastAsia="ru-RU"/>
              </w:rPr>
              <w:t xml:space="preserve">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t xml:space="preserve">В процессе педагогической деятельности сложилась система дидактических игр. </w:t>
            </w:r>
            <w:r w:rsidRPr="00D8563A">
              <w:rPr>
                <w:rFonts w:ascii="Times New Roman" w:eastAsia="Times New Roman" w:hAnsi="Times New Roman" w:cs="Times New Roman"/>
                <w:sz w:val="24"/>
                <w:szCs w:val="24"/>
                <w:lang w:eastAsia="ru-RU"/>
              </w:rPr>
              <w:br/>
              <w:t>Игры – упражнения провожу как на уроках, так и во внеурочное время. Они занимают обычно 10 - 15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осмысления и закрепления учебного материала, применения его в новых ситуациях. Это разнообразные кроссворды, загадки, игры-пятиминутки (</w:t>
            </w:r>
            <w:proofErr w:type="gramStart"/>
            <w:r w:rsidRPr="00D8563A">
              <w:rPr>
                <w:rFonts w:ascii="Times New Roman" w:eastAsia="Times New Roman" w:hAnsi="Times New Roman" w:cs="Times New Roman"/>
                <w:sz w:val="24"/>
                <w:szCs w:val="24"/>
                <w:lang w:eastAsia="ru-RU"/>
              </w:rPr>
              <w:t>см</w:t>
            </w:r>
            <w:proofErr w:type="gramEnd"/>
            <w:r w:rsidRPr="00D8563A">
              <w:rPr>
                <w:rFonts w:ascii="Times New Roman" w:eastAsia="Times New Roman" w:hAnsi="Times New Roman" w:cs="Times New Roman"/>
                <w:sz w:val="24"/>
                <w:szCs w:val="24"/>
                <w:lang w:eastAsia="ru-RU"/>
              </w:rPr>
              <w:t xml:space="preserve">. приложение №1). </w:t>
            </w:r>
            <w:r w:rsidRPr="00D8563A">
              <w:rPr>
                <w:rFonts w:ascii="Times New Roman" w:eastAsia="Times New Roman" w:hAnsi="Times New Roman" w:cs="Times New Roman"/>
                <w:sz w:val="24"/>
                <w:szCs w:val="24"/>
                <w:lang w:eastAsia="ru-RU"/>
              </w:rPr>
              <w:br/>
              <w:t>Игры - путешествия использую с целью углубления, осмысления и закрепления учебного материала. На таких уроках активизация учащихся выражается в устных рассказах, вопросах, ответах, в их личных переживаниях и суждениях</w:t>
            </w:r>
            <w:proofErr w:type="gramStart"/>
            <w:r w:rsidRPr="00D8563A">
              <w:rPr>
                <w:rFonts w:ascii="Times New Roman" w:eastAsia="Times New Roman" w:hAnsi="Times New Roman" w:cs="Times New Roman"/>
                <w:sz w:val="24"/>
                <w:szCs w:val="24"/>
                <w:lang w:eastAsia="ru-RU"/>
              </w:rPr>
              <w:t>.</w:t>
            </w:r>
            <w:proofErr w:type="gramEnd"/>
            <w:r w:rsidRPr="00D8563A">
              <w:rPr>
                <w:rFonts w:ascii="Times New Roman" w:eastAsia="Times New Roman" w:hAnsi="Times New Roman" w:cs="Times New Roman"/>
                <w:sz w:val="24"/>
                <w:szCs w:val="24"/>
                <w:lang w:eastAsia="ru-RU"/>
              </w:rPr>
              <w:t xml:space="preserve"> ( </w:t>
            </w:r>
            <w:proofErr w:type="gramStart"/>
            <w:r w:rsidRPr="00D8563A">
              <w:rPr>
                <w:rFonts w:ascii="Times New Roman" w:eastAsia="Times New Roman" w:hAnsi="Times New Roman" w:cs="Times New Roman"/>
                <w:sz w:val="24"/>
                <w:szCs w:val="24"/>
                <w:lang w:eastAsia="ru-RU"/>
              </w:rPr>
              <w:t>с</w:t>
            </w:r>
            <w:proofErr w:type="gramEnd"/>
            <w:r w:rsidRPr="00D8563A">
              <w:rPr>
                <w:rFonts w:ascii="Times New Roman" w:eastAsia="Times New Roman" w:hAnsi="Times New Roman" w:cs="Times New Roman"/>
                <w:sz w:val="24"/>
                <w:szCs w:val="24"/>
                <w:lang w:eastAsia="ru-RU"/>
              </w:rPr>
              <w:t xml:space="preserve">м. приложение №2). </w:t>
            </w:r>
            <w:r w:rsidRPr="00D8563A">
              <w:rPr>
                <w:rFonts w:ascii="Times New Roman" w:eastAsia="Times New Roman" w:hAnsi="Times New Roman" w:cs="Times New Roman"/>
                <w:sz w:val="24"/>
                <w:szCs w:val="24"/>
                <w:lang w:eastAsia="ru-RU"/>
              </w:rPr>
              <w:br/>
              <w:t xml:space="preserve">Сюжетные (ролевые) игры дают возможность инсценировать условия воображаемой ситуации, а учащиеся играют определенные роли. Такие игры особенно влияют на эффективность обучения. Они способствуют развитию воображения, мышления, </w:t>
            </w:r>
            <w:r w:rsidRPr="00D8563A">
              <w:rPr>
                <w:rFonts w:ascii="Times New Roman" w:eastAsia="Times New Roman" w:hAnsi="Times New Roman" w:cs="Times New Roman"/>
                <w:sz w:val="24"/>
                <w:szCs w:val="24"/>
                <w:lang w:eastAsia="ru-RU"/>
              </w:rPr>
              <w:lastRenderedPageBreak/>
              <w:t>коммуникативных способностей, воли</w:t>
            </w:r>
            <w:proofErr w:type="gramStart"/>
            <w:r w:rsidRPr="00D8563A">
              <w:rPr>
                <w:rFonts w:ascii="Times New Roman" w:eastAsia="Times New Roman" w:hAnsi="Times New Roman" w:cs="Times New Roman"/>
                <w:sz w:val="24"/>
                <w:szCs w:val="24"/>
                <w:lang w:eastAsia="ru-RU"/>
              </w:rPr>
              <w:t>.</w:t>
            </w:r>
            <w:proofErr w:type="gramEnd"/>
            <w:r w:rsidRPr="00D8563A">
              <w:rPr>
                <w:rFonts w:ascii="Times New Roman" w:eastAsia="Times New Roman" w:hAnsi="Times New Roman" w:cs="Times New Roman"/>
                <w:sz w:val="24"/>
                <w:szCs w:val="24"/>
                <w:lang w:eastAsia="ru-RU"/>
              </w:rPr>
              <w:t xml:space="preserve"> (</w:t>
            </w:r>
            <w:proofErr w:type="gramStart"/>
            <w:r w:rsidRPr="00D8563A">
              <w:rPr>
                <w:rFonts w:ascii="Times New Roman" w:eastAsia="Times New Roman" w:hAnsi="Times New Roman" w:cs="Times New Roman"/>
                <w:sz w:val="24"/>
                <w:szCs w:val="24"/>
                <w:lang w:eastAsia="ru-RU"/>
              </w:rPr>
              <w:t>с</w:t>
            </w:r>
            <w:proofErr w:type="gramEnd"/>
            <w:r w:rsidRPr="00D8563A">
              <w:rPr>
                <w:rFonts w:ascii="Times New Roman" w:eastAsia="Times New Roman" w:hAnsi="Times New Roman" w:cs="Times New Roman"/>
                <w:sz w:val="24"/>
                <w:szCs w:val="24"/>
                <w:lang w:eastAsia="ru-RU"/>
              </w:rPr>
              <w:t xml:space="preserve">м. приложение №3) </w:t>
            </w:r>
          </w:p>
          <w:p w:rsidR="00D8563A" w:rsidRPr="00D8563A" w:rsidRDefault="00D8563A" w:rsidP="00D8563A">
            <w:pPr>
              <w:spacing w:before="100" w:beforeAutospacing="1" w:after="100" w:afterAutospacing="1"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Игры – соревнования, их существенной особенностью является соревновательная борьба и сотрудничество. Элементы соревнования занимают ведущее место в основных игровых действиях, а сотрудничество, как правило, определяется конкретными обстоятельствами и задачами. В зависимости от содержания материала можно вводить в игру не просто занимательный материал, но весьма сложные вопросы учебной программы. Эти уроки имеют свои преимущества и специфику, они снимают напряжение и дискомфорт, соединяют индивидуальную деятельность учащихся с </w:t>
            </w:r>
            <w:proofErr w:type="gramStart"/>
            <w:r w:rsidRPr="00D8563A">
              <w:rPr>
                <w:rFonts w:ascii="Times New Roman" w:eastAsia="Times New Roman" w:hAnsi="Times New Roman" w:cs="Times New Roman"/>
                <w:sz w:val="24"/>
                <w:szCs w:val="24"/>
                <w:lang w:eastAsia="ru-RU"/>
              </w:rPr>
              <w:t>коллективной</w:t>
            </w:r>
            <w:proofErr w:type="gramEnd"/>
            <w:r w:rsidRPr="00D8563A">
              <w:rPr>
                <w:rFonts w:ascii="Times New Roman" w:eastAsia="Times New Roman" w:hAnsi="Times New Roman" w:cs="Times New Roman"/>
                <w:sz w:val="24"/>
                <w:szCs w:val="24"/>
                <w:lang w:eastAsia="ru-RU"/>
              </w:rPr>
              <w:t xml:space="preserve"> и групповой. Наряду с коллективными оценками, в процессе игры каждый ученик имеет свою индивидуальную отметку. </w:t>
            </w:r>
          </w:p>
          <w:p w:rsidR="00D8563A" w:rsidRPr="00D8563A" w:rsidRDefault="00D8563A" w:rsidP="00D8563A">
            <w:pPr>
              <w:spacing w:after="0" w:line="240" w:lineRule="auto"/>
              <w:rPr>
                <w:rFonts w:ascii="Times New Roman" w:eastAsia="Times New Roman" w:hAnsi="Times New Roman" w:cs="Times New Roman"/>
                <w:sz w:val="24"/>
                <w:szCs w:val="24"/>
                <w:lang w:eastAsia="ru-RU"/>
              </w:rPr>
            </w:pPr>
            <w:r w:rsidRPr="00D8563A">
              <w:rPr>
                <w:rFonts w:ascii="Times New Roman" w:eastAsia="Times New Roman" w:hAnsi="Times New Roman" w:cs="Times New Roman"/>
                <w:sz w:val="24"/>
                <w:szCs w:val="24"/>
                <w:lang w:eastAsia="ru-RU"/>
              </w:rPr>
              <w:t xml:space="preserve">Одна из наиболее удачных форм обучения, способствующая экономической подготовке учащихся – деловая игра. Разрабатывая такие уроки, я включаю задания по выявлению экономических проблем и поиску их решения, работы способствующие закреплению знаний. Большая ценность деловых игр состоит в том, что они дают возможность учащимся осознать значение географических, экономических знаний, показать возможность применения на практике. Деловые игры – это один из путей связи теоретических знаний с жизнью. В таких играх воспроизводится предметное, социальное содержание профессиональной и общественной деятельности, моделируются условия и отношения, характерные для данного вида практики. По целям деловые игры могут быть: </w:t>
            </w:r>
            <w:r w:rsidRPr="00D8563A">
              <w:rPr>
                <w:rFonts w:ascii="Times New Roman" w:eastAsia="Times New Roman" w:hAnsi="Times New Roman" w:cs="Times New Roman"/>
                <w:sz w:val="24"/>
                <w:szCs w:val="24"/>
                <w:lang w:eastAsia="ru-RU"/>
              </w:rPr>
              <w:br/>
            </w:r>
            <w:proofErr w:type="gramStart"/>
            <w:r w:rsidRPr="00D8563A">
              <w:rPr>
                <w:rFonts w:ascii="Times New Roman" w:eastAsia="Times New Roman" w:hAnsi="Times New Roman" w:cs="Times New Roman"/>
                <w:sz w:val="24"/>
                <w:szCs w:val="24"/>
                <w:lang w:eastAsia="ru-RU"/>
              </w:rPr>
              <w:t xml:space="preserve">Учебные - направлены на приобретение соответствующих умений и навыков социального опыта; </w:t>
            </w:r>
            <w:r w:rsidRPr="00D8563A">
              <w:rPr>
                <w:rFonts w:ascii="Times New Roman" w:eastAsia="Times New Roman" w:hAnsi="Times New Roman" w:cs="Times New Roman"/>
                <w:sz w:val="24"/>
                <w:szCs w:val="24"/>
                <w:lang w:eastAsia="ru-RU"/>
              </w:rPr>
              <w:br/>
              <w:t xml:space="preserve">Аттестационные - в ходе которых оцениваются знания и умения;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t>Исследовательские – направленные на поиск новых или отработку известных уже приемов деятельности.</w:t>
            </w:r>
            <w:proofErr w:type="gramEnd"/>
            <w:r w:rsidRPr="00D8563A">
              <w:rPr>
                <w:rFonts w:ascii="Times New Roman" w:eastAsia="Times New Roman" w:hAnsi="Times New Roman" w:cs="Times New Roman"/>
                <w:sz w:val="24"/>
                <w:szCs w:val="24"/>
                <w:lang w:eastAsia="ru-RU"/>
              </w:rPr>
              <w:t xml:space="preserve"> </w:t>
            </w:r>
            <w:r w:rsidRPr="00D8563A">
              <w:rPr>
                <w:rFonts w:ascii="Times New Roman" w:eastAsia="Times New Roman" w:hAnsi="Times New Roman" w:cs="Times New Roman"/>
                <w:sz w:val="24"/>
                <w:szCs w:val="24"/>
                <w:lang w:eastAsia="ru-RU"/>
              </w:rPr>
              <w:br/>
              <w:t xml:space="preserve">В деловых играх создаются проблемные ситуации и распределяются роли, накапливаются опыт принятия решений и совершения поступка. Сюжетно- ролевые игры позволяют отработать организационно- методическое взаимодействие учителя на решение воспитательных и образовательных задач, направленных на повышение качества знаний и умений, организовать разнообразные виды деятельности, формы проведения занятий.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t xml:space="preserve">Традиционные уроки географии вызывают у учащихся достаточно большой интерес на разных этапах обучения, но введение в учебную деятельность игровых моментов, </w:t>
            </w:r>
            <w:proofErr w:type="gramStart"/>
            <w:r w:rsidRPr="00D8563A">
              <w:rPr>
                <w:rFonts w:ascii="Times New Roman" w:eastAsia="Times New Roman" w:hAnsi="Times New Roman" w:cs="Times New Roman"/>
                <w:sz w:val="24"/>
                <w:szCs w:val="24"/>
                <w:lang w:eastAsia="ru-RU"/>
              </w:rPr>
              <w:t>или</w:t>
            </w:r>
            <w:proofErr w:type="gramEnd"/>
            <w:r w:rsidRPr="00D8563A">
              <w:rPr>
                <w:rFonts w:ascii="Times New Roman" w:eastAsia="Times New Roman" w:hAnsi="Times New Roman" w:cs="Times New Roman"/>
                <w:sz w:val="24"/>
                <w:szCs w:val="24"/>
                <w:lang w:eastAsia="ru-RU"/>
              </w:rPr>
              <w:t xml:space="preserve"> же ролевых, деловых игр значительно повышает интерес учащихся к предмету. В такие минуты на уроках равнодушных не бывает; каждый стремится побывать в роли участника игры, проявляя различные стороны личности. В процессе игры срабатывает ассоциативная, механическая, зрительная и другие виды памяти по запросам игровой ситуации, а не по требованию учителя. Чтобы победить в игре необходимо многое вспомнить, осмыслить за короткий промежуток времени. Результативность дидактических игр видна, если они используются систематически. С одной стороны, игра пронизывает весь курс, органически проявляясь почти на каждом уроке, с другой – занимает примерно пятую часть урока, не вытесняя ценной практической деятельности. Обучение школьника происходит путем воздействия на его органы зрения: демонстрация материала, чтение (в памяти остается часть наблюдаемого, часть прочитанного), орган слуха – монолог учителя, диалог с учителем, с одноклассниками (в памяти остается часть услышанного), практическая деятельность самого ребенка, самостоятельная работа (в памяти остается наибольшая часть сделанного самим). Выучить новый материал ученика можно либо заставить, либо заинтересовать его. Игра предполагает участие всех учеников в той мере, на какую они способны, требует напряжения эмоциональных и умственных сил. Учебный материал в игре усваивается через органы приема информации. Причем делается это </w:t>
            </w:r>
            <w:r w:rsidRPr="00D8563A">
              <w:rPr>
                <w:rFonts w:ascii="Times New Roman" w:eastAsia="Times New Roman" w:hAnsi="Times New Roman" w:cs="Times New Roman"/>
                <w:sz w:val="24"/>
                <w:szCs w:val="24"/>
                <w:lang w:eastAsia="ru-RU"/>
              </w:rPr>
              <w:lastRenderedPageBreak/>
              <w:t xml:space="preserve">непринужденно, как бы само собой, при этом деятельность учащихся носит практический характер. </w:t>
            </w:r>
            <w:proofErr w:type="spellStart"/>
            <w:r w:rsidRPr="00D8563A">
              <w:rPr>
                <w:rFonts w:ascii="Times New Roman" w:eastAsia="Times New Roman" w:hAnsi="Times New Roman" w:cs="Times New Roman"/>
                <w:sz w:val="24"/>
                <w:szCs w:val="24"/>
                <w:lang w:eastAsia="ru-RU"/>
              </w:rPr>
              <w:t>Соревновательность</w:t>
            </w:r>
            <w:proofErr w:type="spellEnd"/>
            <w:r w:rsidRPr="00D8563A">
              <w:rPr>
                <w:rFonts w:ascii="Times New Roman" w:eastAsia="Times New Roman" w:hAnsi="Times New Roman" w:cs="Times New Roman"/>
                <w:sz w:val="24"/>
                <w:szCs w:val="24"/>
                <w:lang w:eastAsia="ru-RU"/>
              </w:rPr>
              <w:t xml:space="preserve"> в работе, возможность посовещаться, острейший дефицит времени – все эти моменты способствуют активизации учебной деятельности, формируют интерес к предмету, улучшают взаимоотношения внутри коллектива.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t xml:space="preserve">Позволяют выявить неформальную структуру класса, тип взаимоотношений между учениками, установить учащихся с явными лидерскими качествами и аутсайдеров. В игре все равны и порой слабый ученик может стать первым в игре: находчивость и сообразительность здесь оказываются более важными, чем знание предмета. Чувство равенства, атмосфера увлеченности и радости, ощущение посильности задания – все это дает возможность преодолеть скованность и положительно сказывается на результатах. На своих уроках я стараюсь заметить малейшие успехи и достижения каждого ребенка, сочетаю разумную требовательность с уважением к личности ученика, использую эмоционально - положительный стиль общения. Это создает благоприятный климат на уроках, что естественно отражается на результативности учеников школы, и выражается в высоком качестве знаний. Сравнительный анализ успеваемости в 6 - 8 классах показал, что там, где ученики познают предмет играя выше активность на уроке, повышен интерес к предмету, </w:t>
            </w:r>
            <w:proofErr w:type="gramStart"/>
            <w:r w:rsidRPr="00D8563A">
              <w:rPr>
                <w:rFonts w:ascii="Times New Roman" w:eastAsia="Times New Roman" w:hAnsi="Times New Roman" w:cs="Times New Roman"/>
                <w:sz w:val="24"/>
                <w:szCs w:val="24"/>
                <w:lang w:eastAsia="ru-RU"/>
              </w:rPr>
              <w:t>и</w:t>
            </w:r>
            <w:proofErr w:type="gramEnd"/>
            <w:r w:rsidRPr="00D8563A">
              <w:rPr>
                <w:rFonts w:ascii="Times New Roman" w:eastAsia="Times New Roman" w:hAnsi="Times New Roman" w:cs="Times New Roman"/>
                <w:sz w:val="24"/>
                <w:szCs w:val="24"/>
                <w:lang w:eastAsia="ru-RU"/>
              </w:rPr>
              <w:t xml:space="preserve"> наоборот там, где игра отсутствует, дети хуже владеют устной речью, «зажаты» при ответе у доски, медленнее приходят к решению проблемы.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t xml:space="preserve">Таким образом, игровые формы и методы активного обучения приносят удовольствие от процесса познания, доказывая, что образование – не всегда нудное занятие.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Приложение 1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b/>
                <w:bCs/>
                <w:sz w:val="24"/>
                <w:szCs w:val="24"/>
                <w:lang w:eastAsia="ru-RU"/>
              </w:rPr>
              <w:t xml:space="preserve">Модели игр.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 №1« Географическая эстафета»: </w:t>
            </w:r>
            <w:r w:rsidRPr="00D8563A">
              <w:rPr>
                <w:rFonts w:ascii="Times New Roman" w:eastAsia="Times New Roman" w:hAnsi="Times New Roman" w:cs="Times New Roman"/>
                <w:sz w:val="24"/>
                <w:szCs w:val="24"/>
                <w:lang w:eastAsia="ru-RU"/>
              </w:rPr>
              <w:br/>
              <w:t xml:space="preserve">Учитель задаёт вопрос ученику, ученик отвечает и </w:t>
            </w:r>
            <w:proofErr w:type="gramStart"/>
            <w:r w:rsidRPr="00D8563A">
              <w:rPr>
                <w:rFonts w:ascii="Times New Roman" w:eastAsia="Times New Roman" w:hAnsi="Times New Roman" w:cs="Times New Roman"/>
                <w:sz w:val="24"/>
                <w:szCs w:val="24"/>
                <w:lang w:eastAsia="ru-RU"/>
              </w:rPr>
              <w:t>предаёт указку следующему при этом задаёт</w:t>
            </w:r>
            <w:proofErr w:type="gramEnd"/>
            <w:r w:rsidRPr="00D8563A">
              <w:rPr>
                <w:rFonts w:ascii="Times New Roman" w:eastAsia="Times New Roman" w:hAnsi="Times New Roman" w:cs="Times New Roman"/>
                <w:sz w:val="24"/>
                <w:szCs w:val="24"/>
                <w:lang w:eastAsia="ru-RU"/>
              </w:rPr>
              <w:t xml:space="preserve"> вопрос. Если участник эстафеты отвечает на вопрос неправильно, тот лишается права задать вопрос</w:t>
            </w:r>
            <w:proofErr w:type="gramStart"/>
            <w:r w:rsidRPr="00D8563A">
              <w:rPr>
                <w:rFonts w:ascii="Times New Roman" w:eastAsia="Times New Roman" w:hAnsi="Times New Roman" w:cs="Times New Roman"/>
                <w:sz w:val="24"/>
                <w:szCs w:val="24"/>
                <w:lang w:eastAsia="ru-RU"/>
              </w:rPr>
              <w:t xml:space="preserve"> .</w:t>
            </w:r>
            <w:proofErr w:type="gramEnd"/>
            <w:r w:rsidRPr="00D8563A">
              <w:rPr>
                <w:rFonts w:ascii="Times New Roman" w:eastAsia="Times New Roman" w:hAnsi="Times New Roman" w:cs="Times New Roman"/>
                <w:sz w:val="24"/>
                <w:szCs w:val="24"/>
                <w:lang w:eastAsia="ru-RU"/>
              </w:rPr>
              <w:t xml:space="preserve">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Модель№2 « Четвёртый лишний»: </w:t>
            </w:r>
            <w:r w:rsidRPr="00D8563A">
              <w:rPr>
                <w:rFonts w:ascii="Times New Roman" w:eastAsia="Times New Roman" w:hAnsi="Times New Roman" w:cs="Times New Roman"/>
                <w:sz w:val="24"/>
                <w:szCs w:val="24"/>
                <w:lang w:eastAsia="ru-RU"/>
              </w:rPr>
              <w:br/>
              <w:t xml:space="preserve">На игровом поле помещено 4 понятия: Полярная ива, Ягель, Лишайник, Клён. Учитель спрашивает, какое из этих понятий лишнее. </w:t>
            </w:r>
            <w:r w:rsidRPr="00D8563A">
              <w:rPr>
                <w:rFonts w:ascii="Times New Roman" w:eastAsia="Times New Roman" w:hAnsi="Times New Roman" w:cs="Times New Roman"/>
                <w:sz w:val="24"/>
                <w:szCs w:val="24"/>
                <w:lang w:eastAsia="ru-RU"/>
              </w:rPr>
              <w:br/>
              <w:t xml:space="preserve">Джомолунгма, Монблан, Байкал, Эльбрус - учащиеся определяю лишний географический объект, и показываю его на карте или определяют на контурной карте.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Модель№3:« Ещё быстрей»: </w:t>
            </w:r>
            <w:r w:rsidRPr="00D8563A">
              <w:rPr>
                <w:rFonts w:ascii="Times New Roman" w:eastAsia="Times New Roman" w:hAnsi="Times New Roman" w:cs="Times New Roman"/>
                <w:sz w:val="24"/>
                <w:szCs w:val="24"/>
                <w:lang w:eastAsia="ru-RU"/>
              </w:rPr>
              <w:br/>
              <w:t xml:space="preserve">На настенной карте в разброс прикрепляю цифры от 1-15 . Каждой цифре соответствует определённый географический объект. Секундомером засекаю время и ученик должен показать и назвать по порядку все 15 объектов. Спросив нескольких учащихся положение цифр можно поменять.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Модель№4: «Географический бой »: </w:t>
            </w:r>
            <w:r w:rsidRPr="00D8563A">
              <w:rPr>
                <w:rFonts w:ascii="Times New Roman" w:eastAsia="Times New Roman" w:hAnsi="Times New Roman" w:cs="Times New Roman"/>
                <w:sz w:val="24"/>
                <w:szCs w:val="24"/>
                <w:lang w:eastAsia="ru-RU"/>
              </w:rPr>
              <w:br/>
              <w:t>Учитель задаёт вопрос любому ученику и если ученик правильно ответил, то задаёт вопрос любому другому ученику класса. Если ответил не правильно или вообще не ответил на вопрос, то он «убит»</w:t>
            </w:r>
            <w:proofErr w:type="gramStart"/>
            <w:r w:rsidRPr="00D8563A">
              <w:rPr>
                <w:rFonts w:ascii="Times New Roman" w:eastAsia="Times New Roman" w:hAnsi="Times New Roman" w:cs="Times New Roman"/>
                <w:sz w:val="24"/>
                <w:szCs w:val="24"/>
                <w:lang w:eastAsia="ru-RU"/>
              </w:rPr>
              <w:t xml:space="preserve"> ,</w:t>
            </w:r>
            <w:proofErr w:type="gramEnd"/>
            <w:r w:rsidRPr="00D8563A">
              <w:rPr>
                <w:rFonts w:ascii="Times New Roman" w:eastAsia="Times New Roman" w:hAnsi="Times New Roman" w:cs="Times New Roman"/>
                <w:sz w:val="24"/>
                <w:szCs w:val="24"/>
                <w:lang w:eastAsia="ru-RU"/>
              </w:rPr>
              <w:t xml:space="preserve"> выбывает из игры.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Модель№5: «Паутина»: </w:t>
            </w:r>
            <w:r w:rsidRPr="00D8563A">
              <w:rPr>
                <w:rFonts w:ascii="Times New Roman" w:eastAsia="Times New Roman" w:hAnsi="Times New Roman" w:cs="Times New Roman"/>
                <w:sz w:val="24"/>
                <w:szCs w:val="24"/>
                <w:lang w:eastAsia="ru-RU"/>
              </w:rPr>
              <w:br/>
              <w:t xml:space="preserve">Эта игра очень наглядно отражает взаимосвязь между компонентами природы. Учитель задаёт вопрос и передаёт </w:t>
            </w:r>
            <w:proofErr w:type="gramStart"/>
            <w:r w:rsidRPr="00D8563A">
              <w:rPr>
                <w:rFonts w:ascii="Times New Roman" w:eastAsia="Times New Roman" w:hAnsi="Times New Roman" w:cs="Times New Roman"/>
                <w:sz w:val="24"/>
                <w:szCs w:val="24"/>
                <w:lang w:eastAsia="ru-RU"/>
              </w:rPr>
              <w:t>отвечающему</w:t>
            </w:r>
            <w:proofErr w:type="gramEnd"/>
            <w:r w:rsidRPr="00D8563A">
              <w:rPr>
                <w:rFonts w:ascii="Times New Roman" w:eastAsia="Times New Roman" w:hAnsi="Times New Roman" w:cs="Times New Roman"/>
                <w:sz w:val="24"/>
                <w:szCs w:val="24"/>
                <w:lang w:eastAsia="ru-RU"/>
              </w:rPr>
              <w:t xml:space="preserve"> клубочек. Ответивший правильно на вопрос </w:t>
            </w:r>
            <w:r w:rsidRPr="00D8563A">
              <w:rPr>
                <w:rFonts w:ascii="Times New Roman" w:eastAsia="Times New Roman" w:hAnsi="Times New Roman" w:cs="Times New Roman"/>
                <w:sz w:val="24"/>
                <w:szCs w:val="24"/>
                <w:lang w:eastAsia="ru-RU"/>
              </w:rPr>
              <w:lastRenderedPageBreak/>
              <w:t xml:space="preserve">ученик передаёт клубочек следующему ученику и задаёт ему вопрос. В конце игры получается паутина, которая и показывает тесное взаимодействие между компонентами природы.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Модель№6: «Собери карту»: </w:t>
            </w:r>
            <w:r w:rsidRPr="00D8563A">
              <w:rPr>
                <w:rFonts w:ascii="Times New Roman" w:eastAsia="Times New Roman" w:hAnsi="Times New Roman" w:cs="Times New Roman"/>
                <w:sz w:val="24"/>
                <w:szCs w:val="24"/>
                <w:lang w:eastAsia="ru-RU"/>
              </w:rPr>
              <w:br/>
              <w:t xml:space="preserve">Ученикам даются конверты с </w:t>
            </w:r>
            <w:proofErr w:type="gramStart"/>
            <w:r w:rsidRPr="00D8563A">
              <w:rPr>
                <w:rFonts w:ascii="Times New Roman" w:eastAsia="Times New Roman" w:hAnsi="Times New Roman" w:cs="Times New Roman"/>
                <w:sz w:val="24"/>
                <w:szCs w:val="24"/>
                <w:lang w:eastAsia="ru-RU"/>
              </w:rPr>
              <w:t>разрезанной</w:t>
            </w:r>
            <w:proofErr w:type="gramEnd"/>
            <w:r w:rsidRPr="00D8563A">
              <w:rPr>
                <w:rFonts w:ascii="Times New Roman" w:eastAsia="Times New Roman" w:hAnsi="Times New Roman" w:cs="Times New Roman"/>
                <w:sz w:val="24"/>
                <w:szCs w:val="24"/>
                <w:lang w:eastAsia="ru-RU"/>
              </w:rPr>
              <w:t xml:space="preserve"> топографическими картами (рисунками). Задача учеников заключается в том, чтобы собрать карту.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 №7: «Географические силуэты»: </w:t>
            </w:r>
            <w:r w:rsidRPr="00D8563A">
              <w:rPr>
                <w:rFonts w:ascii="Times New Roman" w:eastAsia="Times New Roman" w:hAnsi="Times New Roman" w:cs="Times New Roman"/>
                <w:sz w:val="24"/>
                <w:szCs w:val="24"/>
                <w:lang w:eastAsia="ru-RU"/>
              </w:rPr>
              <w:br/>
              <w:t>Этот игровой приём известен давно, ещё с прошлого века: рисунки с силуэтами географических объектов демонстрируются учащимся по мере накопления номенклатуры. Первоначальная задача - определить по очертанию географические объекты. Потом можно не только узнать озеро (море, материк, остров), но и показать на карте, отметить на контурной карте или дать краткую характеристику: где находится</w:t>
            </w:r>
            <w:proofErr w:type="gramStart"/>
            <w:r w:rsidRPr="00D8563A">
              <w:rPr>
                <w:rFonts w:ascii="Times New Roman" w:eastAsia="Times New Roman" w:hAnsi="Times New Roman" w:cs="Times New Roman"/>
                <w:sz w:val="24"/>
                <w:szCs w:val="24"/>
                <w:lang w:eastAsia="ru-RU"/>
              </w:rPr>
              <w:t xml:space="preserve">?, </w:t>
            </w:r>
            <w:proofErr w:type="gramEnd"/>
            <w:r w:rsidRPr="00D8563A">
              <w:rPr>
                <w:rFonts w:ascii="Times New Roman" w:eastAsia="Times New Roman" w:hAnsi="Times New Roman" w:cs="Times New Roman"/>
                <w:sz w:val="24"/>
                <w:szCs w:val="24"/>
                <w:lang w:eastAsia="ru-RU"/>
              </w:rPr>
              <w:t xml:space="preserve">в чём особенности?, чем известен?.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Модель№8: «Казаки-разбойники»: </w:t>
            </w:r>
            <w:r w:rsidRPr="00D8563A">
              <w:rPr>
                <w:rFonts w:ascii="Times New Roman" w:eastAsia="Times New Roman" w:hAnsi="Times New Roman" w:cs="Times New Roman"/>
                <w:sz w:val="24"/>
                <w:szCs w:val="24"/>
                <w:lang w:eastAsia="ru-RU"/>
              </w:rPr>
              <w:br/>
              <w:t xml:space="preserve">Эта игра используется при изучении географических координат, с целью отработки навыков определения их на географической карте. Класс делится на две команды «разбойники» - прячутся на географической карте, а «казаки» по сообщениям (координатам) определяют </w:t>
            </w:r>
            <w:proofErr w:type="gramStart"/>
            <w:r w:rsidRPr="00D8563A">
              <w:rPr>
                <w:rFonts w:ascii="Times New Roman" w:eastAsia="Times New Roman" w:hAnsi="Times New Roman" w:cs="Times New Roman"/>
                <w:sz w:val="24"/>
                <w:szCs w:val="24"/>
                <w:lang w:eastAsia="ru-RU"/>
              </w:rPr>
              <w:t>места</w:t>
            </w:r>
            <w:proofErr w:type="gramEnd"/>
            <w:r w:rsidRPr="00D8563A">
              <w:rPr>
                <w:rFonts w:ascii="Times New Roman" w:eastAsia="Times New Roman" w:hAnsi="Times New Roman" w:cs="Times New Roman"/>
                <w:sz w:val="24"/>
                <w:szCs w:val="24"/>
                <w:lang w:eastAsia="ru-RU"/>
              </w:rPr>
              <w:t xml:space="preserve"> где укрылись «разбойники». Здесь можно добавить не только поиск объектов, но и их описание.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 №9: «Правильно отбери»: </w:t>
            </w:r>
            <w:r w:rsidRPr="00D8563A">
              <w:rPr>
                <w:rFonts w:ascii="Times New Roman" w:eastAsia="Times New Roman" w:hAnsi="Times New Roman" w:cs="Times New Roman"/>
                <w:sz w:val="24"/>
                <w:szCs w:val="24"/>
                <w:lang w:eastAsia="ru-RU"/>
              </w:rPr>
              <w:br/>
              <w:t>Ребята получают открытки, рисунки и т.д. (допустим представители растительного и животного мира). Необходимо правильно разобрать их по природным зонам</w:t>
            </w:r>
            <w:proofErr w:type="gramStart"/>
            <w:r w:rsidRPr="00D8563A">
              <w:rPr>
                <w:rFonts w:ascii="Times New Roman" w:eastAsia="Times New Roman" w:hAnsi="Times New Roman" w:cs="Times New Roman"/>
                <w:sz w:val="24"/>
                <w:szCs w:val="24"/>
                <w:lang w:eastAsia="ru-RU"/>
              </w:rPr>
              <w:t>.</w:t>
            </w:r>
            <w:proofErr w:type="gramEnd"/>
            <w:r w:rsidRPr="00D8563A">
              <w:rPr>
                <w:rFonts w:ascii="Times New Roman" w:eastAsia="Times New Roman" w:hAnsi="Times New Roman" w:cs="Times New Roman"/>
                <w:sz w:val="24"/>
                <w:szCs w:val="24"/>
                <w:lang w:eastAsia="ru-RU"/>
              </w:rPr>
              <w:t xml:space="preserve"> </w:t>
            </w:r>
            <w:r w:rsidRPr="00D8563A">
              <w:rPr>
                <w:rFonts w:ascii="Times New Roman" w:eastAsia="Times New Roman" w:hAnsi="Times New Roman" w:cs="Times New Roman"/>
                <w:sz w:val="24"/>
                <w:szCs w:val="24"/>
                <w:lang w:eastAsia="ru-RU"/>
              </w:rPr>
              <w:br/>
            </w:r>
            <w:proofErr w:type="gramStart"/>
            <w:r w:rsidRPr="00D8563A">
              <w:rPr>
                <w:rFonts w:ascii="Times New Roman" w:eastAsia="Times New Roman" w:hAnsi="Times New Roman" w:cs="Times New Roman"/>
                <w:sz w:val="24"/>
                <w:szCs w:val="24"/>
                <w:lang w:eastAsia="ru-RU"/>
              </w:rPr>
              <w:t>о</w:t>
            </w:r>
            <w:proofErr w:type="gramEnd"/>
            <w:r w:rsidRPr="00D8563A">
              <w:rPr>
                <w:rFonts w:ascii="Times New Roman" w:eastAsia="Times New Roman" w:hAnsi="Times New Roman" w:cs="Times New Roman"/>
                <w:sz w:val="24"/>
                <w:szCs w:val="24"/>
                <w:lang w:eastAsia="ru-RU"/>
              </w:rPr>
              <w:t>пределениями. Круг предлагаемых понятий может быть разным. Главное карточки-задания должны быть правильно отобраны и положены в конве</w:t>
            </w:r>
            <w:proofErr w:type="gramStart"/>
            <w:r w:rsidRPr="00D8563A">
              <w:rPr>
                <w:rFonts w:ascii="Times New Roman" w:eastAsia="Times New Roman" w:hAnsi="Times New Roman" w:cs="Times New Roman"/>
                <w:sz w:val="24"/>
                <w:szCs w:val="24"/>
                <w:lang w:eastAsia="ru-RU"/>
              </w:rPr>
              <w:t>рт с пр</w:t>
            </w:r>
            <w:proofErr w:type="gramEnd"/>
            <w:r w:rsidRPr="00D8563A">
              <w:rPr>
                <w:rFonts w:ascii="Times New Roman" w:eastAsia="Times New Roman" w:hAnsi="Times New Roman" w:cs="Times New Roman"/>
                <w:sz w:val="24"/>
                <w:szCs w:val="24"/>
                <w:lang w:eastAsia="ru-RU"/>
              </w:rPr>
              <w:t xml:space="preserve">авильным адресом.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Модель№11: « Что-то новенькое»: </w:t>
            </w:r>
            <w:r w:rsidRPr="00D8563A">
              <w:rPr>
                <w:rFonts w:ascii="Times New Roman" w:eastAsia="Times New Roman" w:hAnsi="Times New Roman" w:cs="Times New Roman"/>
                <w:sz w:val="24"/>
                <w:szCs w:val="24"/>
                <w:lang w:eastAsia="ru-RU"/>
              </w:rPr>
              <w:br/>
              <w:t xml:space="preserve">Удобно проводить в качестве закрепления. Каждый ряд получает листок, на котором в конце игры должны </w:t>
            </w:r>
            <w:proofErr w:type="gramStart"/>
            <w:r w:rsidRPr="00D8563A">
              <w:rPr>
                <w:rFonts w:ascii="Times New Roman" w:eastAsia="Times New Roman" w:hAnsi="Times New Roman" w:cs="Times New Roman"/>
                <w:sz w:val="24"/>
                <w:szCs w:val="24"/>
                <w:lang w:eastAsia="ru-RU"/>
              </w:rPr>
              <w:t>появится</w:t>
            </w:r>
            <w:proofErr w:type="gramEnd"/>
            <w:r w:rsidRPr="00D8563A">
              <w:rPr>
                <w:rFonts w:ascii="Times New Roman" w:eastAsia="Times New Roman" w:hAnsi="Times New Roman" w:cs="Times New Roman"/>
                <w:sz w:val="24"/>
                <w:szCs w:val="24"/>
                <w:lang w:eastAsia="ru-RU"/>
              </w:rPr>
              <w:t xml:space="preserve"> изученные на уроке термины и понятия, географические названия, имена путешественников. Листок получаю </w:t>
            </w:r>
            <w:proofErr w:type="gramStart"/>
            <w:r w:rsidRPr="00D8563A">
              <w:rPr>
                <w:rFonts w:ascii="Times New Roman" w:eastAsia="Times New Roman" w:hAnsi="Times New Roman" w:cs="Times New Roman"/>
                <w:sz w:val="24"/>
                <w:szCs w:val="24"/>
                <w:lang w:eastAsia="ru-RU"/>
              </w:rPr>
              <w:t>учащиеся</w:t>
            </w:r>
            <w:proofErr w:type="gramEnd"/>
            <w:r w:rsidRPr="00D8563A">
              <w:rPr>
                <w:rFonts w:ascii="Times New Roman" w:eastAsia="Times New Roman" w:hAnsi="Times New Roman" w:cs="Times New Roman"/>
                <w:sz w:val="24"/>
                <w:szCs w:val="24"/>
                <w:lang w:eastAsia="ru-RU"/>
              </w:rPr>
              <w:t xml:space="preserve"> сидящие на последних партах. Ученик пишет термин или понятие и передаёт листок впереди </w:t>
            </w:r>
            <w:proofErr w:type="gramStart"/>
            <w:r w:rsidRPr="00D8563A">
              <w:rPr>
                <w:rFonts w:ascii="Times New Roman" w:eastAsia="Times New Roman" w:hAnsi="Times New Roman" w:cs="Times New Roman"/>
                <w:sz w:val="24"/>
                <w:szCs w:val="24"/>
                <w:lang w:eastAsia="ru-RU"/>
              </w:rPr>
              <w:t>сидящему</w:t>
            </w:r>
            <w:proofErr w:type="gramEnd"/>
            <w:r w:rsidRPr="00D8563A">
              <w:rPr>
                <w:rFonts w:ascii="Times New Roman" w:eastAsia="Times New Roman" w:hAnsi="Times New Roman" w:cs="Times New Roman"/>
                <w:sz w:val="24"/>
                <w:szCs w:val="24"/>
                <w:lang w:eastAsia="ru-RU"/>
              </w:rPr>
              <w:t xml:space="preserve">. Игра идёт 1-2 минуты, если кто-то не справляется рад, получает штраф.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 xml:space="preserve">Модель№12: «Знаешь ли ты страну»: </w:t>
            </w:r>
            <w:r w:rsidRPr="00D8563A">
              <w:rPr>
                <w:rFonts w:ascii="Times New Roman" w:eastAsia="Times New Roman" w:hAnsi="Times New Roman" w:cs="Times New Roman"/>
                <w:sz w:val="24"/>
                <w:szCs w:val="24"/>
                <w:lang w:eastAsia="ru-RU"/>
              </w:rPr>
              <w:br/>
              <w:t xml:space="preserve">Называется страна, а ученики письменно отвечают на вопросы: географическое положение, столица, рельеф, природные богатства, население и т. д.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Модель№13: « Самое </w:t>
            </w:r>
            <w:proofErr w:type="spellStart"/>
            <w:r w:rsidRPr="00D8563A">
              <w:rPr>
                <w:rFonts w:ascii="Times New Roman" w:eastAsia="Times New Roman" w:hAnsi="Times New Roman" w:cs="Times New Roman"/>
                <w:sz w:val="24"/>
                <w:szCs w:val="24"/>
                <w:u w:val="single"/>
                <w:lang w:eastAsia="ru-RU"/>
              </w:rPr>
              <w:t>самое</w:t>
            </w:r>
            <w:proofErr w:type="spellEnd"/>
            <w:r w:rsidRPr="00D8563A">
              <w:rPr>
                <w:rFonts w:ascii="Times New Roman" w:eastAsia="Times New Roman" w:hAnsi="Times New Roman" w:cs="Times New Roman"/>
                <w:sz w:val="24"/>
                <w:szCs w:val="24"/>
                <w:u w:val="single"/>
                <w:lang w:eastAsia="ru-RU"/>
              </w:rPr>
              <w:t xml:space="preserve">»: </w:t>
            </w:r>
            <w:r w:rsidRPr="00D8563A">
              <w:rPr>
                <w:rFonts w:ascii="Times New Roman" w:eastAsia="Times New Roman" w:hAnsi="Times New Roman" w:cs="Times New Roman"/>
                <w:sz w:val="24"/>
                <w:szCs w:val="24"/>
                <w:lang w:eastAsia="ru-RU"/>
              </w:rPr>
              <w:br/>
              <w:t xml:space="preserve">Учащиеся называют географические объекты, которые выделяются среди </w:t>
            </w:r>
            <w:proofErr w:type="gramStart"/>
            <w:r w:rsidRPr="00D8563A">
              <w:rPr>
                <w:rFonts w:ascii="Times New Roman" w:eastAsia="Times New Roman" w:hAnsi="Times New Roman" w:cs="Times New Roman"/>
                <w:sz w:val="24"/>
                <w:szCs w:val="24"/>
                <w:lang w:eastAsia="ru-RU"/>
              </w:rPr>
              <w:t>подобных</w:t>
            </w:r>
            <w:proofErr w:type="gramEnd"/>
            <w:r w:rsidRPr="00D8563A">
              <w:rPr>
                <w:rFonts w:ascii="Times New Roman" w:eastAsia="Times New Roman" w:hAnsi="Times New Roman" w:cs="Times New Roman"/>
                <w:sz w:val="24"/>
                <w:szCs w:val="24"/>
                <w:lang w:eastAsia="ru-RU"/>
              </w:rPr>
              <w:t xml:space="preserve"> своими размерами. Самые высокие горы, самое глубокое озеро, самая длинная река и т. д.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 № 14: « </w:t>
            </w:r>
            <w:proofErr w:type="spellStart"/>
            <w:proofErr w:type="gramStart"/>
            <w:r w:rsidRPr="00D8563A">
              <w:rPr>
                <w:rFonts w:ascii="Times New Roman" w:eastAsia="Times New Roman" w:hAnsi="Times New Roman" w:cs="Times New Roman"/>
                <w:sz w:val="24"/>
                <w:szCs w:val="24"/>
                <w:u w:val="single"/>
                <w:lang w:eastAsia="ru-RU"/>
              </w:rPr>
              <w:t>Заморочки</w:t>
            </w:r>
            <w:proofErr w:type="spellEnd"/>
            <w:proofErr w:type="gramEnd"/>
            <w:r w:rsidRPr="00D8563A">
              <w:rPr>
                <w:rFonts w:ascii="Times New Roman" w:eastAsia="Times New Roman" w:hAnsi="Times New Roman" w:cs="Times New Roman"/>
                <w:sz w:val="24"/>
                <w:szCs w:val="24"/>
                <w:u w:val="single"/>
                <w:lang w:eastAsia="ru-RU"/>
              </w:rPr>
              <w:t xml:space="preserve"> из бочки»: </w:t>
            </w:r>
            <w:r w:rsidRPr="00D8563A">
              <w:rPr>
                <w:rFonts w:ascii="Times New Roman" w:eastAsia="Times New Roman" w:hAnsi="Times New Roman" w:cs="Times New Roman"/>
                <w:sz w:val="24"/>
                <w:szCs w:val="24"/>
                <w:lang w:eastAsia="ru-RU"/>
              </w:rPr>
              <w:br/>
              <w:t xml:space="preserve">Зачитываются стихи или описания каких-то объектов, заслушав, их ученик должен ответить на вопрос. Например: Поэт П. Богданов </w:t>
            </w:r>
            <w:proofErr w:type="gramStart"/>
            <w:r w:rsidRPr="00D8563A">
              <w:rPr>
                <w:rFonts w:ascii="Times New Roman" w:eastAsia="Times New Roman" w:hAnsi="Times New Roman" w:cs="Times New Roman"/>
                <w:sz w:val="24"/>
                <w:szCs w:val="24"/>
                <w:lang w:eastAsia="ru-RU"/>
              </w:rPr>
              <w:t>пишет Ни разу не был</w:t>
            </w:r>
            <w:proofErr w:type="gramEnd"/>
            <w:r w:rsidRPr="00D8563A">
              <w:rPr>
                <w:rFonts w:ascii="Times New Roman" w:eastAsia="Times New Roman" w:hAnsi="Times New Roman" w:cs="Times New Roman"/>
                <w:sz w:val="24"/>
                <w:szCs w:val="24"/>
                <w:lang w:eastAsia="ru-RU"/>
              </w:rPr>
              <w:t xml:space="preserve"> я на океане, Мне даже не представить ни когда, Что, на каком-то там меридиане; От полюса до полюса вода. </w:t>
            </w:r>
            <w:proofErr w:type="gramStart"/>
            <w:r w:rsidRPr="00D8563A">
              <w:rPr>
                <w:rFonts w:ascii="Times New Roman" w:eastAsia="Times New Roman" w:hAnsi="Times New Roman" w:cs="Times New Roman"/>
                <w:sz w:val="24"/>
                <w:szCs w:val="24"/>
                <w:lang w:eastAsia="ru-RU"/>
              </w:rPr>
              <w:t>(Существуют ли такие меридианы?</w:t>
            </w:r>
            <w:proofErr w:type="gramEnd"/>
            <w:r w:rsidRPr="00D8563A">
              <w:rPr>
                <w:rFonts w:ascii="Times New Roman" w:eastAsia="Times New Roman" w:hAnsi="Times New Roman" w:cs="Times New Roman"/>
                <w:sz w:val="24"/>
                <w:szCs w:val="24"/>
                <w:lang w:eastAsia="ru-RU"/>
              </w:rPr>
              <w:t xml:space="preserve"> </w:t>
            </w:r>
            <w:proofErr w:type="gramStart"/>
            <w:r w:rsidRPr="00D8563A">
              <w:rPr>
                <w:rFonts w:ascii="Times New Roman" w:eastAsia="Times New Roman" w:hAnsi="Times New Roman" w:cs="Times New Roman"/>
                <w:sz w:val="24"/>
                <w:szCs w:val="24"/>
                <w:lang w:eastAsia="ru-RU"/>
              </w:rPr>
              <w:t xml:space="preserve">Да)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br/>
              <w:t>Модель № 15:</w:t>
            </w:r>
            <w:proofErr w:type="gramEnd"/>
            <w:r w:rsidRPr="00D8563A">
              <w:rPr>
                <w:rFonts w:ascii="Times New Roman" w:eastAsia="Times New Roman" w:hAnsi="Times New Roman" w:cs="Times New Roman"/>
                <w:sz w:val="24"/>
                <w:szCs w:val="24"/>
                <w:u w:val="single"/>
                <w:lang w:eastAsia="ru-RU"/>
              </w:rPr>
              <w:t xml:space="preserve"> «Пойми меня»: </w:t>
            </w:r>
            <w:r w:rsidRPr="00D8563A">
              <w:rPr>
                <w:rFonts w:ascii="Times New Roman" w:eastAsia="Times New Roman" w:hAnsi="Times New Roman" w:cs="Times New Roman"/>
                <w:sz w:val="24"/>
                <w:szCs w:val="24"/>
                <w:lang w:eastAsia="ru-RU"/>
              </w:rPr>
              <w:br/>
              <w:t xml:space="preserve">Предлагаю учащимся объяснить значение слов: литосфера (греческое слово «лито» - </w:t>
            </w:r>
            <w:r w:rsidRPr="00D8563A">
              <w:rPr>
                <w:rFonts w:ascii="Times New Roman" w:eastAsia="Times New Roman" w:hAnsi="Times New Roman" w:cs="Times New Roman"/>
                <w:sz w:val="24"/>
                <w:szCs w:val="24"/>
                <w:lang w:eastAsia="ru-RU"/>
              </w:rPr>
              <w:lastRenderedPageBreak/>
              <w:t xml:space="preserve">твёрдый), сельва (португальское слово, в переводе на русское слово означает лес).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Модель№16: « Восстановите слова»: </w:t>
            </w:r>
            <w:r w:rsidRPr="00D8563A">
              <w:rPr>
                <w:rFonts w:ascii="Times New Roman" w:eastAsia="Times New Roman" w:hAnsi="Times New Roman" w:cs="Times New Roman"/>
                <w:sz w:val="24"/>
                <w:szCs w:val="24"/>
                <w:lang w:eastAsia="ru-RU"/>
              </w:rPr>
              <w:br/>
              <w:t xml:space="preserve">Посмотрите внимательно на следующие слова, в которых перепутаны местами буквы. Постарайтесь восстановить слова и дать правильный ответ. Например </w:t>
            </w:r>
            <w:proofErr w:type="gramStart"/>
            <w:r w:rsidRPr="00D8563A">
              <w:rPr>
                <w:rFonts w:ascii="Times New Roman" w:eastAsia="Times New Roman" w:hAnsi="Times New Roman" w:cs="Times New Roman"/>
                <w:sz w:val="24"/>
                <w:szCs w:val="24"/>
                <w:lang w:eastAsia="ru-RU"/>
              </w:rPr>
              <w:t>:</w:t>
            </w:r>
            <w:proofErr w:type="spellStart"/>
            <w:r w:rsidRPr="00D8563A">
              <w:rPr>
                <w:rFonts w:ascii="Times New Roman" w:eastAsia="Times New Roman" w:hAnsi="Times New Roman" w:cs="Times New Roman"/>
                <w:sz w:val="24"/>
                <w:szCs w:val="24"/>
                <w:lang w:eastAsia="ru-RU"/>
              </w:rPr>
              <w:t>а</w:t>
            </w:r>
            <w:proofErr w:type="gramEnd"/>
            <w:r w:rsidRPr="00D8563A">
              <w:rPr>
                <w:rFonts w:ascii="Times New Roman" w:eastAsia="Times New Roman" w:hAnsi="Times New Roman" w:cs="Times New Roman"/>
                <w:sz w:val="24"/>
                <w:szCs w:val="24"/>
                <w:lang w:eastAsia="ru-RU"/>
              </w:rPr>
              <w:t>коал</w:t>
            </w:r>
            <w:proofErr w:type="spellEnd"/>
            <w:r w:rsidRPr="00D8563A">
              <w:rPr>
                <w:rFonts w:ascii="Times New Roman" w:eastAsia="Times New Roman" w:hAnsi="Times New Roman" w:cs="Times New Roman"/>
                <w:sz w:val="24"/>
                <w:szCs w:val="24"/>
                <w:lang w:eastAsia="ru-RU"/>
              </w:rPr>
              <w:t xml:space="preserve"> (коала), </w:t>
            </w:r>
            <w:proofErr w:type="spellStart"/>
            <w:r w:rsidRPr="00D8563A">
              <w:rPr>
                <w:rFonts w:ascii="Times New Roman" w:eastAsia="Times New Roman" w:hAnsi="Times New Roman" w:cs="Times New Roman"/>
                <w:sz w:val="24"/>
                <w:szCs w:val="24"/>
                <w:lang w:eastAsia="ru-RU"/>
              </w:rPr>
              <w:t>кнееф</w:t>
            </w:r>
            <w:proofErr w:type="spellEnd"/>
            <w:r w:rsidRPr="00D8563A">
              <w:rPr>
                <w:rFonts w:ascii="Times New Roman" w:eastAsia="Times New Roman" w:hAnsi="Times New Roman" w:cs="Times New Roman"/>
                <w:sz w:val="24"/>
                <w:szCs w:val="24"/>
                <w:lang w:eastAsia="ru-RU"/>
              </w:rPr>
              <w:t xml:space="preserve"> (</w:t>
            </w:r>
            <w:proofErr w:type="spellStart"/>
            <w:r w:rsidRPr="00D8563A">
              <w:rPr>
                <w:rFonts w:ascii="Times New Roman" w:eastAsia="Times New Roman" w:hAnsi="Times New Roman" w:cs="Times New Roman"/>
                <w:sz w:val="24"/>
                <w:szCs w:val="24"/>
                <w:lang w:eastAsia="ru-RU"/>
              </w:rPr>
              <w:t>фенёк</w:t>
            </w:r>
            <w:proofErr w:type="spellEnd"/>
            <w:r w:rsidRPr="00D8563A">
              <w:rPr>
                <w:rFonts w:ascii="Times New Roman" w:eastAsia="Times New Roman" w:hAnsi="Times New Roman" w:cs="Times New Roman"/>
                <w:sz w:val="24"/>
                <w:szCs w:val="24"/>
                <w:lang w:eastAsia="ru-RU"/>
              </w:rPr>
              <w:t xml:space="preserve">), </w:t>
            </w:r>
            <w:proofErr w:type="spellStart"/>
            <w:r w:rsidRPr="00D8563A">
              <w:rPr>
                <w:rFonts w:ascii="Times New Roman" w:eastAsia="Times New Roman" w:hAnsi="Times New Roman" w:cs="Times New Roman"/>
                <w:sz w:val="24"/>
                <w:szCs w:val="24"/>
                <w:lang w:eastAsia="ru-RU"/>
              </w:rPr>
              <w:t>юлтеьн</w:t>
            </w:r>
            <w:proofErr w:type="spellEnd"/>
            <w:r w:rsidRPr="00D8563A">
              <w:rPr>
                <w:rFonts w:ascii="Times New Roman" w:eastAsia="Times New Roman" w:hAnsi="Times New Roman" w:cs="Times New Roman"/>
                <w:sz w:val="24"/>
                <w:szCs w:val="24"/>
                <w:lang w:eastAsia="ru-RU"/>
              </w:rPr>
              <w:t xml:space="preserve">(тюлень) и т. д. </w:t>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lang w:eastAsia="ru-RU"/>
              </w:rPr>
              <w:br/>
            </w:r>
            <w:r w:rsidRPr="00D8563A">
              <w:rPr>
                <w:rFonts w:ascii="Times New Roman" w:eastAsia="Times New Roman" w:hAnsi="Times New Roman" w:cs="Times New Roman"/>
                <w:sz w:val="24"/>
                <w:szCs w:val="24"/>
                <w:u w:val="single"/>
                <w:lang w:eastAsia="ru-RU"/>
              </w:rPr>
              <w:t xml:space="preserve">Модель№17: «Найдите ошибки»: </w:t>
            </w:r>
            <w:r w:rsidRPr="00D8563A">
              <w:rPr>
                <w:rFonts w:ascii="Times New Roman" w:eastAsia="Times New Roman" w:hAnsi="Times New Roman" w:cs="Times New Roman"/>
                <w:sz w:val="24"/>
                <w:szCs w:val="24"/>
                <w:lang w:eastAsia="ru-RU"/>
              </w:rPr>
              <w:br/>
              <w:t xml:space="preserve">Ребятам предлагается составить небольшой рассказ (по 5-6 предложений), в которых будут допущены ошибки. Задача участников исправить эти ошибки. </w:t>
            </w:r>
          </w:p>
        </w:tc>
      </w:tr>
    </w:tbl>
    <w:p w:rsidR="00C22E1A" w:rsidRDefault="00C22E1A"/>
    <w:sectPr w:rsidR="00C22E1A" w:rsidSect="00C2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63A"/>
    <w:rsid w:val="00143FA8"/>
    <w:rsid w:val="00BE17BB"/>
    <w:rsid w:val="00C22E1A"/>
    <w:rsid w:val="00CB7ABE"/>
    <w:rsid w:val="00D378BE"/>
    <w:rsid w:val="00D85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1A"/>
  </w:style>
  <w:style w:type="paragraph" w:styleId="1">
    <w:name w:val="heading 1"/>
    <w:basedOn w:val="a"/>
    <w:link w:val="10"/>
    <w:uiPriority w:val="9"/>
    <w:qFormat/>
    <w:rsid w:val="00D85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6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6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2489</Words>
  <Characters>14191</Characters>
  <Application>Microsoft Office Word</Application>
  <DocSecurity>0</DocSecurity>
  <Lines>118</Lines>
  <Paragraphs>33</Paragraphs>
  <ScaleCrop>false</ScaleCrop>
  <Company>Microsoft</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Нина</cp:lastModifiedBy>
  <cp:revision>5</cp:revision>
  <dcterms:created xsi:type="dcterms:W3CDTF">2013-01-19T04:41:00Z</dcterms:created>
  <dcterms:modified xsi:type="dcterms:W3CDTF">2014-12-15T15:54:00Z</dcterms:modified>
</cp:coreProperties>
</file>