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3A6F7E" w:rsidRDefault="003A6F7E" w:rsidP="00AA6886">
      <w:pPr>
        <w:spacing w:after="0"/>
        <w:ind w:firstLine="708"/>
        <w:jc w:val="center"/>
        <w:rPr>
          <w:rFonts w:ascii="Times New Roman" w:hAnsi="Times New Roman"/>
          <w:b/>
          <w:sz w:val="28"/>
          <w:szCs w:val="28"/>
        </w:rPr>
      </w:pPr>
    </w:p>
    <w:p w:rsidR="00AA6886" w:rsidRPr="003A6F7E" w:rsidRDefault="00AB6AD4" w:rsidP="00AA6886">
      <w:pPr>
        <w:spacing w:after="0"/>
        <w:ind w:firstLine="708"/>
        <w:jc w:val="center"/>
        <w:rPr>
          <w:rFonts w:ascii="Times New Roman" w:hAnsi="Times New Roman"/>
          <w:b/>
          <w:sz w:val="40"/>
          <w:szCs w:val="28"/>
        </w:rPr>
      </w:pPr>
      <w:r w:rsidRPr="003A6F7E">
        <w:rPr>
          <w:rFonts w:ascii="Times New Roman" w:hAnsi="Times New Roman"/>
          <w:b/>
          <w:sz w:val="40"/>
          <w:szCs w:val="28"/>
        </w:rPr>
        <w:t xml:space="preserve">Доклад </w:t>
      </w:r>
    </w:p>
    <w:p w:rsidR="00AB6AD4" w:rsidRPr="003A6F7E" w:rsidRDefault="00AB6AD4" w:rsidP="00AA6886">
      <w:pPr>
        <w:spacing w:after="0"/>
        <w:ind w:firstLine="708"/>
        <w:jc w:val="center"/>
        <w:rPr>
          <w:rFonts w:ascii="Times New Roman" w:hAnsi="Times New Roman"/>
          <w:b/>
          <w:sz w:val="40"/>
          <w:szCs w:val="28"/>
        </w:rPr>
      </w:pPr>
      <w:r w:rsidRPr="003A6F7E">
        <w:rPr>
          <w:rFonts w:ascii="Times New Roman" w:hAnsi="Times New Roman"/>
          <w:b/>
          <w:sz w:val="40"/>
          <w:szCs w:val="28"/>
        </w:rPr>
        <w:t>«Использование ИКТ на уроках истории и обществознания»</w:t>
      </w:r>
    </w:p>
    <w:p w:rsidR="00AB6AD4" w:rsidRPr="003A6F7E" w:rsidRDefault="00AB6AD4" w:rsidP="00AB6AD4">
      <w:pPr>
        <w:spacing w:after="0"/>
        <w:ind w:firstLine="708"/>
        <w:jc w:val="both"/>
        <w:rPr>
          <w:rFonts w:ascii="Times New Roman" w:hAnsi="Times New Roman"/>
          <w:sz w:val="40"/>
          <w:szCs w:val="28"/>
        </w:rPr>
      </w:pPr>
    </w:p>
    <w:p w:rsidR="003A6F7E" w:rsidRDefault="003A6F7E" w:rsidP="003A6F7E">
      <w:pPr>
        <w:jc w:val="right"/>
        <w:rPr>
          <w:rFonts w:ascii="Times New Roman" w:hAnsi="Times New Roman"/>
          <w:sz w:val="28"/>
          <w:szCs w:val="28"/>
        </w:rPr>
      </w:pPr>
    </w:p>
    <w:p w:rsidR="003A6F7E" w:rsidRDefault="003A6F7E" w:rsidP="003A6F7E">
      <w:pPr>
        <w:jc w:val="right"/>
        <w:rPr>
          <w:rFonts w:ascii="Times New Roman" w:hAnsi="Times New Roman"/>
          <w:sz w:val="28"/>
          <w:szCs w:val="28"/>
        </w:rPr>
      </w:pPr>
    </w:p>
    <w:p w:rsidR="003A6F7E" w:rsidRDefault="003A6F7E" w:rsidP="003A6F7E">
      <w:pPr>
        <w:jc w:val="right"/>
        <w:rPr>
          <w:rFonts w:ascii="Times New Roman" w:hAnsi="Times New Roman"/>
          <w:sz w:val="28"/>
          <w:szCs w:val="28"/>
        </w:rPr>
      </w:pPr>
    </w:p>
    <w:p w:rsidR="003A6F7E" w:rsidRDefault="003A6F7E" w:rsidP="003A6F7E">
      <w:pPr>
        <w:jc w:val="right"/>
        <w:rPr>
          <w:rFonts w:ascii="Times New Roman" w:hAnsi="Times New Roman"/>
          <w:sz w:val="28"/>
          <w:szCs w:val="28"/>
        </w:rPr>
      </w:pPr>
    </w:p>
    <w:p w:rsidR="003A6F7E" w:rsidRDefault="003A6F7E" w:rsidP="003A6F7E">
      <w:pPr>
        <w:jc w:val="right"/>
        <w:rPr>
          <w:rFonts w:ascii="Times New Roman" w:hAnsi="Times New Roman"/>
          <w:sz w:val="28"/>
          <w:szCs w:val="28"/>
        </w:rPr>
      </w:pPr>
    </w:p>
    <w:p w:rsidR="003A6F7E" w:rsidRDefault="003A6F7E" w:rsidP="003A6F7E">
      <w:pPr>
        <w:jc w:val="right"/>
        <w:rPr>
          <w:rFonts w:ascii="Times New Roman" w:hAnsi="Times New Roman"/>
          <w:sz w:val="28"/>
          <w:szCs w:val="28"/>
        </w:rPr>
      </w:pPr>
    </w:p>
    <w:p w:rsidR="003A6F7E" w:rsidRDefault="003A6F7E" w:rsidP="003A6F7E">
      <w:pPr>
        <w:jc w:val="right"/>
        <w:rPr>
          <w:rFonts w:ascii="Times New Roman" w:hAnsi="Times New Roman"/>
          <w:sz w:val="28"/>
          <w:szCs w:val="28"/>
        </w:rPr>
      </w:pPr>
    </w:p>
    <w:p w:rsidR="003A6F7E" w:rsidRDefault="003A6F7E" w:rsidP="003A6F7E">
      <w:pPr>
        <w:tabs>
          <w:tab w:val="left" w:pos="7086"/>
        </w:tabs>
        <w:jc w:val="right"/>
        <w:rPr>
          <w:sz w:val="28"/>
        </w:rPr>
      </w:pPr>
      <w:r>
        <w:rPr>
          <w:sz w:val="28"/>
        </w:rPr>
        <w:t>Учитель истории и обществознания</w:t>
      </w:r>
    </w:p>
    <w:p w:rsidR="003A6F7E" w:rsidRDefault="003A6F7E" w:rsidP="003A6F7E">
      <w:pPr>
        <w:jc w:val="right"/>
        <w:rPr>
          <w:rFonts w:ascii="Times New Roman" w:hAnsi="Times New Roman"/>
          <w:sz w:val="28"/>
          <w:szCs w:val="28"/>
        </w:rPr>
      </w:pPr>
      <w:r>
        <w:rPr>
          <w:sz w:val="28"/>
        </w:rPr>
        <w:t>Борискина Л.Т</w:t>
      </w:r>
      <w:r>
        <w:rPr>
          <w:rFonts w:ascii="Times New Roman" w:hAnsi="Times New Roman"/>
          <w:sz w:val="28"/>
          <w:szCs w:val="28"/>
        </w:rPr>
        <w:t xml:space="preserve"> </w:t>
      </w:r>
      <w:r>
        <w:rPr>
          <w:rFonts w:ascii="Times New Roman" w:hAnsi="Times New Roman"/>
          <w:sz w:val="28"/>
          <w:szCs w:val="28"/>
        </w:rPr>
        <w:br w:type="page"/>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lastRenderedPageBreak/>
        <w:t>Использование ИКТ на уроках  истории и обществознания способствует формированию информационной компетентности учащихся, повышению познавательной активности и учебной мотивации, позволяет по-новому организовать самостоятельную учебную деятельность школьников. Например, с помощью мультимедиа-учебников учащиеся имеют возможность самостоятельно приобретать знания, проверять свои достижения с помощью практических работ разного вида (обучающие, тренировочные, игровые) и тестовых заданий, вести учет результатов. Большинство практических заданий носят игровой характер, что позволяет в интересной форме закрепить знания и умения учащихся. При этом школьник может дополнительно использовать информацию из учебника, исторических карт и других средств обучения.</w:t>
      </w:r>
    </w:p>
    <w:p w:rsidR="00AB6AD4" w:rsidRDefault="00AB6AD4" w:rsidP="00AB6AD4">
      <w:pPr>
        <w:spacing w:after="0"/>
        <w:ind w:firstLine="360"/>
        <w:jc w:val="both"/>
        <w:rPr>
          <w:rFonts w:ascii="Times New Roman" w:hAnsi="Times New Roman"/>
          <w:sz w:val="28"/>
          <w:szCs w:val="28"/>
        </w:rPr>
      </w:pPr>
      <w:r>
        <w:rPr>
          <w:rFonts w:ascii="Times New Roman" w:hAnsi="Times New Roman"/>
          <w:sz w:val="28"/>
          <w:szCs w:val="28"/>
        </w:rPr>
        <w:t>Мультимедиа-технологии позволяют не только выстраивать материал в виде последовательного изложения, но и создают возможность нелинейного перемещения между различными частями курса. Благодаря этому школьники могут изучать материал в необходимой для них последовательности, устанавливать индивидуальный темп усвоения материала. Все эти возможности способствуют развитию желания и умения учиться, развивают интерес к предмету. Наблюдения за процессом обучения показали, что на уроках с использованием мультимедиа-учебников даже «слабые» учащиеся работают более активно, не отвлекаются, заинтересованно выполняют задания.</w:t>
      </w:r>
    </w:p>
    <w:p w:rsidR="00AB6AD4" w:rsidRDefault="00AB6AD4" w:rsidP="00AB6AD4">
      <w:pPr>
        <w:spacing w:after="0"/>
        <w:ind w:firstLine="360"/>
        <w:jc w:val="both"/>
        <w:rPr>
          <w:rFonts w:ascii="Times New Roman" w:hAnsi="Times New Roman"/>
          <w:sz w:val="28"/>
          <w:szCs w:val="28"/>
        </w:rPr>
      </w:pPr>
      <w:r>
        <w:rPr>
          <w:rFonts w:ascii="Times New Roman" w:hAnsi="Times New Roman"/>
          <w:sz w:val="28"/>
          <w:szCs w:val="28"/>
        </w:rPr>
        <w:t>При использовании ИКТ резко возрастает мотивация учеников при подготовке докладов и сообщений. Они привыкают работать с лучшими источниками, зачастую самостоятельно сканируя на них прекрасные иллюстрации. Дети учатся слушать и быть услышанными – это первые шаги к формированию планетарного мышления, так необходимого современному человеку.</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Применение компьютера в обучении позволяет управлять познавательной деятельностью школьников. В этом случае обучение строят в рамках личностно-ориентированной модели, учитывающей индивидуальные темпы усвоения знаний и умений, уровень сложности, интересы и т.д. На уроках с использованием компьютера учитель выступает в роли консультанта, помощника в процессе овладения знаний учеником.</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 xml:space="preserve">Применение ИКТ помогает формированию мотивации успеха у учащихся. Развитые навыки работы на компьютере вызывают уважение у школьников, помогают самоутвердиться  среди сверстников. Многие учащиеся  имеют еще и профессиональную мотивацию, понимая, что на </w:t>
      </w:r>
      <w:r>
        <w:rPr>
          <w:rFonts w:ascii="Times New Roman" w:hAnsi="Times New Roman"/>
          <w:sz w:val="28"/>
          <w:szCs w:val="28"/>
        </w:rPr>
        <w:lastRenderedPageBreak/>
        <w:t>современном рынке труда профессиональные навыки работы на компьютере востребованы.</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Самое главное, что учащиеся привыкают самостоятельно работать с информацией: искать, анализировать, сравнивать, обобщать, перерабатывать, трансформировать, создавать свои проекты в разных формах. Учитель в этом случае  - координатор деятельности, а не поставщик готовой информации.</w:t>
      </w:r>
    </w:p>
    <w:p w:rsidR="00AB6AD4" w:rsidRDefault="00AB6AD4" w:rsidP="00AB6AD4">
      <w:pPr>
        <w:spacing w:after="0"/>
        <w:ind w:firstLine="360"/>
        <w:jc w:val="both"/>
        <w:rPr>
          <w:rFonts w:ascii="Times New Roman" w:hAnsi="Times New Roman"/>
          <w:sz w:val="28"/>
          <w:szCs w:val="28"/>
        </w:rPr>
      </w:pPr>
      <w:r>
        <w:rPr>
          <w:rFonts w:ascii="Times New Roman" w:hAnsi="Times New Roman"/>
          <w:sz w:val="28"/>
          <w:szCs w:val="28"/>
        </w:rPr>
        <w:t>Уроки с использованием ИКТ можно разделить на несколько групп:</w:t>
      </w:r>
    </w:p>
    <w:p w:rsidR="00AB6AD4" w:rsidRPr="00AA6886" w:rsidRDefault="00AB6AD4" w:rsidP="00AB6AD4">
      <w:pPr>
        <w:pStyle w:val="a4"/>
        <w:numPr>
          <w:ilvl w:val="0"/>
          <w:numId w:val="2"/>
        </w:numPr>
        <w:spacing w:after="0"/>
        <w:jc w:val="both"/>
        <w:rPr>
          <w:rFonts w:ascii="Times New Roman" w:hAnsi="Times New Roman"/>
          <w:b/>
          <w:i/>
          <w:sz w:val="28"/>
          <w:szCs w:val="28"/>
        </w:rPr>
      </w:pPr>
      <w:r w:rsidRPr="00AA6886">
        <w:rPr>
          <w:rFonts w:ascii="Times New Roman" w:hAnsi="Times New Roman"/>
          <w:b/>
          <w:i/>
          <w:sz w:val="28"/>
          <w:szCs w:val="28"/>
        </w:rPr>
        <w:t>Уроки с использованием презентаций, подготовленных учителем</w:t>
      </w:r>
      <w:r w:rsidR="00AA6886">
        <w:rPr>
          <w:rFonts w:ascii="Times New Roman" w:hAnsi="Times New Roman"/>
          <w:b/>
          <w:i/>
          <w:sz w:val="28"/>
          <w:szCs w:val="28"/>
        </w:rPr>
        <w:t>.</w:t>
      </w:r>
    </w:p>
    <w:p w:rsidR="00AB6AD4" w:rsidRDefault="00AB6AD4" w:rsidP="00AB6AD4">
      <w:pPr>
        <w:spacing w:after="0"/>
        <w:ind w:firstLine="709"/>
        <w:jc w:val="both"/>
        <w:rPr>
          <w:rFonts w:ascii="Times New Roman" w:hAnsi="Times New Roman"/>
          <w:sz w:val="28"/>
          <w:szCs w:val="28"/>
        </w:rPr>
      </w:pPr>
      <w:r>
        <w:rPr>
          <w:rFonts w:ascii="Times New Roman" w:hAnsi="Times New Roman"/>
          <w:sz w:val="28"/>
          <w:szCs w:val="28"/>
        </w:rPr>
        <w:t xml:space="preserve">Учитель в программе </w:t>
      </w:r>
      <w:proofErr w:type="spellStart"/>
      <w:r>
        <w:rPr>
          <w:rFonts w:ascii="Times New Roman" w:hAnsi="Times New Roman"/>
          <w:sz w:val="28"/>
          <w:szCs w:val="28"/>
        </w:rPr>
        <w:t>Power</w:t>
      </w:r>
      <w:proofErr w:type="spellEnd"/>
      <w:r>
        <w:rPr>
          <w:rFonts w:ascii="Times New Roman" w:hAnsi="Times New Roman"/>
          <w:sz w:val="28"/>
          <w:szCs w:val="28"/>
        </w:rPr>
        <w:t xml:space="preserve"> </w:t>
      </w:r>
      <w:proofErr w:type="spellStart"/>
      <w:r>
        <w:rPr>
          <w:rFonts w:ascii="Times New Roman" w:hAnsi="Times New Roman"/>
          <w:sz w:val="28"/>
          <w:szCs w:val="28"/>
        </w:rPr>
        <w:t>Point</w:t>
      </w:r>
      <w:proofErr w:type="spellEnd"/>
      <w:r>
        <w:rPr>
          <w:rFonts w:ascii="Times New Roman" w:hAnsi="Times New Roman"/>
          <w:sz w:val="28"/>
          <w:szCs w:val="28"/>
        </w:rPr>
        <w:t xml:space="preserve"> создает презентацию своего урока. Тема урока представлена на слайдах, в которых кратко изложены ключевые моменты разбираемого вопроса, что дает возможность учащимся в течение лекции учителя сконцентрировать на них внимание. Лекция учителя сопровождается видеорядом, который может быть представлен анимацией, рисунками, видеоматериалами, фотографиями, необходимыми картами и схемами.</w:t>
      </w:r>
    </w:p>
    <w:p w:rsidR="00AB6AD4" w:rsidRDefault="00AB6AD4" w:rsidP="00AA6886">
      <w:pPr>
        <w:spacing w:after="0"/>
        <w:ind w:firstLine="709"/>
        <w:jc w:val="both"/>
        <w:rPr>
          <w:rFonts w:ascii="Times New Roman" w:hAnsi="Times New Roman"/>
          <w:sz w:val="28"/>
          <w:szCs w:val="28"/>
        </w:rPr>
      </w:pPr>
      <w:r>
        <w:rPr>
          <w:rFonts w:ascii="Times New Roman" w:hAnsi="Times New Roman"/>
          <w:sz w:val="28"/>
          <w:szCs w:val="28"/>
        </w:rPr>
        <w:t xml:space="preserve">Преимущество представления информации в виде презентации над информацией в виде речи состоит в том, что при необходимости в процессе обучения учащийся может самостоятельно вернуться к той части информации, которую не усвоил, не отвлекая при этом учителя. И напротив, комментируя материал, который находится на слайдах, учитель может более подробно остановиться на определённых моментах. Кроме этого, активнее работает первая сигнальная система. Наиболее важную информацию на слайде можно анимировать. Движение отдельных частей слайда привлечёт внимание учащегося. Всё это повышает интерес к обучению и способствует более качественному усвоению нового материала. </w:t>
      </w:r>
      <w:r>
        <w:rPr>
          <w:rFonts w:ascii="Times New Roman" w:hAnsi="Times New Roman"/>
          <w:sz w:val="28"/>
          <w:szCs w:val="28"/>
        </w:rPr>
        <w:br/>
      </w:r>
      <w:r w:rsidRPr="00AA6886">
        <w:rPr>
          <w:rFonts w:ascii="Times New Roman" w:hAnsi="Times New Roman"/>
          <w:b/>
          <w:i/>
          <w:sz w:val="28"/>
          <w:szCs w:val="28"/>
        </w:rPr>
        <w:t>2)Уроки, на которых уч-ся представляют свои проекты в форме презентаций</w:t>
      </w:r>
      <w:r>
        <w:rPr>
          <w:rFonts w:ascii="Times New Roman" w:hAnsi="Times New Roman"/>
          <w:sz w:val="28"/>
          <w:szCs w:val="28"/>
        </w:rPr>
        <w:t xml:space="preserve"> (это могут быть уроки изучения нового материала, семинары, практикумы, обобщающие уроки)</w:t>
      </w:r>
      <w:r w:rsidR="00AA6886">
        <w:rPr>
          <w:rFonts w:ascii="Times New Roman" w:hAnsi="Times New Roman"/>
          <w:sz w:val="28"/>
          <w:szCs w:val="28"/>
        </w:rPr>
        <w:t>.</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Очень интересна форма подготовки домашнего задания (в том числе и опережающего) в виде выполнения презентации. При подготовке презентации ученик должен провести огромную работу, использовать большое количество источников информации, что позволяет избежать шаблонов и превратить каждую работу в продукт индивидуального творчества. При этом, с помощью учителя в ходе подготовки презентации ученик перерабатывает огромное количество материала, преобразуя имеющуюся информацию в совершенно новый продукт.</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Ученик при создании каждого слайда превращается в компьютерного художника (слайд должен быть красивым и отражать внутреннее отношение к излагаемому вопросу).</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lastRenderedPageBreak/>
        <w:t xml:space="preserve">Кроме того, что данный вид учебной деятельности  формирует </w:t>
      </w:r>
      <w:proofErr w:type="spellStart"/>
      <w:r>
        <w:rPr>
          <w:rFonts w:ascii="Times New Roman" w:hAnsi="Times New Roman"/>
          <w:sz w:val="28"/>
          <w:szCs w:val="28"/>
        </w:rPr>
        <w:t>общеучебные</w:t>
      </w:r>
      <w:proofErr w:type="spellEnd"/>
      <w:r>
        <w:rPr>
          <w:rFonts w:ascii="Times New Roman" w:hAnsi="Times New Roman"/>
          <w:sz w:val="28"/>
          <w:szCs w:val="28"/>
        </w:rPr>
        <w:t xml:space="preserve"> умения и навыки, он позволяет развивать у ученика логическое мышление. Однообразные, порой неподкрепляемые даже иллюстрациями выступления, превращаются </w:t>
      </w:r>
      <w:proofErr w:type="gramStart"/>
      <w:r>
        <w:rPr>
          <w:rFonts w:ascii="Times New Roman" w:hAnsi="Times New Roman"/>
          <w:sz w:val="28"/>
          <w:szCs w:val="28"/>
        </w:rPr>
        <w:t>в</w:t>
      </w:r>
      <w:proofErr w:type="gramEnd"/>
      <w:r>
        <w:rPr>
          <w:rFonts w:ascii="Times New Roman" w:hAnsi="Times New Roman"/>
          <w:sz w:val="28"/>
          <w:szCs w:val="28"/>
        </w:rPr>
        <w:t xml:space="preserve"> яркие и запоминающиеся. В процессе демонстрации презентации ученики приобретают опыт публичных выступлений, который, безусловно, пригодится в их дальнейшей жизни. Включается элемент соревнования, что позволяет повысить самооценку ученика, так как  умение работать с компьютером является одним из элементов современной молодежной культуры.</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Часто такую работу предлагается выполнять группам, поэтому уч-ся учатся работать вместе, организовывать совместную деятельность, распределять время, учебные задания, наконец, постигают азы культуры общения в совместной работе.</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Итак, при создании учащимися компьютерных презентаций, формируются важнейшие в современных условиях навыки:</w:t>
      </w:r>
    </w:p>
    <w:p w:rsidR="00AB6AD4" w:rsidRDefault="00AB6AD4" w:rsidP="00AB6AD4">
      <w:pPr>
        <w:spacing w:after="0"/>
        <w:jc w:val="both"/>
        <w:rPr>
          <w:rFonts w:ascii="Times New Roman" w:hAnsi="Times New Roman"/>
          <w:sz w:val="28"/>
          <w:szCs w:val="28"/>
        </w:rPr>
      </w:pPr>
      <w:r>
        <w:rPr>
          <w:rFonts w:ascii="Times New Roman" w:hAnsi="Times New Roman"/>
          <w:sz w:val="28"/>
          <w:szCs w:val="28"/>
        </w:rPr>
        <w:t>- критическое осмысление информации,</w:t>
      </w:r>
    </w:p>
    <w:p w:rsidR="00AB6AD4" w:rsidRDefault="00AB6AD4" w:rsidP="00AB6AD4">
      <w:pPr>
        <w:spacing w:after="0"/>
        <w:jc w:val="both"/>
        <w:rPr>
          <w:rFonts w:ascii="Times New Roman" w:hAnsi="Times New Roman"/>
          <w:sz w:val="28"/>
          <w:szCs w:val="28"/>
        </w:rPr>
      </w:pPr>
      <w:r>
        <w:rPr>
          <w:rFonts w:ascii="Times New Roman" w:hAnsi="Times New Roman"/>
          <w:sz w:val="28"/>
          <w:szCs w:val="28"/>
        </w:rPr>
        <w:t>- выделение главного в информационном сообщении,</w:t>
      </w:r>
    </w:p>
    <w:p w:rsidR="00AB6AD4" w:rsidRDefault="00AB6AD4" w:rsidP="00AB6AD4">
      <w:pPr>
        <w:spacing w:after="0"/>
        <w:jc w:val="both"/>
        <w:rPr>
          <w:rFonts w:ascii="Times New Roman" w:hAnsi="Times New Roman"/>
          <w:sz w:val="28"/>
          <w:szCs w:val="28"/>
        </w:rPr>
      </w:pPr>
      <w:r>
        <w:rPr>
          <w:rFonts w:ascii="Times New Roman" w:hAnsi="Times New Roman"/>
          <w:sz w:val="28"/>
          <w:szCs w:val="28"/>
        </w:rPr>
        <w:t>- систематизирование и обобщение материала,</w:t>
      </w:r>
    </w:p>
    <w:p w:rsidR="00AB6AD4" w:rsidRDefault="00AB6AD4" w:rsidP="00AB6AD4">
      <w:pPr>
        <w:spacing w:after="0"/>
        <w:jc w:val="both"/>
        <w:rPr>
          <w:rFonts w:ascii="Times New Roman" w:hAnsi="Times New Roman"/>
          <w:sz w:val="28"/>
          <w:szCs w:val="28"/>
        </w:rPr>
      </w:pPr>
      <w:r>
        <w:rPr>
          <w:rFonts w:ascii="Times New Roman" w:hAnsi="Times New Roman"/>
          <w:sz w:val="28"/>
          <w:szCs w:val="28"/>
        </w:rPr>
        <w:t>- грамотное представление имеющейся информации</w:t>
      </w:r>
    </w:p>
    <w:p w:rsidR="00AB6AD4" w:rsidRDefault="00AB6AD4" w:rsidP="00AB6AD4">
      <w:pPr>
        <w:spacing w:after="0"/>
        <w:jc w:val="both"/>
        <w:rPr>
          <w:rFonts w:ascii="Times New Roman" w:hAnsi="Times New Roman"/>
          <w:b/>
          <w:sz w:val="28"/>
          <w:szCs w:val="28"/>
        </w:rPr>
      </w:pPr>
      <w:r w:rsidRPr="00AA6886">
        <w:rPr>
          <w:rFonts w:ascii="Times New Roman" w:hAnsi="Times New Roman"/>
          <w:b/>
          <w:i/>
          <w:sz w:val="28"/>
          <w:szCs w:val="28"/>
        </w:rPr>
        <w:t xml:space="preserve">3)Уроки с использованием учебных фильмов и </w:t>
      </w:r>
      <w:proofErr w:type="spellStart"/>
      <w:r w:rsidRPr="00AA6886">
        <w:rPr>
          <w:rFonts w:ascii="Times New Roman" w:hAnsi="Times New Roman"/>
          <w:b/>
          <w:i/>
          <w:sz w:val="28"/>
          <w:szCs w:val="28"/>
        </w:rPr>
        <w:t>мультимедийных</w:t>
      </w:r>
      <w:proofErr w:type="spellEnd"/>
      <w:r w:rsidRPr="00AA6886">
        <w:rPr>
          <w:rFonts w:ascii="Times New Roman" w:hAnsi="Times New Roman"/>
          <w:b/>
          <w:i/>
          <w:sz w:val="28"/>
          <w:szCs w:val="28"/>
        </w:rPr>
        <w:t xml:space="preserve"> пособий.</w:t>
      </w:r>
      <w:r>
        <w:rPr>
          <w:rFonts w:ascii="Times New Roman" w:hAnsi="Times New Roman"/>
          <w:sz w:val="28"/>
          <w:szCs w:val="28"/>
        </w:rPr>
        <w:t xml:space="preserve"> На таких уроках очень высока степень наглядности, они содержательны и динамичны.</w:t>
      </w:r>
    </w:p>
    <w:p w:rsidR="00AB6AD4" w:rsidRDefault="00AB6AD4" w:rsidP="00AB6AD4">
      <w:pPr>
        <w:pStyle w:val="a4"/>
        <w:spacing w:after="0"/>
        <w:ind w:left="0" w:firstLine="708"/>
        <w:jc w:val="both"/>
        <w:rPr>
          <w:rFonts w:ascii="Times New Roman" w:hAnsi="Times New Roman"/>
          <w:sz w:val="28"/>
          <w:szCs w:val="28"/>
        </w:rPr>
      </w:pPr>
      <w:r>
        <w:rPr>
          <w:rFonts w:ascii="Times New Roman" w:hAnsi="Times New Roman"/>
          <w:sz w:val="28"/>
          <w:szCs w:val="28"/>
        </w:rPr>
        <w:t xml:space="preserve">В наше время школа обеспечена большим количеством таких пособий, например, </w:t>
      </w:r>
      <w:proofErr w:type="spellStart"/>
      <w:r>
        <w:rPr>
          <w:rFonts w:ascii="Times New Roman" w:hAnsi="Times New Roman"/>
          <w:sz w:val="28"/>
          <w:szCs w:val="28"/>
        </w:rPr>
        <w:t>мультимедийное</w:t>
      </w:r>
      <w:proofErr w:type="spellEnd"/>
      <w:r>
        <w:rPr>
          <w:rFonts w:ascii="Times New Roman" w:hAnsi="Times New Roman"/>
          <w:sz w:val="28"/>
          <w:szCs w:val="28"/>
        </w:rPr>
        <w:t xml:space="preserve"> учебное пособие «История для 5-9 классов» электронная библиотека «Просвещение»; энциклопедия «Вехи истории», учебный фильм «От Кремля до Рейхстага», учебное электронное издание по всеобщей истории для 5-9 классов, учебное электронное издание по обществознанию для 8-9 классов  и другие.</w:t>
      </w:r>
    </w:p>
    <w:p w:rsidR="00AB6AD4" w:rsidRDefault="00AB6AD4" w:rsidP="00AB6AD4">
      <w:pPr>
        <w:pStyle w:val="a4"/>
        <w:spacing w:after="0"/>
        <w:ind w:left="0" w:firstLine="708"/>
        <w:jc w:val="both"/>
        <w:rPr>
          <w:rFonts w:ascii="Times New Roman" w:hAnsi="Times New Roman"/>
          <w:sz w:val="28"/>
          <w:szCs w:val="28"/>
        </w:rPr>
      </w:pPr>
      <w:r>
        <w:rPr>
          <w:rFonts w:ascii="Times New Roman" w:hAnsi="Times New Roman"/>
          <w:sz w:val="28"/>
          <w:szCs w:val="28"/>
        </w:rPr>
        <w:t>Многие из них отвечают требованиям к современному уроку, содержат интересный, разнообразный материал, задания для закрепления, исторические документы, тестовые задания.</w:t>
      </w:r>
    </w:p>
    <w:p w:rsidR="00AB6AD4" w:rsidRDefault="00AB6AD4" w:rsidP="00AB6AD4">
      <w:pPr>
        <w:spacing w:after="0"/>
        <w:jc w:val="both"/>
        <w:rPr>
          <w:rFonts w:ascii="Times New Roman" w:hAnsi="Times New Roman"/>
          <w:sz w:val="28"/>
          <w:szCs w:val="28"/>
        </w:rPr>
      </w:pPr>
      <w:r w:rsidRPr="00AA6886">
        <w:rPr>
          <w:rFonts w:ascii="Times New Roman" w:hAnsi="Times New Roman"/>
          <w:b/>
          <w:i/>
          <w:sz w:val="28"/>
          <w:szCs w:val="28"/>
        </w:rPr>
        <w:t>4)Интегрированные уроки</w:t>
      </w:r>
      <w:r>
        <w:rPr>
          <w:rFonts w:ascii="Times New Roman" w:hAnsi="Times New Roman"/>
          <w:sz w:val="28"/>
          <w:szCs w:val="28"/>
        </w:rPr>
        <w:t xml:space="preserve"> (история-информатика, обществознание-информатика и </w:t>
      </w:r>
      <w:proofErr w:type="spellStart"/>
      <w:proofErr w:type="gramStart"/>
      <w:r>
        <w:rPr>
          <w:rFonts w:ascii="Times New Roman" w:hAnsi="Times New Roman"/>
          <w:sz w:val="28"/>
          <w:szCs w:val="28"/>
        </w:rPr>
        <w:t>др</w:t>
      </w:r>
      <w:proofErr w:type="spellEnd"/>
      <w:proofErr w:type="gramEnd"/>
      <w:r>
        <w:rPr>
          <w:rFonts w:ascii="Times New Roman" w:hAnsi="Times New Roman"/>
          <w:sz w:val="28"/>
          <w:szCs w:val="28"/>
        </w:rPr>
        <w:t>)</w:t>
      </w:r>
      <w:r w:rsidR="00AA6886">
        <w:rPr>
          <w:rFonts w:ascii="Times New Roman" w:hAnsi="Times New Roman"/>
          <w:sz w:val="28"/>
          <w:szCs w:val="28"/>
        </w:rPr>
        <w:t>.</w:t>
      </w:r>
    </w:p>
    <w:p w:rsidR="00AB6AD4" w:rsidRDefault="00AB6AD4" w:rsidP="00AB6AD4">
      <w:pPr>
        <w:spacing w:after="0"/>
        <w:ind w:left="360" w:firstLine="348"/>
        <w:jc w:val="both"/>
        <w:rPr>
          <w:rFonts w:ascii="Times New Roman" w:hAnsi="Times New Roman"/>
          <w:sz w:val="28"/>
          <w:szCs w:val="28"/>
        </w:rPr>
      </w:pPr>
      <w:r>
        <w:rPr>
          <w:rFonts w:ascii="Times New Roman" w:hAnsi="Times New Roman"/>
          <w:sz w:val="28"/>
          <w:szCs w:val="28"/>
        </w:rPr>
        <w:t>Это уроки, где работают совместно два учителя, это уроки прикладного</w:t>
      </w:r>
    </w:p>
    <w:p w:rsidR="00AB6AD4" w:rsidRDefault="00AB6AD4" w:rsidP="00AB6AD4">
      <w:pPr>
        <w:spacing w:after="0"/>
        <w:jc w:val="both"/>
        <w:rPr>
          <w:rFonts w:ascii="Times New Roman" w:hAnsi="Times New Roman"/>
          <w:sz w:val="28"/>
          <w:szCs w:val="28"/>
        </w:rPr>
      </w:pPr>
      <w:r>
        <w:rPr>
          <w:rFonts w:ascii="Times New Roman" w:hAnsi="Times New Roman"/>
          <w:sz w:val="28"/>
          <w:szCs w:val="28"/>
        </w:rPr>
        <w:t xml:space="preserve">характера, в ходе </w:t>
      </w:r>
      <w:proofErr w:type="gramStart"/>
      <w:r>
        <w:rPr>
          <w:rFonts w:ascii="Times New Roman" w:hAnsi="Times New Roman"/>
          <w:sz w:val="28"/>
          <w:szCs w:val="28"/>
        </w:rPr>
        <w:t>которых</w:t>
      </w:r>
      <w:proofErr w:type="gramEnd"/>
      <w:r>
        <w:rPr>
          <w:rFonts w:ascii="Times New Roman" w:hAnsi="Times New Roman"/>
          <w:sz w:val="28"/>
          <w:szCs w:val="28"/>
        </w:rPr>
        <w:t xml:space="preserve">, в буквальном смысле, ученики генерируют и обрабатывают информацию. Уроки продуктивные, т.к. результатом часто являются мини-проекты, а порой  из таких мини-проектов создаются впоследствии научно-исследовательские работы. На таких занятиях с помощью учителя информатики более широко используются </w:t>
      </w:r>
      <w:proofErr w:type="spellStart"/>
      <w:proofErr w:type="gramStart"/>
      <w:r>
        <w:rPr>
          <w:rFonts w:ascii="Times New Roman" w:hAnsi="Times New Roman"/>
          <w:sz w:val="28"/>
          <w:szCs w:val="28"/>
        </w:rPr>
        <w:t>ИКТ-</w:t>
      </w:r>
      <w:r>
        <w:rPr>
          <w:rFonts w:ascii="Times New Roman" w:hAnsi="Times New Roman"/>
          <w:sz w:val="28"/>
          <w:szCs w:val="28"/>
        </w:rPr>
        <w:lastRenderedPageBreak/>
        <w:t>технологии</w:t>
      </w:r>
      <w:proofErr w:type="spellEnd"/>
      <w:proofErr w:type="gramEnd"/>
      <w:r>
        <w:rPr>
          <w:rFonts w:ascii="Times New Roman" w:hAnsi="Times New Roman"/>
          <w:sz w:val="28"/>
          <w:szCs w:val="28"/>
        </w:rPr>
        <w:t>, идет работа с</w:t>
      </w:r>
      <w:r>
        <w:rPr>
          <w:rFonts w:ascii="Times New Roman" w:hAnsi="Times New Roman"/>
          <w:color w:val="FF0000"/>
          <w:sz w:val="28"/>
          <w:szCs w:val="28"/>
        </w:rPr>
        <w:t xml:space="preserve"> </w:t>
      </w:r>
      <w:r>
        <w:rPr>
          <w:rFonts w:ascii="Times New Roman" w:hAnsi="Times New Roman"/>
          <w:sz w:val="28"/>
          <w:szCs w:val="28"/>
        </w:rPr>
        <w:t>разными приложениями (</w:t>
      </w:r>
      <w:r>
        <w:rPr>
          <w:rFonts w:ascii="Times New Roman" w:hAnsi="Times New Roman"/>
          <w:sz w:val="28"/>
          <w:szCs w:val="28"/>
          <w:lang w:val="en-US"/>
        </w:rPr>
        <w:t>Microsoft</w:t>
      </w:r>
      <w:r w:rsidRPr="00AB6AD4">
        <w:rPr>
          <w:rFonts w:ascii="Times New Roman" w:hAnsi="Times New Roman"/>
          <w:sz w:val="28"/>
          <w:szCs w:val="28"/>
        </w:rPr>
        <w:t xml:space="preserve"> </w:t>
      </w:r>
      <w:r>
        <w:rPr>
          <w:rFonts w:ascii="Times New Roman" w:hAnsi="Times New Roman"/>
          <w:sz w:val="28"/>
          <w:szCs w:val="28"/>
          <w:lang w:val="en-US"/>
        </w:rPr>
        <w:t>Word</w:t>
      </w:r>
      <w:r>
        <w:rPr>
          <w:rFonts w:ascii="Times New Roman" w:hAnsi="Times New Roman"/>
          <w:sz w:val="28"/>
          <w:szCs w:val="28"/>
        </w:rPr>
        <w:t xml:space="preserve">, </w:t>
      </w:r>
      <w:r>
        <w:rPr>
          <w:rFonts w:ascii="Times New Roman" w:hAnsi="Times New Roman"/>
          <w:color w:val="FF0000"/>
          <w:sz w:val="28"/>
          <w:szCs w:val="28"/>
        </w:rPr>
        <w:t xml:space="preserve"> </w:t>
      </w:r>
      <w:proofErr w:type="spellStart"/>
      <w:r>
        <w:rPr>
          <w:rFonts w:ascii="Times New Roman" w:hAnsi="Times New Roman"/>
          <w:sz w:val="28"/>
          <w:szCs w:val="28"/>
        </w:rPr>
        <w:t>Power</w:t>
      </w:r>
      <w:proofErr w:type="spellEnd"/>
      <w:r>
        <w:rPr>
          <w:rFonts w:ascii="Times New Roman" w:hAnsi="Times New Roman"/>
          <w:sz w:val="28"/>
          <w:szCs w:val="28"/>
        </w:rPr>
        <w:t xml:space="preserve">  </w:t>
      </w:r>
      <w:proofErr w:type="spellStart"/>
      <w:r>
        <w:rPr>
          <w:rFonts w:ascii="Times New Roman" w:hAnsi="Times New Roman"/>
          <w:sz w:val="28"/>
          <w:szCs w:val="28"/>
        </w:rPr>
        <w:t>Point</w:t>
      </w:r>
      <w:proofErr w:type="spellEnd"/>
      <w:r>
        <w:rPr>
          <w:rFonts w:ascii="Times New Roman" w:hAnsi="Times New Roman"/>
          <w:sz w:val="28"/>
          <w:szCs w:val="28"/>
        </w:rPr>
        <w:t xml:space="preserve">, </w:t>
      </w:r>
      <w:proofErr w:type="spellStart"/>
      <w:r>
        <w:rPr>
          <w:rFonts w:ascii="Times New Roman" w:hAnsi="Times New Roman"/>
          <w:sz w:val="28"/>
          <w:szCs w:val="28"/>
          <w:lang w:val="en-US"/>
        </w:rPr>
        <w:t>Exel</w:t>
      </w:r>
      <w:proofErr w:type="spellEnd"/>
      <w:r>
        <w:rPr>
          <w:rFonts w:ascii="Times New Roman" w:hAnsi="Times New Roman"/>
          <w:sz w:val="28"/>
          <w:szCs w:val="28"/>
        </w:rPr>
        <w:t>).</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Такой тип урока очень интересен всем учащимся, но особенно учащимся физико-математического профиля. Учащиеся с удовольствием идут на подобные уроки, т.к. знают, что их ждет смена видов деятельности, совместное творчество, создание проектов. Структура интегрированных уроков отличается четкостью, компактностью, сжатостью, большой информативной емкостью материала.</w:t>
      </w:r>
    </w:p>
    <w:p w:rsidR="00AB6AD4" w:rsidRDefault="00AB6AD4" w:rsidP="00AB6AD4">
      <w:pPr>
        <w:spacing w:after="0"/>
        <w:jc w:val="both"/>
        <w:rPr>
          <w:rFonts w:ascii="Times New Roman" w:hAnsi="Times New Roman"/>
          <w:sz w:val="28"/>
          <w:szCs w:val="28"/>
        </w:rPr>
      </w:pPr>
      <w:r>
        <w:rPr>
          <w:rFonts w:ascii="Times New Roman" w:hAnsi="Times New Roman"/>
          <w:sz w:val="28"/>
          <w:szCs w:val="28"/>
        </w:rPr>
        <w:t>Закономерности интегрированного урока заключаются в следующем:</w:t>
      </w:r>
    </w:p>
    <w:p w:rsidR="00AB6AD4" w:rsidRDefault="00AB6AD4" w:rsidP="00AB6AD4">
      <w:pPr>
        <w:spacing w:after="0"/>
        <w:jc w:val="both"/>
        <w:rPr>
          <w:rFonts w:ascii="Times New Roman" w:hAnsi="Times New Roman"/>
          <w:sz w:val="28"/>
          <w:szCs w:val="28"/>
        </w:rPr>
      </w:pPr>
      <w:r>
        <w:rPr>
          <w:rFonts w:ascii="Times New Roman" w:hAnsi="Times New Roman"/>
          <w:sz w:val="28"/>
          <w:szCs w:val="28"/>
        </w:rPr>
        <w:t>-    урок подчинен авторскому замыслу;</w:t>
      </w:r>
    </w:p>
    <w:p w:rsidR="00AB6AD4" w:rsidRDefault="00AB6AD4" w:rsidP="00AB6AD4">
      <w:pPr>
        <w:spacing w:after="0"/>
        <w:jc w:val="both"/>
        <w:rPr>
          <w:rFonts w:ascii="Times New Roman" w:hAnsi="Times New Roman"/>
          <w:sz w:val="28"/>
          <w:szCs w:val="28"/>
        </w:rPr>
      </w:pPr>
      <w:r>
        <w:rPr>
          <w:rFonts w:ascii="Times New Roman" w:hAnsi="Times New Roman"/>
          <w:sz w:val="28"/>
          <w:szCs w:val="28"/>
        </w:rPr>
        <w:t>-    этапы и компоненты урока находятся в логико-структурной зависимости;</w:t>
      </w:r>
    </w:p>
    <w:p w:rsidR="00AB6AD4" w:rsidRDefault="00AB6AD4" w:rsidP="00AB6AD4">
      <w:pPr>
        <w:spacing w:after="0"/>
        <w:jc w:val="both"/>
        <w:rPr>
          <w:rFonts w:ascii="Times New Roman" w:hAnsi="Times New Roman"/>
          <w:sz w:val="28"/>
          <w:szCs w:val="28"/>
        </w:rPr>
      </w:pPr>
      <w:r>
        <w:rPr>
          <w:rFonts w:ascii="Times New Roman" w:hAnsi="Times New Roman"/>
          <w:sz w:val="28"/>
          <w:szCs w:val="28"/>
        </w:rPr>
        <w:t>-  связанность структуры урока достигается последовательностью, но не исключена и параллельная связь (в первом случае достигается очередность действий, во втором – выполняются сопутствующие задания, отвечающие логически выстроенной цели).</w:t>
      </w:r>
    </w:p>
    <w:p w:rsidR="00AB6AD4" w:rsidRPr="00AA6886" w:rsidRDefault="00AB6AD4" w:rsidP="00AB6AD4">
      <w:pPr>
        <w:spacing w:after="0"/>
        <w:jc w:val="both"/>
        <w:rPr>
          <w:rFonts w:ascii="Times New Roman" w:hAnsi="Times New Roman"/>
          <w:b/>
          <w:i/>
          <w:sz w:val="28"/>
          <w:szCs w:val="28"/>
        </w:rPr>
      </w:pPr>
      <w:r w:rsidRPr="00AA6886">
        <w:rPr>
          <w:rFonts w:ascii="Times New Roman" w:hAnsi="Times New Roman"/>
          <w:b/>
          <w:i/>
          <w:sz w:val="28"/>
          <w:szCs w:val="28"/>
        </w:rPr>
        <w:t>5)Уроки с использованием Интернет-ресурсов</w:t>
      </w:r>
      <w:r w:rsidR="00AA6886">
        <w:rPr>
          <w:rFonts w:ascii="Times New Roman" w:hAnsi="Times New Roman"/>
          <w:b/>
          <w:i/>
          <w:sz w:val="28"/>
          <w:szCs w:val="28"/>
        </w:rPr>
        <w:t>.</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 xml:space="preserve">Интернет можно рассматривать как часть информационно - коммуникационной предметной среды, которая содержит богатейший информационный потенциал. Учитель истории может использовать образовательные ресурсы Интернета для поиска исторических источников, текстов монографий и курсов лекций, разнообразных методических материалов, газетных и журнальных статей, рефератов и др.  На уроках права и обществознания можно организовать работу с источниками (например,  с кодексами, постановлениями, текущими федеральными законами). Можно организовать работу с сайтами образовательных материалов (например, </w:t>
      </w:r>
      <w:hyperlink r:id="rId5" w:history="1">
        <w:r>
          <w:rPr>
            <w:rStyle w:val="a3"/>
            <w:rFonts w:ascii="Times New Roman" w:hAnsi="Times New Roman"/>
            <w:sz w:val="28"/>
            <w:szCs w:val="28"/>
            <w:lang w:val="en-US"/>
          </w:rPr>
          <w:t>www</w:t>
        </w:r>
        <w:r>
          <w:rPr>
            <w:rStyle w:val="a3"/>
            <w:rFonts w:ascii="Times New Roman" w:hAnsi="Times New Roman"/>
            <w:sz w:val="28"/>
            <w:szCs w:val="28"/>
          </w:rPr>
          <w:t>.</w:t>
        </w:r>
        <w:r>
          <w:rPr>
            <w:rStyle w:val="a3"/>
            <w:rFonts w:ascii="Times New Roman" w:hAnsi="Times New Roman"/>
            <w:sz w:val="28"/>
            <w:szCs w:val="28"/>
            <w:lang w:val="en-US"/>
          </w:rPr>
          <w:t>schoo</w:t>
        </w:r>
      </w:hyperlink>
      <w:r>
        <w:rPr>
          <w:rFonts w:ascii="Times New Roman" w:hAnsi="Times New Roman"/>
          <w:sz w:val="28"/>
          <w:szCs w:val="28"/>
          <w:lang w:val="en-US"/>
        </w:rPr>
        <w:t>l</w:t>
      </w:r>
      <w:r>
        <w:rPr>
          <w:rFonts w:ascii="Times New Roman" w:hAnsi="Times New Roman"/>
          <w:sz w:val="28"/>
          <w:szCs w:val="28"/>
        </w:rPr>
        <w:t>-</w:t>
      </w:r>
      <w:r>
        <w:rPr>
          <w:rFonts w:ascii="Times New Roman" w:hAnsi="Times New Roman"/>
          <w:sz w:val="28"/>
          <w:szCs w:val="28"/>
          <w:lang w:val="en-US"/>
        </w:rPr>
        <w:t>collection</w:t>
      </w:r>
      <w:r>
        <w:rPr>
          <w:rFonts w:ascii="Times New Roman" w:hAnsi="Times New Roman"/>
          <w:sz w:val="28"/>
          <w:szCs w:val="28"/>
        </w:rPr>
        <w:t>.</w:t>
      </w:r>
      <w:proofErr w:type="spellStart"/>
      <w:r>
        <w:rPr>
          <w:rFonts w:ascii="Times New Roman" w:hAnsi="Times New Roman"/>
          <w:sz w:val="28"/>
          <w:szCs w:val="28"/>
          <w:lang w:val="en-US"/>
        </w:rPr>
        <w:t>ru</w:t>
      </w:r>
      <w:proofErr w:type="spellEnd"/>
      <w:proofErr w:type="gramStart"/>
      <w:r>
        <w:rPr>
          <w:rFonts w:ascii="Times New Roman" w:hAnsi="Times New Roman"/>
          <w:sz w:val="28"/>
          <w:szCs w:val="28"/>
        </w:rPr>
        <w:t xml:space="preserve"> )</w:t>
      </w:r>
      <w:proofErr w:type="gramEnd"/>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 xml:space="preserve">Созданы и удобны для использования  уникальные ресурсы по истории древних цивилизаций: </w:t>
      </w:r>
      <w:proofErr w:type="spellStart"/>
      <w:proofErr w:type="gramStart"/>
      <w:r>
        <w:rPr>
          <w:rFonts w:ascii="Times New Roman" w:hAnsi="Times New Roman"/>
          <w:sz w:val="28"/>
          <w:szCs w:val="28"/>
        </w:rPr>
        <w:t>c</w:t>
      </w:r>
      <w:proofErr w:type="gramEnd"/>
      <w:r>
        <w:rPr>
          <w:rFonts w:ascii="Times New Roman" w:hAnsi="Times New Roman"/>
          <w:sz w:val="28"/>
          <w:szCs w:val="28"/>
        </w:rPr>
        <w:t>айт</w:t>
      </w:r>
      <w:proofErr w:type="spellEnd"/>
      <w:r>
        <w:rPr>
          <w:rFonts w:ascii="Times New Roman" w:hAnsi="Times New Roman"/>
          <w:sz w:val="28"/>
          <w:szCs w:val="28"/>
        </w:rPr>
        <w:t xml:space="preserve"> по истории Древней Месопотамии </w:t>
      </w:r>
      <w:hyperlink r:id="rId6" w:tgtFrame="_blank" w:history="1">
        <w:r>
          <w:rPr>
            <w:rStyle w:val="a3"/>
            <w:rFonts w:ascii="Times New Roman" w:hAnsi="Times New Roman"/>
            <w:sz w:val="28"/>
            <w:szCs w:val="28"/>
          </w:rPr>
          <w:t>http://members.tripod.com/~sesna/oldeast/</w:t>
        </w:r>
      </w:hyperlink>
      <w:r>
        <w:rPr>
          <w:rFonts w:ascii="Times New Roman" w:hAnsi="Times New Roman"/>
          <w:sz w:val="28"/>
          <w:szCs w:val="28"/>
        </w:rPr>
        <w:t xml:space="preserve"> , сайт о Древнеримской цивилизации </w:t>
      </w:r>
      <w:hyperlink r:id="rId7" w:tgtFrame="_blank" w:history="1">
        <w:r>
          <w:rPr>
            <w:rStyle w:val="a3"/>
            <w:rFonts w:ascii="Times New Roman" w:hAnsi="Times New Roman"/>
            <w:sz w:val="28"/>
            <w:szCs w:val="28"/>
          </w:rPr>
          <w:t>http://rome.webzone.ru/</w:t>
        </w:r>
      </w:hyperlink>
      <w:r>
        <w:rPr>
          <w:rFonts w:ascii="Times New Roman" w:hAnsi="Times New Roman"/>
          <w:sz w:val="28"/>
          <w:szCs w:val="28"/>
        </w:rPr>
        <w:t xml:space="preserve"> и Древнеегипетской цивилизации </w:t>
      </w:r>
      <w:hyperlink r:id="rId8" w:tgtFrame="_blank" w:history="1">
        <w:r>
          <w:rPr>
            <w:rStyle w:val="a3"/>
            <w:rFonts w:ascii="Times New Roman" w:hAnsi="Times New Roman"/>
            <w:sz w:val="28"/>
            <w:szCs w:val="28"/>
          </w:rPr>
          <w:t>http://www.kemet.ru/</w:t>
        </w:r>
      </w:hyperlink>
    </w:p>
    <w:p w:rsidR="00AB6AD4" w:rsidRDefault="00AB6AD4" w:rsidP="00AB6AD4">
      <w:pPr>
        <w:spacing w:after="0"/>
        <w:jc w:val="both"/>
        <w:rPr>
          <w:rFonts w:ascii="Times New Roman" w:hAnsi="Times New Roman"/>
          <w:sz w:val="28"/>
          <w:szCs w:val="28"/>
        </w:rPr>
      </w:pPr>
      <w:r>
        <w:rPr>
          <w:rFonts w:ascii="Times New Roman" w:hAnsi="Times New Roman"/>
          <w:sz w:val="28"/>
          <w:szCs w:val="28"/>
        </w:rPr>
        <w:t xml:space="preserve">На этих сайтах можно найти не только учебные тексты, но и различные объекты мультимедиа (видео и звуковые файлы, фотографии, карты, схемы и др.), которые открывают огромные возможности по их использованию в 5 </w:t>
      </w:r>
      <w:r w:rsidR="003A6F7E">
        <w:rPr>
          <w:rFonts w:ascii="Times New Roman" w:hAnsi="Times New Roman"/>
          <w:sz w:val="28"/>
          <w:szCs w:val="28"/>
        </w:rPr>
        <w:t>-9</w:t>
      </w:r>
      <w:r>
        <w:rPr>
          <w:rFonts w:ascii="Times New Roman" w:hAnsi="Times New Roman"/>
          <w:sz w:val="28"/>
          <w:szCs w:val="28"/>
        </w:rPr>
        <w:t xml:space="preserve"> классах.</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 xml:space="preserve">При изучении истории </w:t>
      </w:r>
      <w:r>
        <w:rPr>
          <w:rFonts w:ascii="Times New Roman" w:hAnsi="Times New Roman"/>
          <w:sz w:val="28"/>
          <w:szCs w:val="28"/>
          <w:lang w:val="en-US"/>
        </w:rPr>
        <w:t>XX</w:t>
      </w:r>
      <w:r>
        <w:rPr>
          <w:rFonts w:ascii="Times New Roman" w:hAnsi="Times New Roman"/>
          <w:sz w:val="28"/>
          <w:szCs w:val="28"/>
        </w:rPr>
        <w:t xml:space="preserve"> века можно использовать материалы</w:t>
      </w:r>
    </w:p>
    <w:p w:rsidR="00AB6AD4" w:rsidRDefault="00AB6AD4" w:rsidP="00AB6AD4">
      <w:pPr>
        <w:spacing w:after="0"/>
        <w:jc w:val="both"/>
        <w:rPr>
          <w:rFonts w:ascii="Times New Roman" w:hAnsi="Times New Roman"/>
          <w:sz w:val="28"/>
          <w:szCs w:val="28"/>
        </w:rPr>
      </w:pPr>
      <w:proofErr w:type="gramStart"/>
      <w:r>
        <w:rPr>
          <w:rFonts w:ascii="Times New Roman" w:hAnsi="Times New Roman"/>
          <w:sz w:val="28"/>
          <w:szCs w:val="28"/>
        </w:rPr>
        <w:t xml:space="preserve">сайта «Из архивов русской революции» </w:t>
      </w:r>
      <w:hyperlink r:id="rId9" w:tgtFrame="_blank" w:history="1">
        <w:r>
          <w:rPr>
            <w:rStyle w:val="a3"/>
            <w:rFonts w:ascii="Times New Roman" w:hAnsi="Times New Roman"/>
            <w:sz w:val="28"/>
            <w:szCs w:val="28"/>
          </w:rPr>
          <w:t>http://www.magister.msk.ru/library/revolt/revolt.htm</w:t>
        </w:r>
      </w:hyperlink>
      <w:r>
        <w:rPr>
          <w:rFonts w:ascii="Times New Roman" w:hAnsi="Times New Roman"/>
          <w:sz w:val="28"/>
          <w:szCs w:val="28"/>
        </w:rPr>
        <w:t xml:space="preserve"> , на котором открыты для доступа произведения  руководителей революционного  и «белого» движений.</w:t>
      </w:r>
      <w:proofErr w:type="gramEnd"/>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lastRenderedPageBreak/>
        <w:t>Это лишь малая доля того, что можно использовать. Эти ресу</w:t>
      </w:r>
      <w:r w:rsidR="00AA6886">
        <w:rPr>
          <w:rFonts w:ascii="Times New Roman" w:hAnsi="Times New Roman"/>
          <w:sz w:val="28"/>
          <w:szCs w:val="28"/>
        </w:rPr>
        <w:t>рсы могут быть рекомендованы учащим</w:t>
      </w:r>
      <w:r>
        <w:rPr>
          <w:rFonts w:ascii="Times New Roman" w:hAnsi="Times New Roman"/>
          <w:sz w:val="28"/>
          <w:szCs w:val="28"/>
        </w:rPr>
        <w:t>ся и для подготовки докладов, рефератов, презентаций.</w:t>
      </w:r>
    </w:p>
    <w:p w:rsidR="00AB6AD4" w:rsidRPr="00AA6886" w:rsidRDefault="00AB6AD4" w:rsidP="00AB6AD4">
      <w:pPr>
        <w:spacing w:after="0"/>
        <w:jc w:val="both"/>
        <w:rPr>
          <w:rFonts w:ascii="Times New Roman" w:hAnsi="Times New Roman"/>
          <w:b/>
          <w:i/>
          <w:sz w:val="28"/>
          <w:szCs w:val="28"/>
        </w:rPr>
      </w:pPr>
      <w:r w:rsidRPr="00AA6886">
        <w:rPr>
          <w:rFonts w:ascii="Times New Roman" w:hAnsi="Times New Roman"/>
          <w:b/>
          <w:i/>
          <w:sz w:val="28"/>
          <w:szCs w:val="28"/>
        </w:rPr>
        <w:t>6)Уроки компьютерного тестирования</w:t>
      </w:r>
      <w:r w:rsidR="00AA6886">
        <w:rPr>
          <w:rFonts w:ascii="Times New Roman" w:hAnsi="Times New Roman"/>
          <w:b/>
          <w:i/>
          <w:sz w:val="28"/>
          <w:szCs w:val="28"/>
        </w:rPr>
        <w:t>.</w:t>
      </w:r>
    </w:p>
    <w:p w:rsidR="00AB6AD4" w:rsidRDefault="00AB6AD4" w:rsidP="00AB6AD4">
      <w:pPr>
        <w:pStyle w:val="a4"/>
        <w:spacing w:after="0"/>
        <w:ind w:left="0" w:firstLine="708"/>
        <w:jc w:val="both"/>
        <w:rPr>
          <w:rFonts w:ascii="Times New Roman" w:hAnsi="Times New Roman"/>
          <w:sz w:val="28"/>
          <w:szCs w:val="28"/>
        </w:rPr>
      </w:pPr>
      <w:r>
        <w:rPr>
          <w:rFonts w:ascii="Times New Roman" w:hAnsi="Times New Roman"/>
          <w:sz w:val="28"/>
          <w:szCs w:val="28"/>
        </w:rPr>
        <w:t>Такие занятия позволяют  быстро и эффективно проверить уровень усвоения материала по теме.</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Задания могут быть различных типов: вопросы с несколькими вариантами ответов; вопросы, ответы на которые должны вводиться тестируемым с клавиатуры; вопросы, для ответа на которые нужно установить соответствие между элементами двух или трех списков; вопросы, где в качестве ответа нужно указать правильную последовательность элементов в предлагаемом списке.</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 xml:space="preserve">Компьютер позволяет качественно изменить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деятельностью учащихся, обеспечивая при этом гибкость управления учебным процессом. Компьютер позволяет проверить все ответы, а во многих случаях он не только фиксирует ошибку, но довольно точно определяет ее характер, что помогает вовремя устранить причину, обуславливающую ее появление.</w:t>
      </w:r>
    </w:p>
    <w:p w:rsidR="00AB6AD4" w:rsidRDefault="00AB6AD4" w:rsidP="00AB6AD4">
      <w:pPr>
        <w:pStyle w:val="a4"/>
        <w:spacing w:after="0"/>
        <w:ind w:left="0" w:firstLine="708"/>
        <w:jc w:val="both"/>
        <w:rPr>
          <w:rFonts w:ascii="Times New Roman" w:hAnsi="Times New Roman"/>
          <w:sz w:val="28"/>
          <w:szCs w:val="28"/>
        </w:rPr>
      </w:pPr>
      <w:proofErr w:type="gramStart"/>
      <w:r>
        <w:rPr>
          <w:rFonts w:ascii="Times New Roman" w:hAnsi="Times New Roman"/>
          <w:sz w:val="28"/>
          <w:szCs w:val="28"/>
        </w:rPr>
        <w:t>Часто тестовые задания включают разработчики электронных учебников и пособий (например, тестовые задания хорошего качества присутствуют в учебном электронном пособии «Всеобщая история 5-6 класс.</w:t>
      </w:r>
      <w:proofErr w:type="gramEnd"/>
      <w:r>
        <w:rPr>
          <w:rFonts w:ascii="Times New Roman" w:hAnsi="Times New Roman"/>
          <w:sz w:val="28"/>
          <w:szCs w:val="28"/>
        </w:rPr>
        <w:t xml:space="preserve"> </w:t>
      </w:r>
      <w:proofErr w:type="gramStart"/>
      <w:r>
        <w:rPr>
          <w:rFonts w:ascii="Times New Roman" w:hAnsi="Times New Roman"/>
          <w:sz w:val="28"/>
          <w:szCs w:val="28"/>
        </w:rPr>
        <w:t>История древнего мира»).</w:t>
      </w:r>
      <w:proofErr w:type="gramEnd"/>
      <w:r>
        <w:rPr>
          <w:rFonts w:ascii="Times New Roman" w:hAnsi="Times New Roman"/>
          <w:sz w:val="28"/>
          <w:szCs w:val="28"/>
        </w:rPr>
        <w:t xml:space="preserve"> Кроме этого, можно найти тестовые задания по разным предметам, в том числе по истории и обществознанию, на сайтах образовательных материалов (например, </w:t>
      </w:r>
      <w:hyperlink r:id="rId10" w:history="1">
        <w:r>
          <w:rPr>
            <w:rStyle w:val="a3"/>
            <w:rFonts w:ascii="Times New Roman" w:hAnsi="Times New Roman"/>
            <w:sz w:val="28"/>
            <w:szCs w:val="28"/>
            <w:lang w:val="en-US"/>
          </w:rPr>
          <w:t>www</w:t>
        </w:r>
        <w:r>
          <w:rPr>
            <w:rStyle w:val="a3"/>
            <w:rFonts w:ascii="Times New Roman" w:hAnsi="Times New Roman"/>
            <w:sz w:val="28"/>
            <w:szCs w:val="28"/>
          </w:rPr>
          <w:t>.</w:t>
        </w:r>
        <w:r>
          <w:rPr>
            <w:rStyle w:val="a3"/>
            <w:rFonts w:ascii="Times New Roman" w:hAnsi="Times New Roman"/>
            <w:sz w:val="28"/>
            <w:szCs w:val="28"/>
            <w:lang w:val="en-US"/>
          </w:rPr>
          <w:t>schoo</w:t>
        </w:r>
      </w:hyperlink>
      <w:r>
        <w:rPr>
          <w:rFonts w:ascii="Times New Roman" w:hAnsi="Times New Roman"/>
          <w:sz w:val="28"/>
          <w:szCs w:val="28"/>
          <w:lang w:val="en-US"/>
        </w:rPr>
        <w:t>l</w:t>
      </w:r>
      <w:r>
        <w:rPr>
          <w:rFonts w:ascii="Times New Roman" w:hAnsi="Times New Roman"/>
          <w:sz w:val="28"/>
          <w:szCs w:val="28"/>
        </w:rPr>
        <w:t>-</w:t>
      </w:r>
      <w:r>
        <w:rPr>
          <w:rFonts w:ascii="Times New Roman" w:hAnsi="Times New Roman"/>
          <w:sz w:val="28"/>
          <w:szCs w:val="28"/>
          <w:lang w:val="en-US"/>
        </w:rPr>
        <w:t>collection</w:t>
      </w:r>
      <w:r>
        <w:rPr>
          <w:rFonts w:ascii="Times New Roman" w:hAnsi="Times New Roman"/>
          <w:sz w:val="28"/>
          <w:szCs w:val="28"/>
        </w:rPr>
        <w:t>.</w:t>
      </w:r>
      <w:proofErr w:type="spellStart"/>
      <w:r>
        <w:rPr>
          <w:rFonts w:ascii="Times New Roman" w:hAnsi="Times New Roman"/>
          <w:sz w:val="28"/>
          <w:szCs w:val="28"/>
          <w:lang w:val="en-US"/>
        </w:rPr>
        <w:t>ru</w:t>
      </w:r>
      <w:proofErr w:type="spellEnd"/>
      <w:proofErr w:type="gramStart"/>
      <w:r>
        <w:rPr>
          <w:rFonts w:ascii="Times New Roman" w:hAnsi="Times New Roman"/>
          <w:sz w:val="28"/>
          <w:szCs w:val="28"/>
        </w:rPr>
        <w:t xml:space="preserve"> )</w:t>
      </w:r>
      <w:proofErr w:type="gramEnd"/>
      <w:r w:rsidR="00AA6886">
        <w:rPr>
          <w:rFonts w:ascii="Times New Roman" w:hAnsi="Times New Roman"/>
          <w:sz w:val="28"/>
          <w:szCs w:val="28"/>
        </w:rPr>
        <w:t>.</w:t>
      </w:r>
    </w:p>
    <w:p w:rsidR="00AA6886" w:rsidRDefault="00AA6886" w:rsidP="00AB6AD4">
      <w:pPr>
        <w:spacing w:after="0"/>
        <w:ind w:firstLine="708"/>
        <w:jc w:val="both"/>
        <w:rPr>
          <w:rFonts w:ascii="Times New Roman" w:hAnsi="Times New Roman"/>
          <w:sz w:val="28"/>
          <w:szCs w:val="28"/>
        </w:rPr>
      </w:pP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В ходе уроков с использованием ИКТ разных типов и форм проведения  учащиеся овладевают следующими навыками: 1) сбор и хранение информации; 2) поиск информации; 3) восприятие, понимание, отбор и анализ информации; 4) организация и представление информации; 5) создание информационного объекта на основе внутреннего представления человека; 6) планирование информации, коммуникация; 7) моделирование; 8) проектирование. Владение всем перечисленным  составляет основу информационной компетентности учащегося.</w:t>
      </w:r>
    </w:p>
    <w:p w:rsidR="00AB6AD4" w:rsidRDefault="00AB6AD4" w:rsidP="00AB6AD4">
      <w:pPr>
        <w:spacing w:after="0"/>
        <w:ind w:firstLine="708"/>
        <w:jc w:val="both"/>
        <w:rPr>
          <w:rFonts w:ascii="Times New Roman" w:hAnsi="Times New Roman"/>
          <w:sz w:val="28"/>
          <w:szCs w:val="28"/>
        </w:rPr>
      </w:pPr>
      <w:r>
        <w:rPr>
          <w:rFonts w:ascii="Times New Roman" w:hAnsi="Times New Roman"/>
          <w:sz w:val="28"/>
          <w:szCs w:val="28"/>
        </w:rPr>
        <w:t>Кроме этого, применение компьютерной техники делает урок привлекательным и по-настоящему современным, происходит индивидуализация обучения, контроль и подведение итогов проходят объективно и своевременно, происходит активизация мыслительных процессов, повышается уровень учебной мотивации школьников.</w:t>
      </w:r>
    </w:p>
    <w:p w:rsidR="00AB6AD4" w:rsidRPr="00AA6886" w:rsidRDefault="00AB6AD4" w:rsidP="00AB6AD4">
      <w:pPr>
        <w:spacing w:after="0"/>
        <w:jc w:val="both"/>
        <w:rPr>
          <w:rFonts w:ascii="Times New Roman" w:hAnsi="Times New Roman"/>
          <w:b/>
          <w:sz w:val="28"/>
          <w:szCs w:val="28"/>
        </w:rPr>
      </w:pPr>
    </w:p>
    <w:p w:rsidR="00AB6AD4" w:rsidRPr="00AA6886" w:rsidRDefault="00AB6AD4" w:rsidP="00AB6AD4">
      <w:pPr>
        <w:spacing w:after="0"/>
        <w:jc w:val="both"/>
        <w:rPr>
          <w:rFonts w:ascii="Times New Roman" w:hAnsi="Times New Roman"/>
          <w:b/>
          <w:sz w:val="28"/>
          <w:szCs w:val="28"/>
        </w:rPr>
      </w:pPr>
      <w:r w:rsidRPr="00AA6886">
        <w:rPr>
          <w:rFonts w:ascii="Times New Roman" w:hAnsi="Times New Roman"/>
          <w:b/>
          <w:sz w:val="28"/>
          <w:szCs w:val="28"/>
        </w:rPr>
        <w:lastRenderedPageBreak/>
        <w:t>Литература</w:t>
      </w:r>
      <w:r w:rsidR="00AA6886" w:rsidRPr="00AA6886">
        <w:rPr>
          <w:rFonts w:ascii="Times New Roman" w:hAnsi="Times New Roman"/>
          <w:b/>
          <w:sz w:val="28"/>
          <w:szCs w:val="28"/>
        </w:rPr>
        <w:t>:</w:t>
      </w:r>
    </w:p>
    <w:p w:rsidR="00AB6AD4" w:rsidRDefault="00AB6AD4" w:rsidP="00AB6AD4">
      <w:pPr>
        <w:spacing w:after="0"/>
        <w:ind w:left="360"/>
        <w:jc w:val="both"/>
        <w:rPr>
          <w:rFonts w:ascii="Times New Roman" w:hAnsi="Times New Roman"/>
          <w:sz w:val="28"/>
          <w:szCs w:val="28"/>
        </w:rPr>
      </w:pPr>
    </w:p>
    <w:p w:rsidR="00AB6AD4" w:rsidRDefault="00AB6AD4" w:rsidP="00AB6AD4">
      <w:pPr>
        <w:pStyle w:val="a4"/>
        <w:numPr>
          <w:ilvl w:val="0"/>
          <w:numId w:val="6"/>
        </w:numPr>
        <w:spacing w:after="0"/>
        <w:jc w:val="both"/>
        <w:rPr>
          <w:rFonts w:ascii="Times New Roman" w:hAnsi="Times New Roman"/>
          <w:sz w:val="28"/>
          <w:szCs w:val="28"/>
        </w:rPr>
      </w:pPr>
      <w:proofErr w:type="spellStart"/>
      <w:r>
        <w:rPr>
          <w:rFonts w:ascii="Times New Roman" w:hAnsi="Times New Roman"/>
          <w:sz w:val="28"/>
          <w:szCs w:val="28"/>
        </w:rPr>
        <w:t>Белиловская</w:t>
      </w:r>
      <w:proofErr w:type="spellEnd"/>
      <w:r>
        <w:rPr>
          <w:rFonts w:ascii="Times New Roman" w:hAnsi="Times New Roman"/>
          <w:sz w:val="28"/>
          <w:szCs w:val="28"/>
        </w:rPr>
        <w:t xml:space="preserve"> М.Е. Информационные технологии в образовании. </w:t>
      </w:r>
      <w:proofErr w:type="gramStart"/>
      <w:r>
        <w:rPr>
          <w:rFonts w:ascii="Times New Roman" w:hAnsi="Times New Roman"/>
          <w:sz w:val="28"/>
          <w:szCs w:val="28"/>
        </w:rPr>
        <w:t>-«</w:t>
      </w:r>
      <w:proofErr w:type="gramEnd"/>
      <w:r>
        <w:rPr>
          <w:rFonts w:ascii="Times New Roman" w:hAnsi="Times New Roman"/>
          <w:sz w:val="28"/>
          <w:szCs w:val="28"/>
        </w:rPr>
        <w:t>Информатика ПС» 1999г, № 47 с.29</w:t>
      </w:r>
    </w:p>
    <w:p w:rsidR="00AA6886" w:rsidRDefault="00AB6AD4" w:rsidP="00AB6AD4">
      <w:pPr>
        <w:pStyle w:val="a4"/>
        <w:numPr>
          <w:ilvl w:val="0"/>
          <w:numId w:val="6"/>
        </w:numPr>
        <w:tabs>
          <w:tab w:val="left" w:pos="100"/>
        </w:tabs>
        <w:jc w:val="both"/>
        <w:rPr>
          <w:rFonts w:ascii="Times New Roman" w:hAnsi="Times New Roman"/>
          <w:sz w:val="28"/>
          <w:szCs w:val="28"/>
        </w:rPr>
      </w:pPr>
      <w:r>
        <w:rPr>
          <w:rFonts w:ascii="Times New Roman" w:hAnsi="Times New Roman"/>
          <w:sz w:val="28"/>
          <w:szCs w:val="28"/>
        </w:rPr>
        <w:t xml:space="preserve">Женина Л.В., </w:t>
      </w:r>
      <w:proofErr w:type="spellStart"/>
      <w:r>
        <w:rPr>
          <w:rFonts w:ascii="Times New Roman" w:hAnsi="Times New Roman"/>
          <w:sz w:val="28"/>
          <w:szCs w:val="28"/>
        </w:rPr>
        <w:t>Маткин</w:t>
      </w:r>
      <w:proofErr w:type="spellEnd"/>
      <w:r>
        <w:rPr>
          <w:rFonts w:ascii="Times New Roman" w:hAnsi="Times New Roman"/>
          <w:sz w:val="28"/>
          <w:szCs w:val="28"/>
        </w:rPr>
        <w:t xml:space="preserve"> А.А.  Подготовка учителей истории к использованию И</w:t>
      </w:r>
      <w:proofErr w:type="gramStart"/>
      <w:r>
        <w:rPr>
          <w:rFonts w:ascii="Times New Roman" w:hAnsi="Times New Roman"/>
          <w:sz w:val="28"/>
          <w:szCs w:val="28"/>
        </w:rPr>
        <w:t>КТ в пр</w:t>
      </w:r>
      <w:proofErr w:type="gramEnd"/>
      <w:r>
        <w:rPr>
          <w:rFonts w:ascii="Times New Roman" w:hAnsi="Times New Roman"/>
          <w:sz w:val="28"/>
          <w:szCs w:val="28"/>
        </w:rPr>
        <w:t>офессиональной деятельности.- «ИКТ в образовании», Вестник ПГПУ, выпуск 1.</w:t>
      </w:r>
    </w:p>
    <w:p w:rsidR="00AA6886" w:rsidRDefault="00AB6AD4" w:rsidP="00AB6AD4">
      <w:pPr>
        <w:pStyle w:val="a4"/>
        <w:numPr>
          <w:ilvl w:val="0"/>
          <w:numId w:val="6"/>
        </w:numPr>
        <w:tabs>
          <w:tab w:val="left" w:pos="100"/>
        </w:tabs>
        <w:jc w:val="both"/>
        <w:rPr>
          <w:rFonts w:ascii="Times New Roman" w:hAnsi="Times New Roman"/>
          <w:sz w:val="28"/>
          <w:szCs w:val="28"/>
        </w:rPr>
      </w:pPr>
      <w:r w:rsidRPr="00AA6886">
        <w:rPr>
          <w:rFonts w:ascii="Times New Roman" w:hAnsi="Times New Roman"/>
          <w:sz w:val="28"/>
          <w:szCs w:val="28"/>
        </w:rPr>
        <w:t xml:space="preserve">Иванов Д.А., Митрофанова К.Г., Соколова О.А. </w:t>
      </w:r>
      <w:proofErr w:type="spellStart"/>
      <w:r w:rsidRPr="00AA6886">
        <w:rPr>
          <w:rFonts w:ascii="Times New Roman" w:hAnsi="Times New Roman"/>
          <w:sz w:val="28"/>
          <w:szCs w:val="28"/>
        </w:rPr>
        <w:t>Компетентностный</w:t>
      </w:r>
      <w:proofErr w:type="spellEnd"/>
      <w:r w:rsidRPr="00AA6886">
        <w:rPr>
          <w:rFonts w:ascii="Times New Roman" w:hAnsi="Times New Roman"/>
          <w:sz w:val="28"/>
          <w:szCs w:val="28"/>
        </w:rPr>
        <w:t xml:space="preserve"> подход в образовании. Проблемы, понятия, инструментарий. </w:t>
      </w:r>
      <w:proofErr w:type="gramStart"/>
      <w:r w:rsidRPr="00AA6886">
        <w:rPr>
          <w:rFonts w:ascii="Times New Roman" w:hAnsi="Times New Roman"/>
          <w:sz w:val="28"/>
          <w:szCs w:val="28"/>
        </w:rPr>
        <w:t>–М</w:t>
      </w:r>
      <w:proofErr w:type="gramEnd"/>
      <w:r w:rsidRPr="00AA6886">
        <w:rPr>
          <w:rFonts w:ascii="Times New Roman" w:hAnsi="Times New Roman"/>
          <w:sz w:val="28"/>
          <w:szCs w:val="28"/>
        </w:rPr>
        <w:t>.: 2003.</w:t>
      </w:r>
    </w:p>
    <w:p w:rsidR="00AA6886" w:rsidRDefault="00AB6AD4" w:rsidP="00AB6AD4">
      <w:pPr>
        <w:pStyle w:val="a4"/>
        <w:numPr>
          <w:ilvl w:val="0"/>
          <w:numId w:val="6"/>
        </w:numPr>
        <w:tabs>
          <w:tab w:val="left" w:pos="100"/>
        </w:tabs>
        <w:jc w:val="both"/>
        <w:rPr>
          <w:rFonts w:ascii="Times New Roman" w:hAnsi="Times New Roman"/>
          <w:sz w:val="28"/>
          <w:szCs w:val="28"/>
        </w:rPr>
      </w:pPr>
      <w:r w:rsidRPr="00AA6886">
        <w:rPr>
          <w:rFonts w:ascii="Times New Roman" w:hAnsi="Times New Roman"/>
          <w:sz w:val="28"/>
          <w:szCs w:val="28"/>
        </w:rPr>
        <w:t>Информационные технологии в образовании – шаг в будущее. -                    « Учитель». 2002. - № 4. – С.53.</w:t>
      </w:r>
    </w:p>
    <w:p w:rsidR="00AB6AD4" w:rsidRPr="00AA6886" w:rsidRDefault="00AB6AD4" w:rsidP="00AB6AD4">
      <w:pPr>
        <w:pStyle w:val="a4"/>
        <w:numPr>
          <w:ilvl w:val="0"/>
          <w:numId w:val="6"/>
        </w:numPr>
        <w:tabs>
          <w:tab w:val="left" w:pos="100"/>
        </w:tabs>
        <w:jc w:val="both"/>
        <w:rPr>
          <w:rFonts w:ascii="Times New Roman" w:hAnsi="Times New Roman"/>
          <w:sz w:val="28"/>
          <w:szCs w:val="28"/>
        </w:rPr>
      </w:pPr>
      <w:proofErr w:type="spellStart"/>
      <w:r w:rsidRPr="00AA6886">
        <w:rPr>
          <w:rFonts w:ascii="Times New Roman" w:hAnsi="Times New Roman"/>
          <w:sz w:val="28"/>
          <w:szCs w:val="28"/>
          <w:lang w:val="uk-UA"/>
        </w:rPr>
        <w:t>Киреева</w:t>
      </w:r>
      <w:proofErr w:type="spellEnd"/>
      <w:r w:rsidRPr="00AA6886">
        <w:rPr>
          <w:rFonts w:ascii="Times New Roman" w:hAnsi="Times New Roman"/>
          <w:sz w:val="28"/>
          <w:szCs w:val="28"/>
          <w:lang w:val="uk-UA"/>
        </w:rPr>
        <w:t xml:space="preserve"> </w:t>
      </w:r>
      <w:r w:rsidRPr="00AA6886">
        <w:rPr>
          <w:rFonts w:ascii="Times New Roman" w:hAnsi="Times New Roman"/>
          <w:sz w:val="28"/>
          <w:szCs w:val="28"/>
        </w:rPr>
        <w:t xml:space="preserve">Е.Д. Анализ перспективного развития существующих форм образовательных </w:t>
      </w:r>
      <w:proofErr w:type="spellStart"/>
      <w:r w:rsidRPr="00AA6886">
        <w:rPr>
          <w:rFonts w:ascii="Times New Roman" w:hAnsi="Times New Roman"/>
          <w:sz w:val="28"/>
          <w:szCs w:val="28"/>
        </w:rPr>
        <w:t>Интернет-проектов</w:t>
      </w:r>
      <w:proofErr w:type="spellEnd"/>
      <w:r w:rsidRPr="00AA6886">
        <w:rPr>
          <w:rFonts w:ascii="Times New Roman" w:hAnsi="Times New Roman"/>
          <w:sz w:val="28"/>
          <w:szCs w:val="28"/>
        </w:rPr>
        <w:t xml:space="preserve"> . «Инновации в образовании». 2002.    № 4. с.38-39.</w:t>
      </w:r>
    </w:p>
    <w:sectPr w:rsidR="00AB6AD4" w:rsidRPr="00AA6886" w:rsidSect="00CA2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E0093"/>
    <w:multiLevelType w:val="hybridMultilevel"/>
    <w:tmpl w:val="97BC7E10"/>
    <w:lvl w:ilvl="0" w:tplc="D5C21DB2">
      <w:start w:val="1"/>
      <w:numFmt w:val="decimal"/>
      <w:lvlText w:val="%1."/>
      <w:lvlJc w:val="left"/>
      <w:pPr>
        <w:ind w:left="585"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F606CA"/>
    <w:multiLevelType w:val="hybridMultilevel"/>
    <w:tmpl w:val="457E6F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9A52037"/>
    <w:multiLevelType w:val="hybridMultilevel"/>
    <w:tmpl w:val="26DC0ED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981F7C"/>
    <w:multiLevelType w:val="hybridMultilevel"/>
    <w:tmpl w:val="4CF602FE"/>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B85C9A"/>
    <w:multiLevelType w:val="hybridMultilevel"/>
    <w:tmpl w:val="F3FCB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C41EEE"/>
    <w:multiLevelType w:val="hybridMultilevel"/>
    <w:tmpl w:val="D3D2DFAC"/>
    <w:lvl w:ilvl="0" w:tplc="04190011">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useFELayout/>
  </w:compat>
  <w:rsids>
    <w:rsidRoot w:val="00AB6AD4"/>
    <w:rsid w:val="003A6F7E"/>
    <w:rsid w:val="00AA6886"/>
    <w:rsid w:val="00AB6AD4"/>
    <w:rsid w:val="00CA2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6AD4"/>
    <w:rPr>
      <w:color w:val="0000FF"/>
      <w:u w:val="single"/>
    </w:rPr>
  </w:style>
  <w:style w:type="paragraph" w:styleId="a4">
    <w:name w:val="List Paragraph"/>
    <w:basedOn w:val="a"/>
    <w:uiPriority w:val="34"/>
    <w:qFormat/>
    <w:rsid w:val="00AB6AD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995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met.ru/" TargetMode="External"/><Relationship Id="rId3" Type="http://schemas.openxmlformats.org/officeDocument/2006/relationships/settings" Target="settings.xml"/><Relationship Id="rId7" Type="http://schemas.openxmlformats.org/officeDocument/2006/relationships/hyperlink" Target="http://rome.webzon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mbers.tripod.com/~sesna/oldeast/" TargetMode="External"/><Relationship Id="rId11" Type="http://schemas.openxmlformats.org/officeDocument/2006/relationships/fontTable" Target="fontTable.xml"/><Relationship Id="rId5" Type="http://schemas.openxmlformats.org/officeDocument/2006/relationships/hyperlink" Target="http://www.schoo" TargetMode="External"/><Relationship Id="rId10" Type="http://schemas.openxmlformats.org/officeDocument/2006/relationships/hyperlink" Target="http://www.schoo" TargetMode="External"/><Relationship Id="rId4" Type="http://schemas.openxmlformats.org/officeDocument/2006/relationships/webSettings" Target="webSettings.xml"/><Relationship Id="rId9" Type="http://schemas.openxmlformats.org/officeDocument/2006/relationships/hyperlink" Target="http://www.magister.msk.ru/library/revolt/revol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1869</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1</cp:lastModifiedBy>
  <cp:revision>3</cp:revision>
  <cp:lastPrinted>2013-08-28T19:32:00Z</cp:lastPrinted>
  <dcterms:created xsi:type="dcterms:W3CDTF">2013-08-13T17:35:00Z</dcterms:created>
  <dcterms:modified xsi:type="dcterms:W3CDTF">2013-08-28T19:33:00Z</dcterms:modified>
</cp:coreProperties>
</file>