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EA" w:rsidRDefault="00482EEA" w:rsidP="00482EEA">
      <w:pPr>
        <w:jc w:val="center"/>
      </w:pPr>
      <w:r w:rsidRPr="004B2548">
        <w:rPr>
          <w:b/>
        </w:rPr>
        <w:t>КОМПЛЕКСЫ УПРАЖНЕНИЙ КРУГОВОЙ ТРЕНИРОВКИ</w:t>
      </w:r>
    </w:p>
    <w:p w:rsidR="00482EEA" w:rsidRDefault="00482EEA" w:rsidP="00482EEA">
      <w:pPr>
        <w:jc w:val="center"/>
        <w:rPr>
          <w:b/>
          <w:sz w:val="28"/>
          <w:szCs w:val="28"/>
        </w:rPr>
      </w:pPr>
      <w:r w:rsidRPr="004B2548">
        <w:rPr>
          <w:b/>
          <w:sz w:val="28"/>
          <w:szCs w:val="28"/>
        </w:rPr>
        <w:t>1 класс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b/>
          <w:sz w:val="24"/>
          <w:szCs w:val="24"/>
        </w:rPr>
        <w:t>1.</w:t>
      </w:r>
      <w:r w:rsidRPr="00482EEA">
        <w:rPr>
          <w:sz w:val="24"/>
          <w:szCs w:val="24"/>
        </w:rPr>
        <w:t xml:space="preserve">Переползание </w:t>
      </w:r>
      <w:proofErr w:type="gramStart"/>
      <w:r w:rsidRPr="00482EEA">
        <w:rPr>
          <w:sz w:val="24"/>
          <w:szCs w:val="24"/>
        </w:rPr>
        <w:t xml:space="preserve">по </w:t>
      </w:r>
      <w:proofErr w:type="spellStart"/>
      <w:r w:rsidRPr="00482EEA">
        <w:rPr>
          <w:sz w:val="24"/>
          <w:szCs w:val="24"/>
        </w:rPr>
        <w:t>пластунски</w:t>
      </w:r>
      <w:proofErr w:type="spellEnd"/>
      <w:proofErr w:type="gramEnd"/>
      <w:r w:rsidRPr="00482EEA">
        <w:rPr>
          <w:sz w:val="24"/>
          <w:szCs w:val="24"/>
        </w:rPr>
        <w:t>. Методические указания. Дистанция-1 мат по длине, следить  за работой коленями и локтями (см</w:t>
      </w:r>
      <w:proofErr w:type="gramStart"/>
      <w:r w:rsidRPr="00482EEA">
        <w:rPr>
          <w:sz w:val="24"/>
          <w:szCs w:val="24"/>
        </w:rPr>
        <w:t>.р</w:t>
      </w:r>
      <w:proofErr w:type="gramEnd"/>
      <w:r w:rsidRPr="00482EEA">
        <w:rPr>
          <w:sz w:val="24"/>
          <w:szCs w:val="24"/>
        </w:rPr>
        <w:t>ис.1)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 xml:space="preserve">2.Подъем из </w:t>
      </w:r>
      <w:proofErr w:type="gramStart"/>
      <w:r w:rsidRPr="00482EEA">
        <w:rPr>
          <w:sz w:val="24"/>
          <w:szCs w:val="24"/>
        </w:rPr>
        <w:t>положения</w:t>
      </w:r>
      <w:proofErr w:type="gramEnd"/>
      <w:r w:rsidRPr="00482EEA">
        <w:rPr>
          <w:sz w:val="24"/>
          <w:szCs w:val="24"/>
        </w:rPr>
        <w:t xml:space="preserve"> лежа на спине. Голова на мате, колени согнуты, руки за головой. Количество раз определяет учител</w:t>
      </w:r>
      <w:proofErr w:type="gramStart"/>
      <w:r w:rsidRPr="00482EEA">
        <w:rPr>
          <w:sz w:val="24"/>
          <w:szCs w:val="24"/>
        </w:rPr>
        <w:t>ь(</w:t>
      </w:r>
      <w:proofErr w:type="gramEnd"/>
      <w:r w:rsidRPr="00482EEA">
        <w:rPr>
          <w:sz w:val="24"/>
          <w:szCs w:val="24"/>
        </w:rPr>
        <w:t>см. рис.2)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3.Подтягивание  обеими руками одновременно по гимнастической скамейке на животе. Соблюдать дистанцию по указанию учител</w:t>
      </w:r>
      <w:proofErr w:type="gramStart"/>
      <w:r w:rsidRPr="00482EEA">
        <w:rPr>
          <w:sz w:val="24"/>
          <w:szCs w:val="24"/>
        </w:rPr>
        <w:t>я(</w:t>
      </w:r>
      <w:proofErr w:type="gramEnd"/>
      <w:r w:rsidRPr="00482EEA">
        <w:rPr>
          <w:sz w:val="24"/>
          <w:szCs w:val="24"/>
        </w:rPr>
        <w:t>жа.см.3)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4.Перекат в сторону в группировке. Голова прижата к коленям. Соблюдать дистанци</w:t>
      </w:r>
      <w:proofErr w:type="gramStart"/>
      <w:r w:rsidRPr="00482EEA">
        <w:rPr>
          <w:sz w:val="24"/>
          <w:szCs w:val="24"/>
        </w:rPr>
        <w:t>ю(</w:t>
      </w:r>
      <w:proofErr w:type="gramEnd"/>
      <w:r w:rsidRPr="00482EEA">
        <w:rPr>
          <w:sz w:val="24"/>
          <w:szCs w:val="24"/>
        </w:rPr>
        <w:t>см.4)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5.Разгибание рук в упоре лежа. Количество раз определяет учител</w:t>
      </w:r>
      <w:proofErr w:type="gramStart"/>
      <w:r w:rsidRPr="00482EEA">
        <w:rPr>
          <w:sz w:val="24"/>
          <w:szCs w:val="24"/>
        </w:rPr>
        <w:t>ь(</w:t>
      </w:r>
      <w:proofErr w:type="gramEnd"/>
      <w:r w:rsidRPr="00482EEA">
        <w:rPr>
          <w:sz w:val="24"/>
          <w:szCs w:val="24"/>
        </w:rPr>
        <w:t>см. рис.5)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6. Перекат в сторону вытянувшис</w:t>
      </w:r>
      <w:proofErr w:type="gramStart"/>
      <w:r w:rsidRPr="00482EEA">
        <w:rPr>
          <w:sz w:val="24"/>
          <w:szCs w:val="24"/>
        </w:rPr>
        <w:t>ь(</w:t>
      </w:r>
      <w:proofErr w:type="gramEnd"/>
      <w:r w:rsidRPr="00482EEA">
        <w:rPr>
          <w:sz w:val="24"/>
          <w:szCs w:val="24"/>
        </w:rPr>
        <w:t xml:space="preserve">бревнышком).Передвижение за счет </w:t>
      </w:r>
      <w:proofErr w:type="spellStart"/>
      <w:r w:rsidRPr="00482EEA">
        <w:rPr>
          <w:sz w:val="24"/>
          <w:szCs w:val="24"/>
        </w:rPr>
        <w:t>перемаха</w:t>
      </w:r>
      <w:proofErr w:type="spellEnd"/>
      <w:r w:rsidRPr="00482EEA">
        <w:rPr>
          <w:sz w:val="24"/>
          <w:szCs w:val="24"/>
        </w:rPr>
        <w:t xml:space="preserve"> ног ( см.рис 6)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 xml:space="preserve">7.Переход по гимнастической стенке с вертикальным </w:t>
      </w:r>
      <w:proofErr w:type="spellStart"/>
      <w:r w:rsidRPr="00482EEA">
        <w:rPr>
          <w:sz w:val="24"/>
          <w:szCs w:val="24"/>
        </w:rPr>
        <w:t>переворотом</w:t>
      </w:r>
      <w:proofErr w:type="gramStart"/>
      <w:r w:rsidRPr="00482EEA">
        <w:rPr>
          <w:sz w:val="24"/>
          <w:szCs w:val="24"/>
        </w:rPr>
        <w:t>.В</w:t>
      </w:r>
      <w:proofErr w:type="gramEnd"/>
      <w:r w:rsidRPr="00482EEA">
        <w:rPr>
          <w:sz w:val="24"/>
          <w:szCs w:val="24"/>
        </w:rPr>
        <w:t>ысоту</w:t>
      </w:r>
      <w:proofErr w:type="spellEnd"/>
      <w:r w:rsidRPr="00482EEA">
        <w:rPr>
          <w:sz w:val="24"/>
          <w:szCs w:val="24"/>
        </w:rPr>
        <w:t xml:space="preserve"> определяет учитель. Страховка: маты по стенко</w:t>
      </w:r>
      <w:proofErr w:type="gramStart"/>
      <w:r w:rsidRPr="00482EEA">
        <w:rPr>
          <w:sz w:val="24"/>
          <w:szCs w:val="24"/>
        </w:rPr>
        <w:t>й(</w:t>
      </w:r>
      <w:proofErr w:type="gramEnd"/>
      <w:r w:rsidRPr="00482EEA">
        <w:rPr>
          <w:sz w:val="24"/>
          <w:szCs w:val="24"/>
        </w:rPr>
        <w:t>см.рис.7)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8.»Волчок»- вращение сидя на ягодицах с продвижением по гимнастической скамейке</w:t>
      </w:r>
      <w:proofErr w:type="gramStart"/>
      <w:r w:rsidRPr="00482EEA">
        <w:rPr>
          <w:sz w:val="24"/>
          <w:szCs w:val="24"/>
        </w:rPr>
        <w:t xml:space="preserve"> .</w:t>
      </w:r>
      <w:proofErr w:type="gramEnd"/>
      <w:r w:rsidRPr="00482EEA">
        <w:rPr>
          <w:sz w:val="24"/>
          <w:szCs w:val="24"/>
        </w:rPr>
        <w:t xml:space="preserve"> ногами касаться пола с одной стороны скамейки при передвижении (см.рис.8)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 xml:space="preserve">9.Передвижение в висе на гимнастической стенке лицом к ней. Выполнять по силам без передвижения. Девочки </w:t>
      </w:r>
      <w:proofErr w:type="spellStart"/>
      <w:r w:rsidRPr="00482EEA">
        <w:rPr>
          <w:sz w:val="24"/>
          <w:szCs w:val="24"/>
        </w:rPr>
        <w:t>пернедвигаются</w:t>
      </w:r>
      <w:proofErr w:type="spellEnd"/>
      <w:r w:rsidRPr="00482EEA">
        <w:rPr>
          <w:sz w:val="24"/>
          <w:szCs w:val="24"/>
        </w:rPr>
        <w:t xml:space="preserve"> приставными шагами</w:t>
      </w:r>
      <w:proofErr w:type="gramStart"/>
      <w:r w:rsidRPr="00482EEA">
        <w:rPr>
          <w:sz w:val="24"/>
          <w:szCs w:val="24"/>
        </w:rPr>
        <w:t>.(</w:t>
      </w:r>
      <w:proofErr w:type="gramEnd"/>
      <w:r w:rsidRPr="00482EEA">
        <w:rPr>
          <w:sz w:val="24"/>
          <w:szCs w:val="24"/>
        </w:rPr>
        <w:t>см.рис.9)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10.Перемахи ног через гимнастическую скамейку с продвижением вперед. Исходящая позици</w:t>
      </w:r>
      <w:proofErr w:type="gramStart"/>
      <w:r w:rsidRPr="00482EEA">
        <w:rPr>
          <w:sz w:val="24"/>
          <w:szCs w:val="24"/>
        </w:rPr>
        <w:t>я-</w:t>
      </w:r>
      <w:proofErr w:type="gramEnd"/>
      <w:r w:rsidRPr="00482EEA">
        <w:rPr>
          <w:sz w:val="24"/>
          <w:szCs w:val="24"/>
        </w:rPr>
        <w:t xml:space="preserve"> стоя  сбоку скамейки, упор на руки. Соблюдать дистанцию 2 метр</w:t>
      </w:r>
      <w:proofErr w:type="gramStart"/>
      <w:r w:rsidRPr="00482EEA">
        <w:rPr>
          <w:sz w:val="24"/>
          <w:szCs w:val="24"/>
        </w:rPr>
        <w:t>а(</w:t>
      </w:r>
      <w:proofErr w:type="gramEnd"/>
      <w:r w:rsidRPr="00482EEA">
        <w:rPr>
          <w:sz w:val="24"/>
          <w:szCs w:val="24"/>
        </w:rPr>
        <w:t>см.рис. 10)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11.Прыжки по матам с продвижением вперед, отталкиваясь ногами. Дистанция 4 метр</w:t>
      </w:r>
      <w:proofErr w:type="gramStart"/>
      <w:r w:rsidRPr="00482EEA">
        <w:rPr>
          <w:sz w:val="24"/>
          <w:szCs w:val="24"/>
        </w:rPr>
        <w:t>а(</w:t>
      </w:r>
      <w:proofErr w:type="gramEnd"/>
      <w:r w:rsidRPr="00482EEA">
        <w:rPr>
          <w:sz w:val="24"/>
          <w:szCs w:val="24"/>
        </w:rPr>
        <w:t>см.рис.11)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12.»Каракатица</w:t>
      </w:r>
      <w:proofErr w:type="gramStart"/>
      <w:r w:rsidRPr="00482EEA">
        <w:rPr>
          <w:sz w:val="24"/>
          <w:szCs w:val="24"/>
        </w:rPr>
        <w:t>»-</w:t>
      </w:r>
      <w:proofErr w:type="gramEnd"/>
      <w:r w:rsidRPr="00482EEA">
        <w:rPr>
          <w:sz w:val="24"/>
          <w:szCs w:val="24"/>
        </w:rPr>
        <w:t>передвижение в упоре сзади на четвереньках. Движение вокруг матов и гимнастических скамеек лицом и ногами вперед</w:t>
      </w:r>
      <w:proofErr w:type="gramStart"/>
      <w:r w:rsidRPr="00482EEA">
        <w:rPr>
          <w:sz w:val="24"/>
          <w:szCs w:val="24"/>
        </w:rPr>
        <w:t>.(</w:t>
      </w:r>
      <w:proofErr w:type="gramEnd"/>
      <w:r w:rsidRPr="00482EEA">
        <w:rPr>
          <w:sz w:val="24"/>
          <w:szCs w:val="24"/>
        </w:rPr>
        <w:t>см.рис.12)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13.Бег с чередованием с ходьбой различного вид</w:t>
      </w:r>
      <w:proofErr w:type="gramStart"/>
      <w:r w:rsidRPr="00482EEA">
        <w:rPr>
          <w:sz w:val="24"/>
          <w:szCs w:val="24"/>
        </w:rPr>
        <w:t>а(</w:t>
      </w:r>
      <w:proofErr w:type="gramEnd"/>
      <w:r w:rsidRPr="00482EEA">
        <w:rPr>
          <w:sz w:val="24"/>
          <w:szCs w:val="24"/>
        </w:rPr>
        <w:t xml:space="preserve"> широким шагом. Спиной вперед, с высоким подниманием бедра</w:t>
      </w:r>
      <w:proofErr w:type="gramStart"/>
      <w:r w:rsidRPr="00482EEA">
        <w:rPr>
          <w:sz w:val="24"/>
          <w:szCs w:val="24"/>
        </w:rPr>
        <w:t xml:space="preserve"> ,</w:t>
      </w:r>
      <w:proofErr w:type="gramEnd"/>
      <w:r w:rsidRPr="00482EEA">
        <w:rPr>
          <w:sz w:val="24"/>
          <w:szCs w:val="24"/>
        </w:rPr>
        <w:t xml:space="preserve"> боковым галопом и др.) Соблюдать  дистанцию. Дышать ровно, не задерживать дыхание.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14.Ходьба с выполнением упражнений на развитие мышц рук,  на дыхание. Активный  вдох и выдох. Остановка по сигналу.</w:t>
      </w:r>
    </w:p>
    <w:p w:rsidR="00482EEA" w:rsidRPr="00482EEA" w:rsidRDefault="00482EEA" w:rsidP="00482EEA">
      <w:pPr>
        <w:pStyle w:val="a3"/>
        <w:rPr>
          <w:sz w:val="24"/>
          <w:szCs w:val="24"/>
        </w:rPr>
      </w:pPr>
      <w:r w:rsidRPr="00482EEA">
        <w:rPr>
          <w:sz w:val="24"/>
          <w:szCs w:val="24"/>
        </w:rPr>
        <w:t>См</w:t>
      </w:r>
      <w:proofErr w:type="gramStart"/>
      <w:r w:rsidRPr="00482EEA">
        <w:rPr>
          <w:sz w:val="24"/>
          <w:szCs w:val="24"/>
        </w:rPr>
        <w:t>.п</w:t>
      </w:r>
      <w:proofErr w:type="gramEnd"/>
      <w:r w:rsidRPr="00482EEA">
        <w:rPr>
          <w:sz w:val="24"/>
          <w:szCs w:val="24"/>
        </w:rPr>
        <w:t>риложение</w:t>
      </w:r>
    </w:p>
    <w:p w:rsidR="002518E7" w:rsidRPr="00482EEA" w:rsidRDefault="002518E7">
      <w:pPr>
        <w:rPr>
          <w:sz w:val="24"/>
          <w:szCs w:val="24"/>
        </w:rPr>
      </w:pPr>
    </w:p>
    <w:sectPr w:rsidR="002518E7" w:rsidRPr="00482EEA" w:rsidSect="0025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EEA"/>
    <w:rsid w:val="002518E7"/>
    <w:rsid w:val="0048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E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>Krokoz™ Inc.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2015-02-15T16:06:00Z</dcterms:created>
  <dcterms:modified xsi:type="dcterms:W3CDTF">2015-02-15T16:08:00Z</dcterms:modified>
</cp:coreProperties>
</file>