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71" w:rsidRPr="005C7938" w:rsidRDefault="00F20DC6" w:rsidP="00F20DC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C7938">
        <w:rPr>
          <w:rFonts w:ascii="Times New Roman" w:hAnsi="Times New Roman" w:cs="Times New Roman"/>
          <w:b/>
          <w:i/>
          <w:sz w:val="28"/>
          <w:szCs w:val="28"/>
        </w:rPr>
        <w:t>Россия в 1900 – 1916 гг.</w:t>
      </w:r>
    </w:p>
    <w:p w:rsidR="00F20DC6" w:rsidRPr="005C7938" w:rsidRDefault="00F20DC6" w:rsidP="00F20D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938">
        <w:rPr>
          <w:rFonts w:ascii="Times New Roman" w:hAnsi="Times New Roman" w:cs="Times New Roman"/>
          <w:b/>
          <w:sz w:val="28"/>
          <w:szCs w:val="28"/>
        </w:rPr>
        <w:t>Урок актуализации знаний в 11 «Б» социально-гуманитарном</w:t>
      </w:r>
      <w:r w:rsidR="002C2F7F" w:rsidRPr="005C793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C2F7F" w:rsidRPr="005C7938" w:rsidRDefault="002C2F7F" w:rsidP="00F20D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938">
        <w:rPr>
          <w:rFonts w:ascii="Times New Roman" w:hAnsi="Times New Roman" w:cs="Times New Roman"/>
          <w:b/>
          <w:sz w:val="28"/>
          <w:szCs w:val="28"/>
        </w:rPr>
        <w:t xml:space="preserve">                      МОУ «СОШ № 73» г. Саратова.</w:t>
      </w:r>
    </w:p>
    <w:p w:rsidR="005C7938" w:rsidRPr="005C7938" w:rsidRDefault="005C7938" w:rsidP="00F20D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938">
        <w:rPr>
          <w:rFonts w:ascii="Times New Roman" w:hAnsi="Times New Roman" w:cs="Times New Roman"/>
          <w:b/>
          <w:sz w:val="28"/>
          <w:szCs w:val="28"/>
        </w:rPr>
        <w:t xml:space="preserve">   Личностно-ориентированная технология урока истории.</w:t>
      </w:r>
    </w:p>
    <w:p w:rsidR="002C2F7F" w:rsidRPr="005C7938" w:rsidRDefault="002C2F7F" w:rsidP="00F20D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9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Учитель истории </w:t>
      </w:r>
      <w:proofErr w:type="spellStart"/>
      <w:r w:rsidRPr="005C7938">
        <w:rPr>
          <w:rFonts w:ascii="Times New Roman" w:hAnsi="Times New Roman" w:cs="Times New Roman"/>
          <w:b/>
          <w:sz w:val="28"/>
          <w:szCs w:val="28"/>
        </w:rPr>
        <w:t>Рудь</w:t>
      </w:r>
      <w:proofErr w:type="spellEnd"/>
      <w:r w:rsidRPr="005C7938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F20DC6" w:rsidRDefault="00F20DC6" w:rsidP="00F20D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проведен на областном семинаре учителей истории высшей категории «</w:t>
      </w:r>
      <w:r w:rsidR="002C2F7F">
        <w:rPr>
          <w:rFonts w:ascii="Times New Roman" w:hAnsi="Times New Roman" w:cs="Times New Roman"/>
          <w:sz w:val="28"/>
          <w:szCs w:val="28"/>
        </w:rPr>
        <w:t>Творческая мастерская инновационного педагогического опыта учителей-победителей ПНПО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2F7F">
        <w:rPr>
          <w:rFonts w:ascii="Times New Roman" w:hAnsi="Times New Roman" w:cs="Times New Roman"/>
          <w:sz w:val="28"/>
          <w:szCs w:val="28"/>
        </w:rPr>
        <w:t xml:space="preserve"> 24.11.2010 г.</w:t>
      </w:r>
    </w:p>
    <w:p w:rsidR="00BD1AE7" w:rsidRDefault="00BD1AE7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5F" w:rsidRPr="00985B5F" w:rsidRDefault="00985B5F" w:rsidP="00985B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5B5F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985B5F" w:rsidRPr="00985B5F" w:rsidRDefault="00985B5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B5F">
        <w:rPr>
          <w:rFonts w:ascii="Times New Roman" w:hAnsi="Times New Roman" w:cs="Times New Roman"/>
          <w:sz w:val="28"/>
          <w:szCs w:val="28"/>
        </w:rPr>
        <w:t xml:space="preserve">- обобщить знания, полученные учащимися при изучении темы «Россия в 1900 – 1916 гг.», нацелив их на рефлексию личностно-смысловых отношений к проблемам России начала </w:t>
      </w:r>
      <w:r w:rsidRPr="00985B5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85B5F">
        <w:rPr>
          <w:rFonts w:ascii="Times New Roman" w:hAnsi="Times New Roman" w:cs="Times New Roman"/>
          <w:sz w:val="28"/>
          <w:szCs w:val="28"/>
        </w:rPr>
        <w:t xml:space="preserve"> века и современной актуальной действительности;</w:t>
      </w:r>
    </w:p>
    <w:p w:rsidR="00985B5F" w:rsidRPr="00985B5F" w:rsidRDefault="00985B5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B5F">
        <w:rPr>
          <w:rFonts w:ascii="Times New Roman" w:hAnsi="Times New Roman" w:cs="Times New Roman"/>
          <w:sz w:val="28"/>
          <w:szCs w:val="28"/>
        </w:rPr>
        <w:t>- продолжить работу по формированию умений и навыков анализировать, обобщать, делать выводы, рассуждать, вести дискуссию, отстаивать собственное мнение, работать с историческими источниками;</w:t>
      </w:r>
    </w:p>
    <w:p w:rsidR="00985B5F" w:rsidRDefault="00985B5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B5F">
        <w:rPr>
          <w:rFonts w:ascii="Times New Roman" w:hAnsi="Times New Roman" w:cs="Times New Roman"/>
          <w:sz w:val="28"/>
          <w:szCs w:val="28"/>
        </w:rPr>
        <w:t xml:space="preserve">- на примере событий российской истории начала </w:t>
      </w:r>
      <w:r w:rsidRPr="00985B5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85B5F">
        <w:rPr>
          <w:rFonts w:ascii="Times New Roman" w:hAnsi="Times New Roman" w:cs="Times New Roman"/>
          <w:sz w:val="28"/>
          <w:szCs w:val="28"/>
        </w:rPr>
        <w:t xml:space="preserve"> века воспитывать патриотизм и нравственную культуру учащихся.</w:t>
      </w:r>
    </w:p>
    <w:p w:rsidR="00CF40E3" w:rsidRPr="00985B5F" w:rsidRDefault="00CF40E3" w:rsidP="00985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5F" w:rsidRDefault="00985B5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B5F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985B5F" w:rsidRDefault="00985B5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компьютерная презентация урока;</w:t>
      </w:r>
    </w:p>
    <w:p w:rsidR="00985B5F" w:rsidRDefault="00114EE1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коллаж, выполненный учащимися, на тему «События и личности России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века»;</w:t>
      </w:r>
    </w:p>
    <w:p w:rsidR="00114EE1" w:rsidRDefault="00114EE1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 по теме урока;</w:t>
      </w:r>
    </w:p>
    <w:p w:rsidR="00114EE1" w:rsidRDefault="00352AE1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учебники:  В.А.Шестаков</w:t>
      </w:r>
      <w:r w:rsidR="00114EE1">
        <w:rPr>
          <w:rFonts w:ascii="Times New Roman" w:hAnsi="Times New Roman" w:cs="Times New Roman"/>
          <w:sz w:val="28"/>
          <w:szCs w:val="28"/>
        </w:rPr>
        <w:t xml:space="preserve"> «История России </w:t>
      </w:r>
      <w:r w:rsidR="00114E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14EE1" w:rsidRPr="00114EE1">
        <w:rPr>
          <w:rFonts w:ascii="Times New Roman" w:hAnsi="Times New Roman" w:cs="Times New Roman"/>
          <w:sz w:val="28"/>
          <w:szCs w:val="28"/>
        </w:rPr>
        <w:t xml:space="preserve"> – </w:t>
      </w:r>
      <w:r w:rsidR="00114EE1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114E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14EE1">
        <w:rPr>
          <w:rFonts w:ascii="Times New Roman" w:hAnsi="Times New Roman" w:cs="Times New Roman"/>
          <w:sz w:val="28"/>
          <w:szCs w:val="28"/>
        </w:rPr>
        <w:t xml:space="preserve"> века. Учебник для 11 класса общеобразовательных учреждений. Профильный уровень. Под редакцией А.Н.Сахарова.</w:t>
      </w:r>
      <w:r>
        <w:rPr>
          <w:rFonts w:ascii="Times New Roman" w:hAnsi="Times New Roman" w:cs="Times New Roman"/>
          <w:sz w:val="28"/>
          <w:szCs w:val="28"/>
        </w:rPr>
        <w:t xml:space="preserve"> М.,</w:t>
      </w:r>
      <w:r w:rsidR="00114EE1">
        <w:rPr>
          <w:rFonts w:ascii="Times New Roman" w:hAnsi="Times New Roman" w:cs="Times New Roman"/>
          <w:sz w:val="28"/>
          <w:szCs w:val="28"/>
        </w:rPr>
        <w:t xml:space="preserve"> Просвеще</w:t>
      </w:r>
      <w:r>
        <w:rPr>
          <w:rFonts w:ascii="Times New Roman" w:hAnsi="Times New Roman" w:cs="Times New Roman"/>
          <w:sz w:val="28"/>
          <w:szCs w:val="28"/>
        </w:rPr>
        <w:t>ние,</w:t>
      </w:r>
      <w:r w:rsidR="00114EE1">
        <w:rPr>
          <w:rFonts w:ascii="Times New Roman" w:hAnsi="Times New Roman" w:cs="Times New Roman"/>
          <w:sz w:val="28"/>
          <w:szCs w:val="28"/>
        </w:rPr>
        <w:t xml:space="preserve"> 2009 – 2010 г. 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AE1" w:rsidRDefault="00352AE1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распечатки материала из учебников А.А.Данилова, А.В.Филиппова «История России 1900 – 1945 гг. 11 класс. М.,  Просвещение, 2009 г.»;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В.С.Измозник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С.Н.Рудник «История России. 11 класс.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2009 г.»</w:t>
      </w:r>
    </w:p>
    <w:p w:rsidR="00CF40E3" w:rsidRDefault="00CF40E3" w:rsidP="00985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AE1" w:rsidRDefault="00352AE1" w:rsidP="00985B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доски:</w:t>
      </w:r>
    </w:p>
    <w:p w:rsidR="00CF40E3" w:rsidRPr="00CF40E3" w:rsidRDefault="00CF40E3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урока;</w:t>
      </w:r>
    </w:p>
    <w:p w:rsidR="00BD1AE7" w:rsidRDefault="00BD1AE7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коллаж «События и личности России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века»;</w:t>
      </w:r>
    </w:p>
    <w:p w:rsidR="005C7938" w:rsidRDefault="00BD1AE7" w:rsidP="005C79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книг о России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5C7938" w:rsidRDefault="005C7938" w:rsidP="005C7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938" w:rsidRDefault="005C7938" w:rsidP="005C79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уроку:</w:t>
      </w:r>
    </w:p>
    <w:p w:rsidR="005C7938" w:rsidRDefault="005C7938" w:rsidP="005C79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изучения темы класс </w:t>
      </w:r>
      <w:r w:rsidR="009C3709">
        <w:rPr>
          <w:rFonts w:ascii="Times New Roman" w:hAnsi="Times New Roman" w:cs="Times New Roman"/>
          <w:sz w:val="28"/>
          <w:szCs w:val="28"/>
        </w:rPr>
        <w:t>делится на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группы. Каждая группа получает долгосрочное задание, по которому отчитывается на данном уроке. На уроке класс рассаживается по группам.</w:t>
      </w:r>
    </w:p>
    <w:p w:rsidR="005C7938" w:rsidRDefault="005C7938" w:rsidP="005C793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D2D">
        <w:rPr>
          <w:rFonts w:ascii="Times New Roman" w:hAnsi="Times New Roman" w:cs="Times New Roman"/>
          <w:b/>
          <w:i/>
          <w:sz w:val="28"/>
          <w:szCs w:val="28"/>
        </w:rPr>
        <w:t>Задание первой группе</w:t>
      </w:r>
      <w:r>
        <w:rPr>
          <w:rFonts w:ascii="Times New Roman" w:hAnsi="Times New Roman" w:cs="Times New Roman"/>
          <w:sz w:val="28"/>
          <w:szCs w:val="28"/>
        </w:rPr>
        <w:t xml:space="preserve">: создать коллаж из портретов и событий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в котором через цвета и символы выразить свое понимание их места в данном историческом периоде.</w:t>
      </w:r>
    </w:p>
    <w:p w:rsidR="003F3D2D" w:rsidRDefault="003F3D2D" w:rsidP="005C793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D2D">
        <w:rPr>
          <w:rFonts w:ascii="Times New Roman" w:hAnsi="Times New Roman" w:cs="Times New Roman"/>
          <w:b/>
          <w:i/>
          <w:sz w:val="28"/>
          <w:szCs w:val="28"/>
        </w:rPr>
        <w:t>Задание второй группе</w:t>
      </w:r>
      <w:r>
        <w:rPr>
          <w:rFonts w:ascii="Times New Roman" w:hAnsi="Times New Roman" w:cs="Times New Roman"/>
          <w:sz w:val="28"/>
          <w:szCs w:val="28"/>
        </w:rPr>
        <w:t>: изучить план модернизации России П.А.Столыпина и определить, насколько он применим в современной России.</w:t>
      </w:r>
    </w:p>
    <w:p w:rsidR="003F3D2D" w:rsidRDefault="003F3D2D" w:rsidP="005C793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D2D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третьей группе</w:t>
      </w:r>
      <w:r>
        <w:rPr>
          <w:rFonts w:ascii="Times New Roman" w:hAnsi="Times New Roman" w:cs="Times New Roman"/>
          <w:sz w:val="28"/>
          <w:szCs w:val="28"/>
        </w:rPr>
        <w:t xml:space="preserve">: определить похожие проблемы в политической, социально-экономической и культурной жизни России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и современной России.</w:t>
      </w:r>
    </w:p>
    <w:p w:rsidR="009C3709" w:rsidRPr="009C3709" w:rsidRDefault="009C3709" w:rsidP="005C79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четвертой группе: </w:t>
      </w:r>
      <w:r>
        <w:rPr>
          <w:rFonts w:ascii="Times New Roman" w:hAnsi="Times New Roman" w:cs="Times New Roman"/>
          <w:sz w:val="28"/>
          <w:szCs w:val="28"/>
        </w:rPr>
        <w:t>определить спорные вопросы и оценки изучаемого периода.</w:t>
      </w:r>
    </w:p>
    <w:p w:rsidR="003F3D2D" w:rsidRDefault="003F3D2D" w:rsidP="005C7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D2D" w:rsidRDefault="003F3D2D" w:rsidP="005C79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F3D2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B258C" w:rsidRDefault="005B258C" w:rsidP="005C7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D2D" w:rsidRDefault="001C74E4" w:rsidP="005C79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Мы заканчиваем изучение очень важного периода в истории нашей страны. Первые 16 лет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были наполнены войнами, революционными событиями, реформами, потрясениями, колоссал</w:t>
      </w:r>
      <w:r w:rsidR="0033595E">
        <w:rPr>
          <w:rFonts w:ascii="Times New Roman" w:hAnsi="Times New Roman" w:cs="Times New Roman"/>
          <w:sz w:val="28"/>
          <w:szCs w:val="28"/>
        </w:rPr>
        <w:t>ьными изменениями во всех сферах</w:t>
      </w:r>
      <w:r>
        <w:rPr>
          <w:rFonts w:ascii="Times New Roman" w:hAnsi="Times New Roman" w:cs="Times New Roman"/>
          <w:sz w:val="28"/>
          <w:szCs w:val="28"/>
        </w:rPr>
        <w:t xml:space="preserve"> жизни. Нас от этой эпохи отделяет всего лишь сто лет. На сегодняшнем уроке мы с вами попробуем не просто обобщить все, что мы изучили, но и дать оценку тем событиям с точки зрения людей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C7845">
        <w:rPr>
          <w:rFonts w:ascii="Times New Roman" w:hAnsi="Times New Roman" w:cs="Times New Roman"/>
          <w:sz w:val="28"/>
          <w:szCs w:val="28"/>
        </w:rPr>
        <w:t xml:space="preserve"> века. Наша задача найти то общее, что связывает нас с поколениями, жившими сто лет назад, пропустить это через свой личный жизненный опыт,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845">
        <w:rPr>
          <w:rFonts w:ascii="Times New Roman" w:hAnsi="Times New Roman" w:cs="Times New Roman"/>
          <w:sz w:val="28"/>
          <w:szCs w:val="28"/>
        </w:rPr>
        <w:t xml:space="preserve">постараться извлечь определенные </w:t>
      </w:r>
      <w:r w:rsidR="0033595E">
        <w:rPr>
          <w:rFonts w:ascii="Times New Roman" w:hAnsi="Times New Roman" w:cs="Times New Roman"/>
          <w:sz w:val="28"/>
          <w:szCs w:val="28"/>
        </w:rPr>
        <w:t>исторические уроки, которые помогут нам не повторять ошибок наших предков.</w:t>
      </w:r>
    </w:p>
    <w:p w:rsidR="0033595E" w:rsidRDefault="0033595E" w:rsidP="005C79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1E6148">
        <w:rPr>
          <w:rFonts w:ascii="Times New Roman" w:hAnsi="Times New Roman" w:cs="Times New Roman"/>
          <w:sz w:val="28"/>
          <w:szCs w:val="28"/>
        </w:rPr>
        <w:t xml:space="preserve"> разделен на четыре</w:t>
      </w:r>
      <w:r>
        <w:rPr>
          <w:rFonts w:ascii="Times New Roman" w:hAnsi="Times New Roman" w:cs="Times New Roman"/>
          <w:sz w:val="28"/>
          <w:szCs w:val="28"/>
        </w:rPr>
        <w:t xml:space="preserve"> творческих группы, каждая из которых выполняла к сегодняшнему уроку определенное задание, полученное в начале изучения темы. Урок будет проходить в виде дискуссии, в которой могут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группы, так и каждый в отдельности.</w:t>
      </w:r>
    </w:p>
    <w:p w:rsidR="005B258C" w:rsidRDefault="005B258C" w:rsidP="005C7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95E" w:rsidRDefault="0076051E" w:rsidP="007605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51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595E">
        <w:rPr>
          <w:rFonts w:ascii="Times New Roman" w:hAnsi="Times New Roman" w:cs="Times New Roman"/>
          <w:b/>
          <w:i/>
          <w:sz w:val="28"/>
          <w:szCs w:val="28"/>
        </w:rPr>
        <w:t>Микромодуль образно-символического обобщения темы</w:t>
      </w:r>
    </w:p>
    <w:p w:rsidR="0076051E" w:rsidRPr="0076051E" w:rsidRDefault="0076051E" w:rsidP="00760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1407F">
        <w:rPr>
          <w:rFonts w:ascii="Times New Roman" w:hAnsi="Times New Roman" w:cs="Times New Roman"/>
          <w:sz w:val="28"/>
          <w:szCs w:val="28"/>
        </w:rPr>
        <w:t xml:space="preserve">составим «линию времени» - </w:t>
      </w:r>
      <w:r>
        <w:rPr>
          <w:rFonts w:ascii="Times New Roman" w:hAnsi="Times New Roman" w:cs="Times New Roman"/>
          <w:sz w:val="28"/>
          <w:szCs w:val="28"/>
        </w:rPr>
        <w:t xml:space="preserve">назовем по порядку наиболее важные события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в России, повлиявшие на жизнь страны</w:t>
      </w:r>
      <w:r w:rsidR="007752BE">
        <w:rPr>
          <w:rFonts w:ascii="Times New Roman" w:hAnsi="Times New Roman" w:cs="Times New Roman"/>
          <w:sz w:val="28"/>
          <w:szCs w:val="28"/>
        </w:rPr>
        <w:t xml:space="preserve"> (ответы учащихся, на экране иллюстрации к событиям).</w:t>
      </w:r>
    </w:p>
    <w:p w:rsidR="0033595E" w:rsidRDefault="0019211A" w:rsidP="003359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11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 жизни каждого человека большое значение имеют определенные образы, символы, цвета, ассоциации. Первая творческая группа получила задание образно представить изучаемую эпоху.</w:t>
      </w:r>
    </w:p>
    <w:p w:rsidR="0019211A" w:rsidRDefault="0019211A" w:rsidP="003359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11A">
        <w:rPr>
          <w:rFonts w:ascii="Times New Roman" w:hAnsi="Times New Roman" w:cs="Times New Roman"/>
          <w:b/>
          <w:sz w:val="28"/>
          <w:szCs w:val="28"/>
        </w:rPr>
        <w:t>Выступление первой группы</w:t>
      </w:r>
      <w:r>
        <w:rPr>
          <w:rFonts w:ascii="Times New Roman" w:hAnsi="Times New Roman" w:cs="Times New Roman"/>
          <w:sz w:val="28"/>
          <w:szCs w:val="28"/>
        </w:rPr>
        <w:t xml:space="preserve"> (о значениях разных цветов по классификации Макса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защита коллажа).</w:t>
      </w:r>
    </w:p>
    <w:p w:rsidR="0019211A" w:rsidRDefault="0019211A" w:rsidP="003359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51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Давайте определим, кому из исторических личностей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могут принадлежать данные высказывания</w:t>
      </w:r>
      <w:r w:rsidR="0076051E">
        <w:rPr>
          <w:rFonts w:ascii="Times New Roman" w:hAnsi="Times New Roman" w:cs="Times New Roman"/>
          <w:sz w:val="28"/>
          <w:szCs w:val="28"/>
        </w:rPr>
        <w:t xml:space="preserve">, и что они имели </w:t>
      </w:r>
      <w:proofErr w:type="gramStart"/>
      <w:r w:rsidR="0076051E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026239">
        <w:rPr>
          <w:rFonts w:ascii="Times New Roman" w:hAnsi="Times New Roman" w:cs="Times New Roman"/>
          <w:sz w:val="28"/>
          <w:szCs w:val="28"/>
        </w:rPr>
        <w:t>. При этом я прошу называть не только фамилию, но и должность,</w:t>
      </w:r>
      <w:r w:rsidR="005B258C">
        <w:rPr>
          <w:rFonts w:ascii="Times New Roman" w:hAnsi="Times New Roman" w:cs="Times New Roman"/>
          <w:sz w:val="28"/>
          <w:szCs w:val="28"/>
        </w:rPr>
        <w:t xml:space="preserve"> которую данный человек занимал</w:t>
      </w:r>
      <w:r w:rsidR="0076051E">
        <w:rPr>
          <w:rFonts w:ascii="Times New Roman" w:hAnsi="Times New Roman" w:cs="Times New Roman"/>
          <w:sz w:val="28"/>
          <w:szCs w:val="28"/>
        </w:rPr>
        <w:t>.</w:t>
      </w:r>
    </w:p>
    <w:p w:rsidR="005B258C" w:rsidRPr="005B258C" w:rsidRDefault="005B258C" w:rsidP="003359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Фронтальная беседа с классом по цитатам на экране</w:t>
      </w:r>
    </w:p>
    <w:p w:rsidR="0076051E" w:rsidRDefault="00C1407F" w:rsidP="00335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51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6051E">
        <w:rPr>
          <w:rFonts w:ascii="Times New Roman" w:hAnsi="Times New Roman" w:cs="Times New Roman"/>
          <w:sz w:val="28"/>
          <w:szCs w:val="28"/>
        </w:rPr>
        <w:t>Как бы не рухнуло</w:t>
      </w:r>
      <w:proofErr w:type="gramEnd"/>
      <w:r w:rsidR="0076051E">
        <w:rPr>
          <w:rFonts w:ascii="Times New Roman" w:hAnsi="Times New Roman" w:cs="Times New Roman"/>
          <w:sz w:val="28"/>
          <w:szCs w:val="28"/>
        </w:rPr>
        <w:t xml:space="preserve">…» (Николай </w:t>
      </w:r>
      <w:r w:rsidR="007605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051E">
        <w:rPr>
          <w:rFonts w:ascii="Times New Roman" w:hAnsi="Times New Roman" w:cs="Times New Roman"/>
          <w:sz w:val="28"/>
          <w:szCs w:val="28"/>
        </w:rPr>
        <w:t>)</w:t>
      </w:r>
    </w:p>
    <w:p w:rsidR="00C1407F" w:rsidRDefault="00C1407F" w:rsidP="00335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51E">
        <w:rPr>
          <w:rFonts w:ascii="Times New Roman" w:hAnsi="Times New Roman" w:cs="Times New Roman"/>
          <w:sz w:val="28"/>
          <w:szCs w:val="28"/>
        </w:rPr>
        <w:t>«Чтобы удержать революцию, нам нужна маленькая победоносная война»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1E" w:rsidRDefault="0076051E" w:rsidP="00335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0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(В.К.Плеве – министр внутренних дел)</w:t>
      </w:r>
    </w:p>
    <w:p w:rsidR="00C1407F" w:rsidRDefault="00C1407F" w:rsidP="00335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2BE">
        <w:rPr>
          <w:rFonts w:ascii="Times New Roman" w:hAnsi="Times New Roman" w:cs="Times New Roman"/>
          <w:sz w:val="28"/>
          <w:szCs w:val="28"/>
        </w:rPr>
        <w:t>«Сердцем я за самодержавие, умом за конституцию. Самодержавию я всем</w:t>
      </w:r>
    </w:p>
    <w:p w:rsidR="00C1407F" w:rsidRDefault="007752BE" w:rsidP="00335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 и люблю его, а умом понимаю, что нам нужна конституция»</w:t>
      </w:r>
    </w:p>
    <w:p w:rsidR="007752BE" w:rsidRDefault="00C1407F" w:rsidP="00335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BE">
        <w:rPr>
          <w:rFonts w:ascii="Times New Roman" w:hAnsi="Times New Roman" w:cs="Times New Roman"/>
          <w:sz w:val="28"/>
          <w:szCs w:val="28"/>
        </w:rPr>
        <w:t xml:space="preserve"> </w:t>
      </w:r>
      <w:r w:rsidR="00F961B3">
        <w:rPr>
          <w:rFonts w:ascii="Times New Roman" w:hAnsi="Times New Roman" w:cs="Times New Roman"/>
          <w:sz w:val="28"/>
          <w:szCs w:val="28"/>
        </w:rPr>
        <w:t>(С.Ю.Витте – министр финансов, первый предсе</w:t>
      </w:r>
      <w:r w:rsidR="00026239">
        <w:rPr>
          <w:rFonts w:ascii="Times New Roman" w:hAnsi="Times New Roman" w:cs="Times New Roman"/>
          <w:sz w:val="28"/>
          <w:szCs w:val="28"/>
        </w:rPr>
        <w:t xml:space="preserve">датель Совмина </w:t>
      </w:r>
      <w:r w:rsidR="00F961B3">
        <w:rPr>
          <w:rFonts w:ascii="Times New Roman" w:hAnsi="Times New Roman" w:cs="Times New Roman"/>
          <w:sz w:val="28"/>
          <w:szCs w:val="28"/>
        </w:rPr>
        <w:t>России)</w:t>
      </w:r>
    </w:p>
    <w:p w:rsidR="00C1407F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1B3">
        <w:rPr>
          <w:rFonts w:ascii="Times New Roman" w:hAnsi="Times New Roman" w:cs="Times New Roman"/>
          <w:sz w:val="28"/>
          <w:szCs w:val="28"/>
        </w:rPr>
        <w:t>«Опыт привел меня к глубокому убеждению, что плодотворность</w:t>
      </w:r>
    </w:p>
    <w:p w:rsidR="00C1407F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1B3">
        <w:rPr>
          <w:rFonts w:ascii="Times New Roman" w:hAnsi="Times New Roman" w:cs="Times New Roman"/>
          <w:sz w:val="28"/>
          <w:szCs w:val="28"/>
        </w:rPr>
        <w:t xml:space="preserve"> правительственного труда </w:t>
      </w:r>
      <w:proofErr w:type="gramStart"/>
      <w:r w:rsidR="00F961B3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="00F961B3">
        <w:rPr>
          <w:rFonts w:ascii="Times New Roman" w:hAnsi="Times New Roman" w:cs="Times New Roman"/>
          <w:sz w:val="28"/>
          <w:szCs w:val="28"/>
        </w:rPr>
        <w:t xml:space="preserve"> на благожелательном отношении к </w:t>
      </w:r>
    </w:p>
    <w:p w:rsidR="00C1407F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1B3">
        <w:rPr>
          <w:rFonts w:ascii="Times New Roman" w:hAnsi="Times New Roman" w:cs="Times New Roman"/>
          <w:sz w:val="28"/>
          <w:szCs w:val="28"/>
        </w:rPr>
        <w:t xml:space="preserve">общественным и сословным учреждениям и к населению вообще» </w:t>
      </w:r>
    </w:p>
    <w:p w:rsidR="00BD1AE7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1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961B3">
        <w:rPr>
          <w:rFonts w:ascii="Times New Roman" w:hAnsi="Times New Roman" w:cs="Times New Roman"/>
          <w:sz w:val="28"/>
          <w:szCs w:val="28"/>
        </w:rPr>
        <w:t>П.Д.Святополк-Мирский</w:t>
      </w:r>
      <w:proofErr w:type="spellEnd"/>
      <w:r w:rsidR="00F961B3">
        <w:rPr>
          <w:rFonts w:ascii="Times New Roman" w:hAnsi="Times New Roman" w:cs="Times New Roman"/>
          <w:sz w:val="28"/>
          <w:szCs w:val="28"/>
        </w:rPr>
        <w:t xml:space="preserve"> – министр внутренних дел)</w:t>
      </w:r>
    </w:p>
    <w:p w:rsidR="00C1407F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61B3">
        <w:rPr>
          <w:rFonts w:ascii="Times New Roman" w:hAnsi="Times New Roman" w:cs="Times New Roman"/>
          <w:sz w:val="28"/>
          <w:szCs w:val="28"/>
        </w:rPr>
        <w:t>«Сначала – успокоение, а потом реформы!» (П.А.Столыпин – премьер-</w:t>
      </w:r>
    </w:p>
    <w:p w:rsidR="00F961B3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1B3">
        <w:rPr>
          <w:rFonts w:ascii="Times New Roman" w:hAnsi="Times New Roman" w:cs="Times New Roman"/>
          <w:sz w:val="28"/>
          <w:szCs w:val="28"/>
        </w:rPr>
        <w:t>министр России)</w:t>
      </w:r>
    </w:p>
    <w:p w:rsidR="00C1407F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нам организацию революционеров – и мы перевернем Россию!</w:t>
      </w:r>
      <w:r w:rsidR="00F961B3">
        <w:rPr>
          <w:rFonts w:ascii="Times New Roman" w:hAnsi="Times New Roman" w:cs="Times New Roman"/>
          <w:sz w:val="28"/>
          <w:szCs w:val="28"/>
        </w:rPr>
        <w:t>»</w:t>
      </w:r>
    </w:p>
    <w:p w:rsidR="00F961B3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(В.И.Ленин – лидер большевиков)</w:t>
      </w:r>
    </w:p>
    <w:p w:rsidR="00C1407F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«Интеллигенция и пролетариат без крестьянства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бессильны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союзе с</w:t>
      </w:r>
    </w:p>
    <w:p w:rsidR="00C1407F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крестьянством они могут достигнуть всего» (В.М.Чернов – лидер партии</w:t>
      </w:r>
      <w:proofErr w:type="gramEnd"/>
    </w:p>
    <w:p w:rsidR="00C1407F" w:rsidRPr="00352AE1" w:rsidRDefault="00C1407F" w:rsidP="0098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социалистов-революционеров)</w:t>
      </w:r>
      <w:proofErr w:type="gramEnd"/>
    </w:p>
    <w:p w:rsidR="00067523" w:rsidRDefault="00067523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«Против участия безответственных людей в решении государственных дел,</w:t>
      </w:r>
    </w:p>
    <w:p w:rsidR="00067523" w:rsidRDefault="00067523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правительство, ответственное перед народными избранниками» (лозунг</w:t>
      </w:r>
      <w:proofErr w:type="gramEnd"/>
    </w:p>
    <w:p w:rsidR="00067523" w:rsidRPr="00067523" w:rsidRDefault="00067523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лидера партии октябристов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А.И.Гучкова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выдвинутый в 1912 г.)</w:t>
      </w:r>
    </w:p>
    <w:p w:rsidR="00067523" w:rsidRDefault="00067523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523">
        <w:rPr>
          <w:rFonts w:ascii="Times New Roman" w:hAnsi="Times New Roman" w:cs="Times New Roman"/>
          <w:sz w:val="28"/>
          <w:szCs w:val="28"/>
        </w:rPr>
        <w:t xml:space="preserve">- «Что это, господа? Глупость или измена?» </w:t>
      </w:r>
      <w:proofErr w:type="gramStart"/>
      <w:r w:rsidRPr="00067523">
        <w:rPr>
          <w:rFonts w:ascii="Times New Roman" w:hAnsi="Times New Roman" w:cs="Times New Roman"/>
          <w:sz w:val="28"/>
          <w:szCs w:val="28"/>
        </w:rPr>
        <w:t>(П.Н.Милюков – лидер партии</w:t>
      </w:r>
      <w:proofErr w:type="gramEnd"/>
    </w:p>
    <w:p w:rsidR="00067523" w:rsidRDefault="00067523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23">
        <w:rPr>
          <w:rFonts w:ascii="Times New Roman" w:hAnsi="Times New Roman" w:cs="Times New Roman"/>
          <w:sz w:val="28"/>
          <w:szCs w:val="28"/>
        </w:rPr>
        <w:t>кадетов, из речи в Думе в 1916 г.)</w:t>
      </w:r>
    </w:p>
    <w:p w:rsidR="00985B5F" w:rsidRDefault="00067523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52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первая группа продемонстрировала свое представление об изучаемой нами эпохе. А если изобразить в цвете сегодняшнюю Россию и сравнить с изображением России сто лет назад, что можно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262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6239">
        <w:rPr>
          <w:rFonts w:ascii="Times New Roman" w:hAnsi="Times New Roman" w:cs="Times New Roman"/>
          <w:sz w:val="28"/>
          <w:szCs w:val="28"/>
        </w:rPr>
        <w:t>цветовая гамма такая же, пестрый политический состав, множество различных идей).</w:t>
      </w:r>
    </w:p>
    <w:p w:rsidR="005B258C" w:rsidRDefault="005B258C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39" w:rsidRDefault="00026239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Микромодуль предметной актуализации знаний.</w:t>
      </w:r>
    </w:p>
    <w:p w:rsidR="00A71C5E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026239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026239">
        <w:rPr>
          <w:rFonts w:ascii="Times New Roman" w:hAnsi="Times New Roman" w:cs="Times New Roman"/>
          <w:b/>
          <w:sz w:val="28"/>
          <w:szCs w:val="28"/>
        </w:rPr>
        <w:t xml:space="preserve">читель: </w:t>
      </w:r>
      <w:r w:rsidR="00026239">
        <w:rPr>
          <w:rFonts w:ascii="Times New Roman" w:hAnsi="Times New Roman" w:cs="Times New Roman"/>
          <w:sz w:val="28"/>
          <w:szCs w:val="28"/>
        </w:rPr>
        <w:t>Одной из попыток решения российских проблем «сверху» стала</w:t>
      </w:r>
    </w:p>
    <w:p w:rsidR="00A71C5E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39">
        <w:rPr>
          <w:rFonts w:ascii="Times New Roman" w:hAnsi="Times New Roman" w:cs="Times New Roman"/>
          <w:sz w:val="28"/>
          <w:szCs w:val="28"/>
        </w:rPr>
        <w:t>деятельность П.В.Столыпина</w:t>
      </w:r>
      <w:r w:rsidR="005B258C">
        <w:rPr>
          <w:rFonts w:ascii="Times New Roman" w:hAnsi="Times New Roman" w:cs="Times New Roman"/>
          <w:sz w:val="28"/>
          <w:szCs w:val="28"/>
        </w:rPr>
        <w:t xml:space="preserve">. Вторая творческая группа изучала </w:t>
      </w:r>
    </w:p>
    <w:p w:rsidR="005B258C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258C">
        <w:rPr>
          <w:rFonts w:ascii="Times New Roman" w:hAnsi="Times New Roman" w:cs="Times New Roman"/>
          <w:sz w:val="28"/>
          <w:szCs w:val="28"/>
        </w:rPr>
        <w:t>программу деятельности Столыпина.</w:t>
      </w:r>
    </w:p>
    <w:p w:rsidR="005B258C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258C">
        <w:rPr>
          <w:rFonts w:ascii="Times New Roman" w:hAnsi="Times New Roman" w:cs="Times New Roman"/>
          <w:b/>
          <w:sz w:val="28"/>
          <w:szCs w:val="28"/>
        </w:rPr>
        <w:t>Выступление второй группы.</w:t>
      </w:r>
      <w:r w:rsidR="005B2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5E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258C"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 w:rsidR="005B258C">
        <w:rPr>
          <w:rFonts w:ascii="Times New Roman" w:hAnsi="Times New Roman" w:cs="Times New Roman"/>
          <w:sz w:val="28"/>
          <w:szCs w:val="28"/>
        </w:rPr>
        <w:t xml:space="preserve">В чем вы видите актуальность опыта реформирования России </w:t>
      </w:r>
      <w:proofErr w:type="gramStart"/>
      <w:r w:rsidR="005B25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258C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258C">
        <w:rPr>
          <w:rFonts w:ascii="Times New Roman" w:hAnsi="Times New Roman" w:cs="Times New Roman"/>
          <w:sz w:val="28"/>
          <w:szCs w:val="28"/>
        </w:rPr>
        <w:t xml:space="preserve"> кризисные годы начала </w:t>
      </w:r>
      <w:r w:rsidR="005B258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B258C">
        <w:rPr>
          <w:rFonts w:ascii="Times New Roman" w:hAnsi="Times New Roman" w:cs="Times New Roman"/>
          <w:sz w:val="28"/>
          <w:szCs w:val="28"/>
        </w:rPr>
        <w:t xml:space="preserve"> века Столыпиным в наши дни? </w:t>
      </w:r>
    </w:p>
    <w:p w:rsidR="00A71C5E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5B258C">
        <w:rPr>
          <w:rFonts w:ascii="Times New Roman" w:hAnsi="Times New Roman" w:cs="Times New Roman"/>
          <w:b/>
          <w:sz w:val="28"/>
          <w:szCs w:val="28"/>
        </w:rPr>
        <w:t xml:space="preserve">Фронтальная беседа с классом </w:t>
      </w:r>
      <w:r w:rsidR="005B258C">
        <w:rPr>
          <w:rFonts w:ascii="Times New Roman" w:hAnsi="Times New Roman" w:cs="Times New Roman"/>
          <w:sz w:val="28"/>
          <w:szCs w:val="28"/>
        </w:rPr>
        <w:t>(укрепление власти, международного</w:t>
      </w:r>
      <w:proofErr w:type="gramEnd"/>
    </w:p>
    <w:p w:rsidR="00A71C5E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58C">
        <w:rPr>
          <w:rFonts w:ascii="Times New Roman" w:hAnsi="Times New Roman" w:cs="Times New Roman"/>
          <w:sz w:val="28"/>
          <w:szCs w:val="28"/>
        </w:rPr>
        <w:t xml:space="preserve">авторитета России, правовой порядок, гражданское общество, </w:t>
      </w:r>
      <w:proofErr w:type="gramStart"/>
      <w:r w:rsidR="005B258C">
        <w:rPr>
          <w:rFonts w:ascii="Times New Roman" w:hAnsi="Times New Roman" w:cs="Times New Roman"/>
          <w:sz w:val="28"/>
          <w:szCs w:val="28"/>
        </w:rPr>
        <w:t>частная</w:t>
      </w:r>
      <w:proofErr w:type="gramEnd"/>
    </w:p>
    <w:p w:rsidR="00A71C5E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258C">
        <w:rPr>
          <w:rFonts w:ascii="Times New Roman" w:hAnsi="Times New Roman" w:cs="Times New Roman"/>
          <w:sz w:val="28"/>
          <w:szCs w:val="28"/>
        </w:rPr>
        <w:t xml:space="preserve"> собственность, воспитание патриотизма).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5E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58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B258C">
        <w:rPr>
          <w:rFonts w:ascii="Times New Roman" w:hAnsi="Times New Roman" w:cs="Times New Roman"/>
          <w:sz w:val="28"/>
          <w:szCs w:val="28"/>
        </w:rPr>
        <w:t xml:space="preserve"> Вопрос ко второй группе: что помешало Столыпину </w:t>
      </w:r>
      <w:r w:rsidR="00DE11EB">
        <w:rPr>
          <w:rFonts w:ascii="Times New Roman" w:hAnsi="Times New Roman" w:cs="Times New Roman"/>
          <w:sz w:val="28"/>
          <w:szCs w:val="28"/>
        </w:rPr>
        <w:t xml:space="preserve"> </w:t>
      </w:r>
      <w:r w:rsidR="005B258C">
        <w:rPr>
          <w:rFonts w:ascii="Times New Roman" w:hAnsi="Times New Roman" w:cs="Times New Roman"/>
          <w:sz w:val="28"/>
          <w:szCs w:val="28"/>
        </w:rPr>
        <w:t xml:space="preserve">осуществить </w:t>
      </w:r>
    </w:p>
    <w:p w:rsidR="005B258C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1EB">
        <w:rPr>
          <w:rFonts w:ascii="Times New Roman" w:hAnsi="Times New Roman" w:cs="Times New Roman"/>
          <w:sz w:val="28"/>
          <w:szCs w:val="28"/>
        </w:rPr>
        <w:t xml:space="preserve"> </w:t>
      </w:r>
      <w:r w:rsidR="005B258C">
        <w:rPr>
          <w:rFonts w:ascii="Times New Roman" w:hAnsi="Times New Roman" w:cs="Times New Roman"/>
          <w:sz w:val="28"/>
          <w:szCs w:val="28"/>
        </w:rPr>
        <w:t xml:space="preserve">задуманное? </w:t>
      </w:r>
    </w:p>
    <w:p w:rsidR="00A71C5E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1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258C">
        <w:rPr>
          <w:rFonts w:ascii="Times New Roman" w:hAnsi="Times New Roman" w:cs="Times New Roman"/>
          <w:b/>
          <w:sz w:val="28"/>
          <w:szCs w:val="28"/>
        </w:rPr>
        <w:t xml:space="preserve">Ответ второй группы </w:t>
      </w:r>
      <w:r w:rsidR="005B258C">
        <w:rPr>
          <w:rFonts w:ascii="Times New Roman" w:hAnsi="Times New Roman" w:cs="Times New Roman"/>
          <w:sz w:val="28"/>
          <w:szCs w:val="28"/>
        </w:rPr>
        <w:t xml:space="preserve">(нет 20-ти лет мира и покоя, поддержки царя,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B258C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1EB">
        <w:rPr>
          <w:rFonts w:ascii="Times New Roman" w:hAnsi="Times New Roman" w:cs="Times New Roman"/>
          <w:sz w:val="28"/>
          <w:szCs w:val="28"/>
        </w:rPr>
        <w:t xml:space="preserve"> </w:t>
      </w:r>
      <w:r w:rsidR="005B258C">
        <w:rPr>
          <w:rFonts w:ascii="Times New Roman" w:hAnsi="Times New Roman" w:cs="Times New Roman"/>
          <w:sz w:val="28"/>
          <w:szCs w:val="28"/>
        </w:rPr>
        <w:t>политических партий, социальной базы)</w:t>
      </w:r>
    </w:p>
    <w:p w:rsidR="00CF40E3" w:rsidRDefault="00CF40E3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58C" w:rsidRDefault="00A71C5E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5B258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Вступив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век, Россия должна была в короткий срок пройти дистанцию большого исторического масштаба: завершить индустриальную модернизацию, обновить социальные и политические отношения, найти достойный ответ на новые внешние угрозы. Но на этом пути образовалось немало внутренних и внешних препятствий. </w:t>
      </w:r>
    </w:p>
    <w:p w:rsidR="00DB66F6" w:rsidRPr="00DB66F6" w:rsidRDefault="00DB66F6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Фронтальная беседа по вопросам:</w:t>
      </w:r>
    </w:p>
    <w:p w:rsidR="00C01FCF" w:rsidRDefault="00DB66F6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FCF">
        <w:rPr>
          <w:rFonts w:ascii="Times New Roman" w:hAnsi="Times New Roman" w:cs="Times New Roman"/>
          <w:sz w:val="28"/>
          <w:szCs w:val="28"/>
        </w:rPr>
        <w:t>Что, по вашему мнению, мы можем отнести к этим препятствиям?</w:t>
      </w:r>
      <w:r>
        <w:rPr>
          <w:rFonts w:ascii="Times New Roman" w:hAnsi="Times New Roman" w:cs="Times New Roman"/>
          <w:sz w:val="28"/>
          <w:szCs w:val="28"/>
        </w:rPr>
        <w:t xml:space="preserve"> (русско-японская и первая мировая войны, первая русская революция)</w:t>
      </w:r>
    </w:p>
    <w:p w:rsidR="00DB66F6" w:rsidRDefault="00DB66F6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этих событий непосредственно связаны друг с другом?</w:t>
      </w:r>
    </w:p>
    <w:p w:rsidR="00DB66F6" w:rsidRDefault="00DB66F6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оценить итоги первой русской революции как отрицательные для дальнейшего развития России? (нет, главный результат ПРР – введение государственно-правовых институтов и либерально-ориентированных общественных порядков, что могло бы стать началом формирования конституционной монархии в России).</w:t>
      </w:r>
    </w:p>
    <w:p w:rsidR="00DB66F6" w:rsidRDefault="00DB66F6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проблемы в жизни России обострила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ервая мировая война? (отчуждение власти и народа, переход либеральных и более левых партий к радикальным методам борьбы, начало общенационального кризиса).</w:t>
      </w:r>
    </w:p>
    <w:p w:rsidR="00CF40E3" w:rsidRDefault="00CF40E3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6F6" w:rsidRDefault="00DB66F6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Учитель: </w:t>
      </w:r>
      <w:r>
        <w:rPr>
          <w:rFonts w:ascii="Times New Roman" w:hAnsi="Times New Roman" w:cs="Times New Roman"/>
          <w:sz w:val="28"/>
          <w:szCs w:val="28"/>
        </w:rPr>
        <w:t xml:space="preserve">Поговорим о проблемах российской жизни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Третья группа</w:t>
      </w:r>
      <w:r w:rsidR="006271F7">
        <w:rPr>
          <w:rFonts w:ascii="Times New Roman" w:hAnsi="Times New Roman" w:cs="Times New Roman"/>
          <w:sz w:val="28"/>
          <w:szCs w:val="28"/>
        </w:rPr>
        <w:t xml:space="preserve"> рассматривала разные сферы общественной жизни и занималась поиском общих проблем.</w:t>
      </w:r>
    </w:p>
    <w:p w:rsidR="00DE11EB" w:rsidRDefault="006271F7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третьей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1EB" w:rsidRDefault="006271F7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экономика: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значительное отставание от Запада, рост экономической зависимости от Запада, иностранные инвесторы вкладывают деньги в сырьевые отрасли, экономические кризисы, отсталость сельского хозяйства; </w:t>
      </w:r>
      <w:r w:rsidRPr="006271F7">
        <w:rPr>
          <w:rFonts w:ascii="Times New Roman" w:hAnsi="Times New Roman" w:cs="Times New Roman"/>
          <w:b/>
          <w:i/>
          <w:sz w:val="28"/>
          <w:szCs w:val="28"/>
        </w:rPr>
        <w:t>социальные отношения: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медленные темпы формирования среднего класса, большой разрыв в уровне жизни богатых и бедных, большинство населения – бедные, низкий уровень материального положения бедных, неразвитое гражданское общество; </w:t>
      </w:r>
    </w:p>
    <w:p w:rsidR="00DE11EB" w:rsidRDefault="006271F7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политические отношения: </w:t>
      </w:r>
      <w:r>
        <w:rPr>
          <w:rFonts w:ascii="Times New Roman" w:hAnsi="Times New Roman" w:cs="Times New Roman"/>
          <w:sz w:val="28"/>
          <w:szCs w:val="28"/>
        </w:rPr>
        <w:t>слабый диалог власти и общества, борьба между либеральными, консервативными, социалистическими силами, спор между западниками и славянофилами о путях развития страны, реальное осуществление прав и свобод населения, коррупция</w:t>
      </w:r>
      <w:r w:rsidR="00DE11EB">
        <w:rPr>
          <w:rFonts w:ascii="Times New Roman" w:hAnsi="Times New Roman" w:cs="Times New Roman"/>
          <w:sz w:val="28"/>
          <w:szCs w:val="28"/>
        </w:rPr>
        <w:t>, низкий уровень политической и правовой культуры населения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71F7" w:rsidRDefault="006271F7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культура:</w:t>
      </w:r>
      <w:r w:rsidR="00DE11EB">
        <w:rPr>
          <w:rFonts w:ascii="Times New Roman" w:hAnsi="Times New Roman" w:cs="Times New Roman"/>
          <w:sz w:val="28"/>
          <w:szCs w:val="28"/>
        </w:rPr>
        <w:t xml:space="preserve"> низкий культурный уровень населения).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1EB" w:rsidRDefault="00DE11EB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Связь между низким уровнем политического сознания народа и самодержавием подметил писатель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В.Гиляровский:</w:t>
      </w:r>
    </w:p>
    <w:p w:rsidR="00DE11EB" w:rsidRDefault="00DE11EB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две напасти:</w:t>
      </w:r>
    </w:p>
    <w:p w:rsidR="00DE11EB" w:rsidRDefault="00DE11EB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Внизу власть тьмы, </w:t>
      </w:r>
    </w:p>
    <w:p w:rsidR="00DE11EB" w:rsidRDefault="00DE11EB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наверху – тьма </w:t>
      </w:r>
      <w:r w:rsidR="009C3709">
        <w:rPr>
          <w:rFonts w:ascii="Times New Roman" w:hAnsi="Times New Roman" w:cs="Times New Roman"/>
          <w:sz w:val="28"/>
          <w:szCs w:val="28"/>
        </w:rPr>
        <w:t>власти (на экране)</w:t>
      </w:r>
    </w:p>
    <w:p w:rsidR="009C3709" w:rsidRPr="00DE11EB" w:rsidRDefault="009C3709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Видите ли </w:t>
      </w:r>
      <w:r w:rsidR="007560BD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связь с Россией современной?</w:t>
      </w:r>
    </w:p>
    <w:p w:rsidR="00DE11EB" w:rsidRDefault="00DE11EB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EB" w:rsidRDefault="00DE11EB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Микромодуль предметной персонификации.</w:t>
      </w:r>
    </w:p>
    <w:p w:rsidR="009C3709" w:rsidRDefault="009C3709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Четвертая группа получила задание рассмотреть спорные вопросы изучаемой эпохи. Оценки современников и историков последующих времен не всегда совпадают.</w:t>
      </w:r>
    </w:p>
    <w:p w:rsidR="009C3709" w:rsidRDefault="009C3709" w:rsidP="00067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четвертой группы</w:t>
      </w:r>
    </w:p>
    <w:p w:rsidR="00CF40E3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- аграрная реформа Столыпина: 1) Ленин: вела к разорению крестьян,</w:t>
      </w:r>
    </w:p>
    <w:p w:rsidR="00CF40E3" w:rsidRDefault="00CF40E3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56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60BD">
        <w:rPr>
          <w:rFonts w:ascii="Times New Roman" w:hAnsi="Times New Roman" w:cs="Times New Roman"/>
          <w:sz w:val="28"/>
          <w:szCs w:val="28"/>
        </w:rPr>
        <w:t xml:space="preserve">насильственному слому общины; </w:t>
      </w:r>
    </w:p>
    <w:p w:rsidR="00DD0CDB" w:rsidRDefault="00CF40E3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560BD">
        <w:rPr>
          <w:rFonts w:ascii="Times New Roman" w:hAnsi="Times New Roman" w:cs="Times New Roman"/>
          <w:sz w:val="28"/>
          <w:szCs w:val="28"/>
        </w:rPr>
        <w:t>2) другие: вела к модернизации страны.</w:t>
      </w:r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- 1) Зырянов: общая неудача реформы;</w:t>
      </w:r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2) Кабанов: реформа прервана войной и</w:t>
      </w:r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революцией.</w:t>
      </w:r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государственный строй России с октября 1905 г.: 1)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конституционная</w:t>
      </w:r>
      <w:proofErr w:type="gramEnd"/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монархия; </w:t>
      </w:r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2) самодержавие.</w:t>
      </w:r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«серебряного века»: 1) достижения и творческий подъем;</w:t>
      </w:r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F40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F40E3">
        <w:rPr>
          <w:rFonts w:ascii="Times New Roman" w:hAnsi="Times New Roman" w:cs="Times New Roman"/>
          <w:sz w:val="28"/>
          <w:szCs w:val="28"/>
        </w:rPr>
        <w:t>2) вела к разрушению</w:t>
      </w:r>
      <w:r>
        <w:rPr>
          <w:rFonts w:ascii="Times New Roman" w:hAnsi="Times New Roman" w:cs="Times New Roman"/>
          <w:sz w:val="28"/>
          <w:szCs w:val="28"/>
        </w:rPr>
        <w:t xml:space="preserve"> общества).</w:t>
      </w:r>
      <w:proofErr w:type="gramEnd"/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0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55BC" w:rsidRDefault="005455BC" w:rsidP="000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Подведение итогов урока.</w:t>
      </w:r>
    </w:p>
    <w:p w:rsidR="007560BD" w:rsidRPr="007560BD" w:rsidRDefault="007560BD" w:rsidP="000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Завершая сегодняшний разговор о России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и ее связи с Россией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F40E3">
        <w:rPr>
          <w:rFonts w:ascii="Times New Roman" w:hAnsi="Times New Roman" w:cs="Times New Roman"/>
          <w:sz w:val="28"/>
          <w:szCs w:val="28"/>
        </w:rPr>
        <w:t xml:space="preserve"> века, обратимся к стихотворным строкам советских поэтов </w:t>
      </w:r>
      <w:proofErr w:type="gramStart"/>
      <w:r w:rsidR="00CF40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40E3">
        <w:rPr>
          <w:rFonts w:ascii="Times New Roman" w:hAnsi="Times New Roman" w:cs="Times New Roman"/>
          <w:sz w:val="28"/>
          <w:szCs w:val="28"/>
        </w:rPr>
        <w:t>на экране)</w:t>
      </w:r>
    </w:p>
    <w:p w:rsidR="00DE11EB" w:rsidRPr="00DE11EB" w:rsidRDefault="00DE11EB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на жизнь взираю из-под столика,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Век двадцатый – век необычайный: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Чем он интересней для историка,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Тем для современника печальней.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Николай Глазков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Есть время одно – это люди,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Живущие рядом сейчас.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Давай к нему бережней будем –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будет у нас!..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Наум Коржавин</w:t>
      </w:r>
    </w:p>
    <w:p w:rsidR="00CF40E3" w:rsidRDefault="00CF40E3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этими словами я решила закончить наш урок?</w:t>
      </w:r>
    </w:p>
    <w:p w:rsidR="00D910CE" w:rsidRDefault="00D910CE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0CE">
        <w:rPr>
          <w:rFonts w:ascii="Times New Roman" w:hAnsi="Times New Roman" w:cs="Times New Roman"/>
          <w:b/>
          <w:sz w:val="28"/>
          <w:szCs w:val="28"/>
        </w:rPr>
        <w:t>Выставление оценок за урок</w:t>
      </w:r>
      <w:r>
        <w:rPr>
          <w:rFonts w:ascii="Times New Roman" w:hAnsi="Times New Roman" w:cs="Times New Roman"/>
          <w:sz w:val="28"/>
          <w:szCs w:val="28"/>
        </w:rPr>
        <w:t xml:space="preserve"> (рефлексия)</w:t>
      </w:r>
    </w:p>
    <w:p w:rsidR="00D910CE" w:rsidRPr="00D910CE" w:rsidRDefault="00D910CE" w:rsidP="00CF40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0C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подготовка к тестированию по теме.</w:t>
      </w:r>
    </w:p>
    <w:p w:rsidR="00DE11EB" w:rsidRPr="00DE11EB" w:rsidRDefault="00DE11EB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EB" w:rsidRPr="006271F7" w:rsidRDefault="00DE11EB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6F6" w:rsidRDefault="00DB66F6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6F6" w:rsidRDefault="00DB66F6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6F6" w:rsidRPr="00A71C5E" w:rsidRDefault="00DB66F6" w:rsidP="000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5F" w:rsidRDefault="00985B5F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5BC" w:rsidRDefault="005455BC" w:rsidP="00F20D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455BC" w:rsidSect="005455B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0B3D"/>
    <w:multiLevelType w:val="hybridMultilevel"/>
    <w:tmpl w:val="3A6A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3687B"/>
    <w:multiLevelType w:val="hybridMultilevel"/>
    <w:tmpl w:val="59C2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E2E13"/>
    <w:multiLevelType w:val="hybridMultilevel"/>
    <w:tmpl w:val="7E7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937AE"/>
    <w:multiLevelType w:val="hybridMultilevel"/>
    <w:tmpl w:val="8908573E"/>
    <w:lvl w:ilvl="0" w:tplc="F02C56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DC6"/>
    <w:rsid w:val="000001BC"/>
    <w:rsid w:val="00026239"/>
    <w:rsid w:val="00067523"/>
    <w:rsid w:val="00114EE1"/>
    <w:rsid w:val="0019211A"/>
    <w:rsid w:val="001C74E4"/>
    <w:rsid w:val="001E6148"/>
    <w:rsid w:val="00203371"/>
    <w:rsid w:val="002C2F7F"/>
    <w:rsid w:val="0033595E"/>
    <w:rsid w:val="00352AE1"/>
    <w:rsid w:val="003F3D2D"/>
    <w:rsid w:val="005455BC"/>
    <w:rsid w:val="005B258C"/>
    <w:rsid w:val="005C7938"/>
    <w:rsid w:val="005F6790"/>
    <w:rsid w:val="006271F7"/>
    <w:rsid w:val="007560BD"/>
    <w:rsid w:val="0076051E"/>
    <w:rsid w:val="007752BE"/>
    <w:rsid w:val="007B27F8"/>
    <w:rsid w:val="008C7845"/>
    <w:rsid w:val="00985B5F"/>
    <w:rsid w:val="009C3709"/>
    <w:rsid w:val="00A71C5E"/>
    <w:rsid w:val="00BD1AE7"/>
    <w:rsid w:val="00BE3C75"/>
    <w:rsid w:val="00C01FCF"/>
    <w:rsid w:val="00C13249"/>
    <w:rsid w:val="00C1407F"/>
    <w:rsid w:val="00CF40E3"/>
    <w:rsid w:val="00D910CE"/>
    <w:rsid w:val="00DB66F6"/>
    <w:rsid w:val="00DD0CDB"/>
    <w:rsid w:val="00DE11EB"/>
    <w:rsid w:val="00F20DC6"/>
    <w:rsid w:val="00F9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D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Васильевна</dc:creator>
  <cp:keywords/>
  <dc:description/>
  <cp:lastModifiedBy>Наталия Васильевна</cp:lastModifiedBy>
  <cp:revision>11</cp:revision>
  <dcterms:created xsi:type="dcterms:W3CDTF">2010-11-14T08:32:00Z</dcterms:created>
  <dcterms:modified xsi:type="dcterms:W3CDTF">2010-11-22T14:59:00Z</dcterms:modified>
</cp:coreProperties>
</file>