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57" w:rsidRPr="00F96BCF" w:rsidRDefault="005E3257" w:rsidP="005E3257">
      <w:pPr>
        <w:spacing w:line="360" w:lineRule="auto"/>
        <w:ind w:left="142"/>
      </w:pPr>
      <w:r>
        <w:t>Технологическая карта урока №10                       ДАТА _____________________________</w:t>
      </w:r>
    </w:p>
    <w:tbl>
      <w:tblPr>
        <w:tblW w:w="15451" w:type="dxa"/>
        <w:tblInd w:w="108" w:type="dxa"/>
        <w:tblLayout w:type="fixed"/>
        <w:tblLook w:val="0000"/>
      </w:tblPr>
      <w:tblGrid>
        <w:gridCol w:w="3094"/>
        <w:gridCol w:w="4574"/>
        <w:gridCol w:w="7783"/>
      </w:tblGrid>
      <w:tr w:rsidR="005E3257" w:rsidTr="00AC5A4D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E3257" w:rsidRDefault="005E3257" w:rsidP="00AC5A4D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Тема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  <w:jc w:val="both"/>
            </w:pPr>
            <w:r>
              <w:t>Путешествия морских народов. Первые европейцы на краю Азии.</w:t>
            </w:r>
          </w:p>
        </w:tc>
      </w:tr>
      <w:tr w:rsidR="005E3257" w:rsidTr="00AC5A4D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E3257" w:rsidRDefault="005E3257" w:rsidP="00AC5A4D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Цель</w:t>
            </w:r>
            <w:r>
              <w:rPr>
                <w:rFonts w:eastAsia="Times New Roman"/>
                <w:b/>
                <w:bCs/>
              </w:rPr>
              <w:t xml:space="preserve">  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257" w:rsidRDefault="005E3257" w:rsidP="005E3257">
            <w:pPr>
              <w:snapToGrid w:val="0"/>
              <w:jc w:val="both"/>
              <w:rPr>
                <w:rFonts w:eastAsia="Times New Roman"/>
              </w:rPr>
            </w:pPr>
            <w:r w:rsidRPr="00F52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познакомить учащихся с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путешествиями норманнов и варягов; формировать знания о путешествиях Марко Поло, о жизни в Китае.</w:t>
            </w:r>
          </w:p>
        </w:tc>
      </w:tr>
      <w:tr w:rsidR="005E3257" w:rsidTr="00AC5A4D">
        <w:trPr>
          <w:trHeight w:val="27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E3257" w:rsidRDefault="005E3257" w:rsidP="00AC5A4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257" w:rsidRDefault="005E3257" w:rsidP="005E325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знать маршруты морских народов и их завоевания.</w:t>
            </w:r>
          </w:p>
          <w:p w:rsidR="005E3257" w:rsidRDefault="005E3257" w:rsidP="005E3257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2.Уметь показывать маршруты первых европейцев в Азию</w:t>
            </w:r>
          </w:p>
        </w:tc>
      </w:tr>
      <w:tr w:rsidR="005E3257" w:rsidTr="00AC5A4D">
        <w:trPr>
          <w:trHeight w:val="554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E3257" w:rsidRDefault="005E3257" w:rsidP="00AC5A4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Основное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содержание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темы,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термины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понятия</w:t>
            </w:r>
          </w:p>
        </w:tc>
        <w:tc>
          <w:tcPr>
            <w:tcW w:w="1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</w:pPr>
            <w:proofErr w:type="spellStart"/>
            <w:r>
              <w:t>Драккар</w:t>
            </w:r>
            <w:proofErr w:type="spellEnd"/>
            <w:r>
              <w:t>, джонки, книга Марко Поло</w:t>
            </w:r>
          </w:p>
        </w:tc>
      </w:tr>
      <w:tr w:rsidR="005E3257" w:rsidTr="00AC5A4D">
        <w:trPr>
          <w:trHeight w:val="264"/>
        </w:trPr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E3257" w:rsidRDefault="005E3257" w:rsidP="00AC5A4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Планируемый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результат</w:t>
            </w:r>
          </w:p>
          <w:p w:rsidR="005E3257" w:rsidRDefault="005E3257" w:rsidP="00AC5A4D">
            <w:pPr>
              <w:rPr>
                <w:b/>
                <w:bCs/>
              </w:rPr>
            </w:pPr>
          </w:p>
          <w:p w:rsidR="005E3257" w:rsidRDefault="005E3257" w:rsidP="00AC5A4D">
            <w:pPr>
              <w:rPr>
                <w:b/>
                <w:bCs/>
              </w:rPr>
            </w:pPr>
          </w:p>
          <w:p w:rsidR="005E3257" w:rsidRDefault="005E3257" w:rsidP="00AC5A4D">
            <w:pPr>
              <w:rPr>
                <w:b/>
                <w:bCs/>
              </w:rPr>
            </w:pPr>
          </w:p>
          <w:p w:rsidR="005E3257" w:rsidRDefault="005E3257" w:rsidP="00AC5A4D">
            <w:pPr>
              <w:rPr>
                <w:b/>
                <w:bCs/>
              </w:rPr>
            </w:pPr>
          </w:p>
          <w:p w:rsidR="005E3257" w:rsidRDefault="005E3257" w:rsidP="00AC5A4D">
            <w:pPr>
              <w:rPr>
                <w:b/>
                <w:bCs/>
              </w:rPr>
            </w:pPr>
          </w:p>
          <w:p w:rsidR="005E3257" w:rsidRDefault="005E3257" w:rsidP="00AC5A4D">
            <w:pPr>
              <w:rPr>
                <w:b/>
                <w:bCs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Предметные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УУД</w:t>
            </w:r>
          </w:p>
        </w:tc>
      </w:tr>
      <w:tr w:rsidR="005E3257" w:rsidTr="00AC5A4D">
        <w:trPr>
          <w:trHeight w:val="1967"/>
        </w:trPr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E3257" w:rsidRDefault="005E3257" w:rsidP="00AC5A4D">
            <w:pPr>
              <w:snapToGrid w:val="0"/>
              <w:rPr>
                <w:b/>
                <w:bCs/>
              </w:rPr>
            </w:pP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rPr>
                <w:i/>
              </w:rPr>
            </w:pPr>
            <w:r>
              <w:rPr>
                <w:i/>
              </w:rPr>
              <w:t>В познавательной сфере:</w:t>
            </w:r>
          </w:p>
          <w:p w:rsidR="005E3257" w:rsidRDefault="005E3257" w:rsidP="00AC5A4D">
            <w:r>
              <w:t>- давать определение ориентирование</w:t>
            </w:r>
          </w:p>
          <w:p w:rsidR="005E3257" w:rsidRDefault="005E3257" w:rsidP="00AC5A4D">
            <w:r>
              <w:t>- уметь определять стороны горизонта;</w:t>
            </w:r>
          </w:p>
          <w:p w:rsidR="005E3257" w:rsidRDefault="005E3257" w:rsidP="00AC5A4D">
            <w:r>
              <w:t>- уметь ориентироваться на местности</w:t>
            </w:r>
          </w:p>
          <w:p w:rsidR="005E3257" w:rsidRDefault="005E3257" w:rsidP="00AC5A4D">
            <w:pPr>
              <w:rPr>
                <w:i/>
              </w:rPr>
            </w:pPr>
            <w:r>
              <w:rPr>
                <w:i/>
              </w:rPr>
              <w:t>В ценностно-ориентационной сфере:</w:t>
            </w:r>
          </w:p>
          <w:p w:rsidR="005E3257" w:rsidRDefault="005E3257" w:rsidP="00AC5A4D">
            <w:r>
              <w:t>- анализировать и оценивать роль ориентирования для человека</w:t>
            </w:r>
          </w:p>
          <w:p w:rsidR="005E3257" w:rsidRDefault="005E3257" w:rsidP="00AC5A4D"/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  <w:jc w:val="both"/>
            </w:pPr>
            <w:proofErr w:type="gramStart"/>
            <w:r>
              <w:rPr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b/>
                <w:bCs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 </w:t>
            </w:r>
            <w:r>
              <w:t>развитие</w:t>
            </w:r>
            <w:r>
              <w:rPr>
                <w:rFonts w:eastAsia="Times New Roman"/>
              </w:rPr>
              <w:t xml:space="preserve"> </w:t>
            </w:r>
            <w:r>
              <w:t>познавательных</w:t>
            </w:r>
            <w:r>
              <w:rPr>
                <w:rFonts w:eastAsia="Times New Roman"/>
              </w:rPr>
              <w:t xml:space="preserve"> </w:t>
            </w:r>
            <w:r>
              <w:t>мотивов</w:t>
            </w:r>
          </w:p>
          <w:p w:rsidR="005E3257" w:rsidRDefault="005E3257" w:rsidP="00AC5A4D">
            <w:pPr>
              <w:jc w:val="both"/>
            </w:pPr>
            <w:proofErr w:type="gramStart"/>
            <w:r>
              <w:rPr>
                <w:b/>
                <w:bCs/>
                <w:i/>
                <w:iCs/>
              </w:rPr>
              <w:t>Регулятивные: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>постановка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сохранение</w:t>
            </w:r>
            <w:r>
              <w:rPr>
                <w:rFonts w:eastAsia="Times New Roman"/>
              </w:rPr>
              <w:t xml:space="preserve"> </w:t>
            </w:r>
            <w:r>
              <w:t>учебной</w:t>
            </w:r>
            <w:r>
              <w:rPr>
                <w:rFonts w:eastAsia="Times New Roman"/>
              </w:rPr>
              <w:t xml:space="preserve"> </w:t>
            </w:r>
            <w:r>
              <w:t>задачи</w:t>
            </w:r>
            <w:proofErr w:type="gramEnd"/>
          </w:p>
          <w:p w:rsidR="005E3257" w:rsidRDefault="005E3257" w:rsidP="00AC5A4D">
            <w:pPr>
              <w:jc w:val="both"/>
            </w:pPr>
            <w:proofErr w:type="gramStart"/>
            <w:r>
              <w:rPr>
                <w:b/>
                <w:bCs/>
                <w:i/>
                <w:iCs/>
              </w:rPr>
              <w:t>Коммуникативные: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>планирование</w:t>
            </w:r>
            <w:r>
              <w:rPr>
                <w:rFonts w:eastAsia="Times New Roman"/>
              </w:rPr>
              <w:t xml:space="preserve"> </w:t>
            </w:r>
            <w:r>
              <w:t>учебного</w:t>
            </w:r>
            <w:r>
              <w:rPr>
                <w:rFonts w:eastAsia="Times New Roman"/>
              </w:rPr>
              <w:t xml:space="preserve"> </w:t>
            </w:r>
            <w:r>
              <w:t>сотрудничества</w:t>
            </w:r>
            <w:r>
              <w:rPr>
                <w:rFonts w:eastAsia="Times New Roman"/>
              </w:rPr>
              <w:t xml:space="preserve"> </w:t>
            </w:r>
            <w:r>
              <w:t>со</w:t>
            </w:r>
            <w:r>
              <w:rPr>
                <w:rFonts w:eastAsia="Times New Roman"/>
              </w:rPr>
              <w:t xml:space="preserve"> </w:t>
            </w:r>
            <w:r>
              <w:t>сверстниками</w:t>
            </w:r>
            <w:proofErr w:type="gramEnd"/>
          </w:p>
          <w:p w:rsidR="005E3257" w:rsidRPr="001074D2" w:rsidRDefault="005E3257" w:rsidP="00AC5A4D">
            <w:pPr>
              <w:jc w:val="both"/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Познавательные: </w:t>
            </w:r>
            <w:r w:rsidRPr="001074D2">
              <w:rPr>
                <w:bCs/>
                <w:i/>
                <w:iCs/>
              </w:rPr>
              <w:t>развитие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074D2">
              <w:rPr>
                <w:bCs/>
                <w:i/>
                <w:iCs/>
              </w:rPr>
              <w:t>кругозора учащихся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по спектру применения знаний и навыков ориентирования в пространстве</w:t>
            </w:r>
          </w:p>
          <w:p w:rsidR="005E3257" w:rsidRDefault="005E3257" w:rsidP="00AC5A4D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b/>
                <w:bCs/>
                <w:i/>
                <w:iCs/>
              </w:rPr>
              <w:t>Общеучебные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>выделение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структурирование</w:t>
            </w:r>
            <w:r>
              <w:rPr>
                <w:rFonts w:eastAsia="Times New Roman"/>
              </w:rPr>
              <w:t xml:space="preserve">  </w:t>
            </w:r>
            <w:r>
              <w:t>необходимой</w:t>
            </w:r>
            <w:r>
              <w:rPr>
                <w:rFonts w:eastAsia="Times New Roman"/>
              </w:rPr>
              <w:t xml:space="preserve"> </w:t>
            </w:r>
            <w:r>
              <w:t>информации</w:t>
            </w:r>
            <w:r>
              <w:rPr>
                <w:rFonts w:eastAsia="Times New Roman"/>
              </w:rPr>
              <w:t xml:space="preserve"> </w:t>
            </w:r>
          </w:p>
          <w:p w:rsidR="005E3257" w:rsidRDefault="005E3257" w:rsidP="00AC5A4D">
            <w:pPr>
              <w:jc w:val="both"/>
            </w:pPr>
            <w:r>
              <w:rPr>
                <w:b/>
                <w:bCs/>
                <w:i/>
                <w:iCs/>
              </w:rPr>
              <w:t>Логические: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t>выделение</w:t>
            </w:r>
            <w:r>
              <w:rPr>
                <w:rFonts w:eastAsia="Times New Roman"/>
              </w:rPr>
              <w:t xml:space="preserve"> </w:t>
            </w:r>
            <w:r>
              <w:t>методов (</w:t>
            </w:r>
            <w:r>
              <w:rPr>
                <w:rFonts w:eastAsia="Times New Roman"/>
              </w:rPr>
              <w:t xml:space="preserve"> </w:t>
            </w:r>
            <w:r>
              <w:t>анализ),</w:t>
            </w:r>
            <w:r>
              <w:rPr>
                <w:rFonts w:eastAsia="Times New Roman"/>
              </w:rPr>
              <w:t xml:space="preserve"> </w:t>
            </w:r>
            <w:r>
              <w:t>синтез,</w:t>
            </w:r>
            <w:r>
              <w:rPr>
                <w:rFonts w:eastAsia="Times New Roman"/>
              </w:rPr>
              <w:t xml:space="preserve"> </w:t>
            </w:r>
            <w:r>
              <w:t>подведение</w:t>
            </w:r>
            <w:r>
              <w:rPr>
                <w:rFonts w:eastAsia="Times New Roman"/>
              </w:rPr>
              <w:t xml:space="preserve"> </w:t>
            </w:r>
            <w:r>
              <w:t>под</w:t>
            </w:r>
            <w:r>
              <w:rPr>
                <w:rFonts w:eastAsia="Times New Roman"/>
              </w:rPr>
              <w:t xml:space="preserve"> </w:t>
            </w:r>
            <w:r>
              <w:t>понятие,</w:t>
            </w:r>
            <w:proofErr w:type="gramStart"/>
            <w:r>
              <w:rPr>
                <w:rFonts w:eastAsia="Times New Roman"/>
              </w:rPr>
              <w:t xml:space="preserve"> </w:t>
            </w:r>
            <w:r>
              <w:t>,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t>выдвижение</w:t>
            </w:r>
            <w:r>
              <w:rPr>
                <w:rFonts w:eastAsia="Times New Roman"/>
              </w:rPr>
              <w:t xml:space="preserve"> </w:t>
            </w:r>
            <w:r>
              <w:t>гипотез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их</w:t>
            </w:r>
            <w:r>
              <w:rPr>
                <w:rFonts w:eastAsia="Times New Roman"/>
              </w:rPr>
              <w:t xml:space="preserve"> </w:t>
            </w:r>
            <w:r>
              <w:t>обоснование</w:t>
            </w:r>
          </w:p>
          <w:p w:rsidR="005E3257" w:rsidRDefault="005E3257" w:rsidP="00AC5A4D">
            <w:r w:rsidRPr="001074D2">
              <w:rPr>
                <w:b/>
                <w:i/>
                <w:iCs/>
              </w:rPr>
              <w:t>Коммуникативные</w:t>
            </w:r>
            <w:r>
              <w:rPr>
                <w:i/>
                <w:iCs/>
              </w:rPr>
              <w:t>:</w:t>
            </w:r>
            <w:r>
              <w:t> </w:t>
            </w:r>
          </w:p>
          <w:p w:rsidR="005E3257" w:rsidRDefault="005E3257" w:rsidP="00AC5A4D">
            <w:r>
              <w:t>-Умение организовывать учебное сотрудничество и совместную деятельность с партнёрами</w:t>
            </w:r>
          </w:p>
          <w:p w:rsidR="005E3257" w:rsidRDefault="005E3257" w:rsidP="00AC5A4D">
            <w:r>
              <w:t>- Умение вступать в диалог и участвовать в коллективном обсуждении проблемы, аргументировать свою позицию</w:t>
            </w:r>
          </w:p>
          <w:p w:rsidR="005E3257" w:rsidRDefault="005E3257" w:rsidP="00AC5A4D">
            <w:pPr>
              <w:jc w:val="both"/>
            </w:pPr>
          </w:p>
        </w:tc>
      </w:tr>
      <w:tr w:rsidR="005E3257" w:rsidTr="00AC5A4D">
        <w:trPr>
          <w:trHeight w:val="265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3257" w:rsidRDefault="005E3257" w:rsidP="00AC5A4D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Межпредметные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связи</w:t>
            </w:r>
          </w:p>
        </w:tc>
      </w:tr>
      <w:tr w:rsidR="005E3257" w:rsidTr="00AC5A4D">
        <w:trPr>
          <w:trHeight w:val="269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Учебный</w:t>
            </w:r>
            <w:r>
              <w:rPr>
                <w:rFonts w:eastAsia="Times New Roman"/>
                <w:bCs/>
                <w:i/>
              </w:rPr>
              <w:t xml:space="preserve"> </w:t>
            </w:r>
            <w:r>
              <w:rPr>
                <w:bCs/>
                <w:i/>
              </w:rPr>
              <w:t>предмет,</w:t>
            </w:r>
            <w:r>
              <w:rPr>
                <w:rFonts w:eastAsia="Times New Roman"/>
                <w:bCs/>
                <w:i/>
              </w:rPr>
              <w:t xml:space="preserve"> </w:t>
            </w:r>
            <w:r>
              <w:rPr>
                <w:bCs/>
                <w:i/>
              </w:rPr>
              <w:t>курс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Формы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работы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Ресурсы</w:t>
            </w:r>
          </w:p>
        </w:tc>
      </w:tr>
      <w:tr w:rsidR="005E3257" w:rsidTr="00AC5A4D">
        <w:trPr>
          <w:trHeight w:val="54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7" w:rsidRDefault="005E3257" w:rsidP="005E3257">
            <w:pPr>
              <w:rPr>
                <w:bCs/>
              </w:rPr>
            </w:pPr>
            <w:r>
              <w:rPr>
                <w:bCs/>
              </w:rPr>
              <w:t>История, биология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</w:pPr>
            <w:r>
              <w:t>Групповая,</w:t>
            </w:r>
            <w:r>
              <w:rPr>
                <w:rFonts w:eastAsia="Times New Roman"/>
              </w:rPr>
              <w:t xml:space="preserve"> </w:t>
            </w:r>
            <w:r>
              <w:t>парная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257" w:rsidRDefault="005E3257" w:rsidP="00AC5A4D">
            <w:r>
              <w:t>презентация</w:t>
            </w:r>
          </w:p>
          <w:p w:rsidR="005E3257" w:rsidRDefault="005E3257" w:rsidP="00AC5A4D">
            <w:r>
              <w:t>учебник</w:t>
            </w:r>
          </w:p>
        </w:tc>
      </w:tr>
    </w:tbl>
    <w:p w:rsidR="005E3257" w:rsidRDefault="005E3257" w:rsidP="005E3257"/>
    <w:tbl>
      <w:tblPr>
        <w:tblW w:w="16095" w:type="dxa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0"/>
        <w:gridCol w:w="90"/>
        <w:gridCol w:w="45"/>
        <w:gridCol w:w="11918"/>
        <w:gridCol w:w="562"/>
      </w:tblGrid>
      <w:tr w:rsidR="005E3257" w:rsidTr="00AC5A4D">
        <w:trPr>
          <w:trHeight w:val="274"/>
        </w:trPr>
        <w:tc>
          <w:tcPr>
            <w:tcW w:w="1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E3257" w:rsidRDefault="005E3257" w:rsidP="00AC5A4D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Мотивационный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этап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</w:pPr>
          </w:p>
        </w:tc>
      </w:tr>
      <w:tr w:rsidR="005E3257" w:rsidTr="00AC5A4D">
        <w:trPr>
          <w:trHeight w:val="278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1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tabs>
                <w:tab w:val="left" w:pos="152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</w:pPr>
          </w:p>
        </w:tc>
      </w:tr>
      <w:tr w:rsidR="005E3257" w:rsidTr="005E3257">
        <w:trPr>
          <w:trHeight w:val="297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  <w:ind w:left="113" w:right="144"/>
              <w:jc w:val="both"/>
              <w:rPr>
                <w:rFonts w:eastAsia="Times New Roman"/>
              </w:rPr>
            </w:pPr>
            <w:r>
              <w:lastRenderedPageBreak/>
              <w:t>Организация,</w:t>
            </w:r>
            <w:r>
              <w:rPr>
                <w:rFonts w:eastAsia="Times New Roman"/>
              </w:rPr>
              <w:t xml:space="preserve"> </w:t>
            </w:r>
            <w:r>
              <w:t>мотивировка</w:t>
            </w:r>
            <w:r>
              <w:rPr>
                <w:rFonts w:eastAsia="Times New Roman"/>
              </w:rPr>
              <w:t xml:space="preserve"> </w:t>
            </w:r>
            <w:r>
              <w:t>учащихся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освоение</w:t>
            </w:r>
            <w:r>
              <w:rPr>
                <w:rFonts w:eastAsia="Times New Roman"/>
              </w:rPr>
              <w:t xml:space="preserve"> </w:t>
            </w:r>
            <w:r>
              <w:t>нового,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учетом</w:t>
            </w:r>
            <w:r>
              <w:rPr>
                <w:rFonts w:eastAsia="Times New Roman"/>
              </w:rPr>
              <w:t xml:space="preserve"> </w:t>
            </w:r>
            <w:r>
              <w:t>изученного</w:t>
            </w:r>
            <w:r>
              <w:rPr>
                <w:rFonts w:eastAsia="Times New Roman"/>
              </w:rPr>
              <w:t xml:space="preserve"> </w:t>
            </w:r>
            <w:r>
              <w:t>ранее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помощью</w:t>
            </w:r>
            <w:r>
              <w:rPr>
                <w:rFonts w:eastAsia="Times New Roman"/>
              </w:rPr>
              <w:t xml:space="preserve"> </w:t>
            </w:r>
            <w:r>
              <w:t>проблемной</w:t>
            </w:r>
            <w:r>
              <w:rPr>
                <w:rFonts w:eastAsia="Times New Roman"/>
              </w:rPr>
              <w:t xml:space="preserve"> </w:t>
            </w:r>
            <w:r>
              <w:t>ситуации</w:t>
            </w:r>
            <w:r>
              <w:rPr>
                <w:rFonts w:eastAsia="Times New Roman"/>
              </w:rPr>
              <w:t xml:space="preserve">           </w:t>
            </w:r>
          </w:p>
          <w:p w:rsidR="005E3257" w:rsidRDefault="005E3257" w:rsidP="00AC5A4D"/>
          <w:p w:rsidR="005E3257" w:rsidRDefault="005E3257" w:rsidP="00AC5A4D"/>
          <w:p w:rsidR="005E3257" w:rsidRDefault="005E3257" w:rsidP="00AC5A4D"/>
          <w:p w:rsidR="005E3257" w:rsidRDefault="005E3257" w:rsidP="00AC5A4D"/>
          <w:p w:rsidR="005E3257" w:rsidRDefault="005E3257" w:rsidP="00AC5A4D"/>
        </w:tc>
        <w:tc>
          <w:tcPr>
            <w:tcW w:w="1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  <w:ind w:firstLine="140"/>
              <w:jc w:val="both"/>
              <w:rPr>
                <w:b/>
              </w:rPr>
            </w:pPr>
            <w:r>
              <w:t>1.</w:t>
            </w:r>
            <w:r>
              <w:rPr>
                <w:rFonts w:eastAsia="Times New Roman"/>
              </w:rPr>
              <w:t xml:space="preserve"> </w:t>
            </w:r>
            <w:r>
              <w:rPr>
                <w:b/>
              </w:rPr>
              <w:t>Приветствие.</w:t>
            </w:r>
          </w:p>
          <w:p w:rsidR="005E3257" w:rsidRDefault="005E3257" w:rsidP="00AC5A4D">
            <w:pPr>
              <w:snapToGrid w:val="0"/>
              <w:ind w:firstLine="140"/>
              <w:jc w:val="both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Проблемная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ситуация.</w:t>
            </w:r>
            <w:r>
              <w:rPr>
                <w:rFonts w:eastAsia="Times New Roman"/>
              </w:rPr>
              <w:t xml:space="preserve"> </w:t>
            </w:r>
            <w:r>
              <w:rPr>
                <w:b/>
              </w:rPr>
              <w:t>Мотивация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решение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проблемы.</w:t>
            </w:r>
          </w:p>
          <w:p w:rsidR="00124D7A" w:rsidRDefault="00124D7A" w:rsidP="00AC5A4D">
            <w:pPr>
              <w:snapToGrid w:val="0"/>
              <w:ind w:firstLine="140"/>
              <w:jc w:val="both"/>
              <w:rPr>
                <w:b/>
              </w:rPr>
            </w:pPr>
            <w:r>
              <w:rPr>
                <w:b/>
              </w:rPr>
              <w:t>Актуализация на определение темы урока.</w:t>
            </w:r>
          </w:p>
          <w:p w:rsidR="00124D7A" w:rsidRPr="00124D7A" w:rsidRDefault="00124D7A" w:rsidP="00124D7A">
            <w:r w:rsidRPr="00124D7A">
              <w:rPr>
                <w:color w:val="323D4F"/>
                <w:sz w:val="20"/>
                <w:szCs w:val="20"/>
              </w:rPr>
              <w:t>Собрался однажды отважный отряд</w:t>
            </w:r>
            <w:proofErr w:type="gramStart"/>
            <w:r w:rsidRPr="00124D7A">
              <w:rPr>
                <w:color w:val="323D4F"/>
                <w:sz w:val="20"/>
                <w:szCs w:val="20"/>
              </w:rPr>
              <w:br/>
              <w:t>И</w:t>
            </w:r>
            <w:proofErr w:type="gramEnd"/>
            <w:r w:rsidRPr="00124D7A">
              <w:rPr>
                <w:color w:val="323D4F"/>
                <w:sz w:val="20"/>
                <w:szCs w:val="20"/>
              </w:rPr>
              <w:t xml:space="preserve"> в путь он отправился морем преград.</w:t>
            </w:r>
            <w:r w:rsidRPr="00124D7A">
              <w:rPr>
                <w:color w:val="323D4F"/>
                <w:sz w:val="20"/>
                <w:szCs w:val="20"/>
              </w:rPr>
              <w:br/>
            </w:r>
            <w:proofErr w:type="spellStart"/>
            <w:r w:rsidRPr="00124D7A">
              <w:rPr>
                <w:color w:val="323D4F"/>
                <w:sz w:val="20"/>
                <w:szCs w:val="20"/>
              </w:rPr>
              <w:t>Драккары</w:t>
            </w:r>
            <w:proofErr w:type="spellEnd"/>
            <w:r w:rsidRPr="00124D7A">
              <w:rPr>
                <w:color w:val="323D4F"/>
                <w:sz w:val="20"/>
                <w:szCs w:val="20"/>
              </w:rPr>
              <w:t xml:space="preserve"> плывут, паруса шелестят,</w:t>
            </w:r>
            <w:r w:rsidRPr="00124D7A">
              <w:rPr>
                <w:color w:val="323D4F"/>
                <w:sz w:val="20"/>
                <w:szCs w:val="20"/>
              </w:rPr>
              <w:br/>
              <w:t xml:space="preserve">Щиты на боках у </w:t>
            </w:r>
            <w:proofErr w:type="spellStart"/>
            <w:r w:rsidRPr="00124D7A">
              <w:rPr>
                <w:color w:val="323D4F"/>
                <w:sz w:val="20"/>
                <w:szCs w:val="20"/>
              </w:rPr>
              <w:t>драккара</w:t>
            </w:r>
            <w:proofErr w:type="spellEnd"/>
            <w:r w:rsidRPr="00124D7A">
              <w:rPr>
                <w:color w:val="323D4F"/>
                <w:sz w:val="20"/>
                <w:szCs w:val="20"/>
              </w:rPr>
              <w:t xml:space="preserve"> висят.</w:t>
            </w:r>
            <w:r w:rsidRPr="00124D7A">
              <w:rPr>
                <w:color w:val="323D4F"/>
                <w:sz w:val="20"/>
                <w:szCs w:val="20"/>
              </w:rPr>
              <w:br/>
              <w:t>Под ритм барабанов, что смелость дает</w:t>
            </w:r>
            <w:r w:rsidRPr="00124D7A">
              <w:rPr>
                <w:color w:val="323D4F"/>
                <w:sz w:val="20"/>
                <w:szCs w:val="20"/>
              </w:rPr>
              <w:br/>
              <w:t>Отряд свой корабль вперед уведет.</w:t>
            </w:r>
            <w:r w:rsidRPr="00124D7A">
              <w:rPr>
                <w:color w:val="323D4F"/>
                <w:sz w:val="20"/>
                <w:szCs w:val="20"/>
              </w:rPr>
              <w:br/>
            </w:r>
            <w:r w:rsidRPr="00124D7A">
              <w:rPr>
                <w:color w:val="323D4F"/>
                <w:sz w:val="20"/>
                <w:szCs w:val="20"/>
              </w:rPr>
              <w:br/>
              <w:t>Гребите, викинги, гребите</w:t>
            </w:r>
            <w:r w:rsidRPr="00124D7A">
              <w:rPr>
                <w:color w:val="323D4F"/>
                <w:sz w:val="20"/>
                <w:szCs w:val="20"/>
              </w:rPr>
              <w:br/>
              <w:t>Мы вышли на простор морей.</w:t>
            </w:r>
            <w:r w:rsidRPr="00124D7A">
              <w:rPr>
                <w:color w:val="323D4F"/>
                <w:sz w:val="20"/>
                <w:szCs w:val="20"/>
              </w:rPr>
              <w:br/>
              <w:t>Рубите, викинги, рубите</w:t>
            </w:r>
            <w:r w:rsidRPr="00124D7A">
              <w:rPr>
                <w:color w:val="323D4F"/>
                <w:sz w:val="20"/>
                <w:szCs w:val="20"/>
              </w:rPr>
              <w:br/>
              <w:t xml:space="preserve">Отважней </w:t>
            </w:r>
            <w:proofErr w:type="gramStart"/>
            <w:r w:rsidRPr="00124D7A">
              <w:rPr>
                <w:color w:val="323D4F"/>
                <w:sz w:val="20"/>
                <w:szCs w:val="20"/>
              </w:rPr>
              <w:t>нет нас и смелей</w:t>
            </w:r>
            <w:proofErr w:type="gramEnd"/>
          </w:p>
          <w:p w:rsidR="005E3257" w:rsidRDefault="005E3257" w:rsidP="00AC5A4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Как вы думаете?</w:t>
            </w:r>
          </w:p>
          <w:p w:rsidR="005E3257" w:rsidRPr="00F52AE4" w:rsidRDefault="005E3257" w:rsidP="00AC5A4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Любознательность или необходимость заставила викингов путешествовать по морям и океанам?  « Книга Марко Поло» - научный отчет или </w:t>
            </w:r>
            <w:r w:rsidR="00124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приключенческий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роман?</w:t>
            </w:r>
          </w:p>
          <w:p w:rsidR="005E3257" w:rsidRDefault="005E3257" w:rsidP="00AC5A4D">
            <w:pPr>
              <w:snapToGrid w:val="0"/>
              <w:ind w:firstLine="140"/>
              <w:jc w:val="both"/>
              <w:rPr>
                <w:b/>
              </w:rPr>
            </w:pPr>
          </w:p>
          <w:p w:rsidR="005E3257" w:rsidRDefault="005E3257" w:rsidP="00AC5A4D">
            <w:pPr>
              <w:ind w:firstLine="140"/>
              <w:jc w:val="both"/>
              <w:rPr>
                <w:i/>
              </w:rPr>
            </w:pPr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</w:pPr>
          </w:p>
        </w:tc>
      </w:tr>
      <w:tr w:rsidR="005E3257" w:rsidTr="00AC5A4D">
        <w:trPr>
          <w:trHeight w:val="274"/>
        </w:trPr>
        <w:tc>
          <w:tcPr>
            <w:tcW w:w="1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E3257" w:rsidRDefault="005E3257" w:rsidP="00AC5A4D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Этап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учебно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>познавательной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деятельности</w:t>
            </w:r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  <w:rPr>
                <w:b/>
                <w:bCs/>
              </w:rPr>
            </w:pPr>
          </w:p>
        </w:tc>
      </w:tr>
      <w:tr w:rsidR="005E3257" w:rsidTr="00AC5A4D">
        <w:trPr>
          <w:trHeight w:val="279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1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tabs>
                <w:tab w:val="left" w:pos="152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</w:pPr>
          </w:p>
        </w:tc>
      </w:tr>
      <w:tr w:rsidR="005E3257" w:rsidTr="00AC5A4D">
        <w:trPr>
          <w:trHeight w:val="974"/>
        </w:trPr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  <w:jc w:val="both"/>
            </w:pPr>
            <w:r>
              <w:t>Постановка</w:t>
            </w:r>
            <w:r>
              <w:rPr>
                <w:rFonts w:eastAsia="Times New Roman"/>
              </w:rPr>
              <w:t xml:space="preserve"> </w:t>
            </w:r>
            <w:r>
              <w:t>учебной</w:t>
            </w:r>
            <w:r>
              <w:rPr>
                <w:rFonts w:eastAsia="Times New Roman"/>
              </w:rPr>
              <w:t xml:space="preserve"> </w:t>
            </w:r>
            <w:r>
              <w:t>задачи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открытие</w:t>
            </w:r>
            <w:r>
              <w:rPr>
                <w:rFonts w:eastAsia="Times New Roman"/>
              </w:rPr>
              <w:t xml:space="preserve"> </w:t>
            </w:r>
            <w:r>
              <w:t>новых</w:t>
            </w:r>
            <w:r>
              <w:rPr>
                <w:rFonts w:eastAsia="Times New Roman"/>
              </w:rPr>
              <w:t xml:space="preserve"> </w:t>
            </w:r>
            <w:r>
              <w:t>знаний</w:t>
            </w:r>
          </w:p>
        </w:tc>
        <w:tc>
          <w:tcPr>
            <w:tcW w:w="1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numPr>
                <w:ilvl w:val="0"/>
                <w:numId w:val="2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Обсуждение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выдвижение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гипотез.</w:t>
            </w:r>
          </w:p>
          <w:p w:rsidR="005E3257" w:rsidRDefault="005E3257" w:rsidP="00AC5A4D">
            <w:pPr>
              <w:jc w:val="both"/>
              <w:rPr>
                <w:b/>
              </w:rPr>
            </w:pPr>
            <w:r>
              <w:rPr>
                <w:b/>
              </w:rPr>
              <w:t xml:space="preserve">Анализ </w:t>
            </w:r>
            <w:r w:rsidR="00C766E6">
              <w:rPr>
                <w:b/>
              </w:rPr>
              <w:t>поставленной задачи</w:t>
            </w:r>
          </w:p>
          <w:p w:rsidR="005E3257" w:rsidRDefault="005E3257" w:rsidP="00AC5A4D">
            <w:pPr>
              <w:pStyle w:val="a3"/>
              <w:numPr>
                <w:ilvl w:val="0"/>
                <w:numId w:val="1"/>
              </w:numPr>
              <w:jc w:val="both"/>
              <w:rPr>
                <w:rFonts w:eastAsia="Times New Roman"/>
                <w:b/>
              </w:rPr>
            </w:pPr>
            <w:r w:rsidRPr="001074D2">
              <w:rPr>
                <w:b/>
              </w:rPr>
              <w:t>Анализ</w:t>
            </w:r>
            <w:r w:rsidRPr="001074D2">
              <w:rPr>
                <w:rFonts w:eastAsia="Times New Roman"/>
                <w:b/>
              </w:rPr>
              <w:t xml:space="preserve"> </w:t>
            </w:r>
            <w:r w:rsidRPr="001074D2">
              <w:rPr>
                <w:b/>
              </w:rPr>
              <w:t>результата.</w:t>
            </w:r>
            <w:r w:rsidRPr="001074D2">
              <w:rPr>
                <w:rFonts w:eastAsia="Times New Roman"/>
                <w:b/>
              </w:rPr>
              <w:t xml:space="preserve"> </w:t>
            </w:r>
          </w:p>
          <w:p w:rsidR="005E3257" w:rsidRPr="00F52AE4" w:rsidRDefault="005E3257" w:rsidP="00AC5A4D">
            <w:pPr>
              <w:spacing w:before="100" w:beforeAutospacing="1" w:after="60"/>
              <w:outlineLvl w:val="2"/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</w:pPr>
            <w:r w:rsidRPr="00F52AE4">
              <w:rPr>
                <w:rFonts w:ascii="Arial" w:eastAsia="Times New Roman" w:hAnsi="Arial" w:cs="Arial"/>
                <w:b/>
                <w:bCs/>
                <w:color w:val="199043"/>
                <w:sz w:val="20"/>
                <w:szCs w:val="20"/>
                <w:lang w:eastAsia="ru-RU"/>
              </w:rPr>
              <w:t>Фаза осмысления</w:t>
            </w:r>
          </w:p>
          <w:p w:rsidR="005E3257" w:rsidRDefault="00C766E6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Викинг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это люди моря. Все остальные их называли норманнами, а в древней Руси – варягами.</w:t>
            </w:r>
          </w:p>
          <w:p w:rsidR="00533AFE" w:rsidRPr="00F52AE4" w:rsidRDefault="00533AFE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суровые северные края норманны пришли из теплых южных краев. Что гнало их туда, где больше холода, чем тепла, где больше камня, чем зелени? Где деревья цепляются корнями за скалы, а ветер пронизывает до костей. Об этом можно только догадываться. Но, обосновавшись в холодных краях, на Скандинавском полуострове, где солнце желанный, а иногда и долгожданный гость, вода холодная, а леса дремучие, люди тоже посуровели. Как же они жили, чем занимались? Работаем с текстом №2 и по группам (пища, одежда, жилища)</w:t>
            </w:r>
          </w:p>
          <w:p w:rsidR="005E3257" w:rsidRDefault="005E3257" w:rsidP="00AC5A4D">
            <w:pPr>
              <w:ind w:left="720"/>
              <w:jc w:val="both"/>
              <w:rPr>
                <w:b/>
              </w:rPr>
            </w:pPr>
            <w:r>
              <w:rPr>
                <w:b/>
              </w:rPr>
              <w:t>3.Выход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новое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знание.</w:t>
            </w:r>
          </w:p>
          <w:p w:rsidR="005E3257" w:rsidRPr="00F52AE4" w:rsidRDefault="00C766E6" w:rsidP="00AC5A4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ru-RU"/>
              </w:rPr>
              <w:t>От острова к острову.</w:t>
            </w:r>
          </w:p>
          <w:p w:rsidR="005E3257" w:rsidRDefault="005E3257" w:rsidP="00C766E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2AE4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r w:rsidR="00C766E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Открытие Гренландии. Повесть о гренландцах.</w:t>
            </w:r>
          </w:p>
          <w:p w:rsidR="00533AFE" w:rsidRPr="000965E1" w:rsidRDefault="00533AFE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Именно благодаря этим кораблям норвежцы стали совершать дальние путешествия в поисках нужных товаров: шелка, стекла, стали, пригодной для изготовления мечей, серебряной руды и монет. В обмен предлагали мех, моржовую кость и шкуры, янтарь и точильные камни.</w:t>
            </w:r>
          </w:p>
          <w:p w:rsidR="00533AFE" w:rsidRPr="000965E1" w:rsidRDefault="00533AFE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Однако в конце VIII столетия викинги сообразили, что вместо обмена можно просто-напросто отнять необходимое. Монастыри, с которыми они вели торговлю в</w:t>
            </w:r>
            <w:r w:rsidRPr="000965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0965E1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Британии, Ирландии</w:t>
            </w:r>
            <w:r w:rsidRPr="000965E1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 Европе по побережью Средиземного моря, располагались на пустынных побережьях и слабо охранялись. Первый набег на уединенный британский монастырь разбойники совершили в 793 году, начав тем самым эпоху разбоя. С тех пор викинги постоянно грабили корабли и города, На некоторых землях норманны строили свои поселения. Викинги основали герцогство Нормандия во Франции, а на Руси явились основоположниками династии Рюриковичей.</w:t>
            </w:r>
          </w:p>
          <w:p w:rsidR="00533AFE" w:rsidRPr="000965E1" w:rsidRDefault="00533AFE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Историкам не совсем ясно, что заставило норманнов, броситься в штормовые воды Атлантики. Возможно, они хотели найти более богатую добычу?</w:t>
            </w:r>
          </w:p>
          <w:p w:rsidR="00533AFE" w:rsidRPr="000965E1" w:rsidRDefault="00533AFE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Сыграла роль и психология викингов - лишь завоевания и походы считали они делом, достойным мужчин.</w:t>
            </w:r>
          </w:p>
          <w:p w:rsidR="00533AFE" w:rsidRPr="000965E1" w:rsidRDefault="00533AFE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 вот как был открыт и заселен самый большой остров планеты – Гренландия. Случилось так, что викинг </w:t>
            </w:r>
            <w:proofErr w:type="spellStart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Эйрик</w:t>
            </w:r>
            <w:proofErr w:type="spellEnd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Рыжий повздорил со своим соседом. И произошла у них стычка, погибли люди. </w:t>
            </w:r>
            <w:proofErr w:type="spellStart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Эйрику</w:t>
            </w:r>
            <w:proofErr w:type="spellEnd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Рыжему</w:t>
            </w:r>
            <w:proofErr w:type="gramEnd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пришлось бежать от наказания. Но куда? Слышал он от мореходов, унесенных непогодой от родных берегов, о далёкой северной земле. На её поиски и решил плыть он вместе с родичами. Поплыл, </w:t>
            </w:r>
            <w:proofErr w:type="gramStart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пробиваясь</w:t>
            </w:r>
            <w:proofErr w:type="gramEnd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порой через льды, и достиг этой северной и неприветливой земли. И всё же разыскал на каменистом, глубоко прорезанном узкими извилистыми заливами берегу место, куда ветер с моря почти не достигал, где </w:t>
            </w:r>
            <w:proofErr w:type="gramStart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росла густо-зеленая трава и вполне можно было</w:t>
            </w:r>
            <w:proofErr w:type="gramEnd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жить. </w:t>
            </w:r>
            <w:proofErr w:type="spellStart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Эйрик</w:t>
            </w:r>
            <w:proofErr w:type="spellEnd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Рыжий</w:t>
            </w:r>
            <w:proofErr w:type="gramEnd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основательно исследовал довольно большую часть побережья гигантского, как потом выяснилось, острова. И до сих пор заселены только те места, которые он обследовал. Найденную им землю </w:t>
            </w:r>
            <w:proofErr w:type="spellStart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Эйрик</w:t>
            </w:r>
            <w:proofErr w:type="spellEnd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Рыжий</w:t>
            </w:r>
            <w:proofErr w:type="gramEnd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назвал Гренландия, что значит «зеленая страна». В те времена там было гораздо теплее и зелени было намного больше.</w:t>
            </w:r>
          </w:p>
          <w:p w:rsidR="00533AFE" w:rsidRPr="000965E1" w:rsidRDefault="00533AFE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5E1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Найдите на карте Гренландию, каким цветом она обозначена? (белым), Что так обозначают (ледники)</w:t>
            </w:r>
          </w:p>
          <w:p w:rsidR="00533AFE" w:rsidRPr="000965E1" w:rsidRDefault="00533AFE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Эйрик</w:t>
            </w:r>
            <w:proofErr w:type="spellEnd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Рыжий</w:t>
            </w:r>
            <w:proofErr w:type="gramEnd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вернулся домой и уговорил многих людей перебраться в Гренландию. Представьте себе, туда, на ледяной остров вместе с пожитками, лошадьми, коровами перебрались жить тысячи людей. И многие столетия жили там, охотились и рыбачили, торговали с Исландией, выменивали пушнину на железо и хлеб.</w:t>
            </w:r>
          </w:p>
          <w:p w:rsidR="005E3257" w:rsidRDefault="00C766E6" w:rsidP="00C766E6">
            <w:pPr>
              <w:ind w:left="720"/>
              <w:jc w:val="both"/>
            </w:pPr>
            <w:r>
              <w:t xml:space="preserve">РАБОТА с ТЕКСТОМ учебника </w:t>
            </w:r>
            <w:proofErr w:type="gramStart"/>
            <w:r>
              <w:t xml:space="preserve">( </w:t>
            </w:r>
            <w:proofErr w:type="gramEnd"/>
            <w:r>
              <w:t>с. 47).</w:t>
            </w:r>
          </w:p>
          <w:p w:rsidR="00C766E6" w:rsidRDefault="00C766E6" w:rsidP="00C766E6">
            <w:pPr>
              <w:ind w:left="720"/>
              <w:jc w:val="both"/>
            </w:pPr>
            <w:r>
              <w:t xml:space="preserve">Ответьте мне на вопрос, какую землю </w:t>
            </w:r>
            <w:proofErr w:type="spellStart"/>
            <w:r>
              <w:t>Лейв</w:t>
            </w:r>
            <w:proofErr w:type="spellEnd"/>
            <w:r>
              <w:t xml:space="preserve"> Счастливый открыл к югу от Гренландии?</w:t>
            </w:r>
          </w:p>
          <w:p w:rsidR="00533AFE" w:rsidRPr="000965E1" w:rsidRDefault="00533AFE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5E1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Я загадаю загадки по теме нашего урока, постараемся их отгадать.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3840"/>
              <w:gridCol w:w="3619"/>
            </w:tblGrid>
            <w:tr w:rsidR="00533AFE" w:rsidRPr="000965E1" w:rsidTr="00AC5A4D">
              <w:trPr>
                <w:tblCellSpacing w:w="0" w:type="dxa"/>
                <w:jc w:val="center"/>
              </w:trPr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3AFE" w:rsidRPr="000965E1" w:rsidRDefault="00533AFE" w:rsidP="00AC5A4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Викинг – воин скандинавов,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У него суровый нрав.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Как его, скажите детки,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Называли наши предки (варяги)</w:t>
                  </w:r>
                </w:p>
              </w:tc>
              <w:tc>
                <w:tcPr>
                  <w:tcW w:w="3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3AFE" w:rsidRPr="000965E1" w:rsidRDefault="00533AFE" w:rsidP="00AC5A4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Привыкли викинги к походам,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Морским путешествиям и переходам.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И ты, несомненно, уже догадался,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Какой для них транспорт</w:t>
                  </w:r>
                  <w:proofErr w:type="gramStart"/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С</w:t>
                  </w:r>
                  <w:proofErr w:type="gramEnd"/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амым главным являлся? (Корабль)</w:t>
                  </w:r>
                </w:p>
              </w:tc>
            </w:tr>
            <w:tr w:rsidR="00533AFE" w:rsidRPr="000965E1" w:rsidTr="00AC5A4D">
              <w:trPr>
                <w:tblCellSpacing w:w="0" w:type="dxa"/>
                <w:jc w:val="center"/>
              </w:trPr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3AFE" w:rsidRPr="000965E1" w:rsidRDefault="00533AFE" w:rsidP="00AC5A4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Баню топят под землёй,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proofErr w:type="spellStart"/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Кипяточек</w:t>
                  </w:r>
                  <w:proofErr w:type="spellEnd"/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бьёт струёй.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Как же это называют?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Ведь, наверно, каждый знает... (Гейзер)</w:t>
                  </w:r>
                </w:p>
              </w:tc>
              <w:tc>
                <w:tcPr>
                  <w:tcW w:w="3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3AFE" w:rsidRPr="000965E1" w:rsidRDefault="00533AFE" w:rsidP="00AC5A4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Горы, белые как сахар,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Выплывают тут и там</w:t>
                  </w:r>
                  <w:proofErr w:type="gramStart"/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В</w:t>
                  </w:r>
                  <w:proofErr w:type="gramEnd"/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океанские просторы,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Но не сладко кораблям (айсберг)</w:t>
                  </w:r>
                </w:p>
              </w:tc>
            </w:tr>
            <w:tr w:rsidR="00533AFE" w:rsidRPr="000965E1" w:rsidTr="00AC5A4D">
              <w:trPr>
                <w:tblCellSpacing w:w="0" w:type="dxa"/>
                <w:jc w:val="center"/>
              </w:trPr>
              <w:tc>
                <w:tcPr>
                  <w:tcW w:w="3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3AFE" w:rsidRPr="000965E1" w:rsidRDefault="00533AFE" w:rsidP="00AC5A4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Его «зелёным» величают,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И каждый этот остров знает.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Лежит в просторах океанских</w:t>
                  </w:r>
                  <w:proofErr w:type="gramStart"/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И</w:t>
                  </w:r>
                  <w:proofErr w:type="gramEnd"/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так он назван не напрасно.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Есть эскимосы и иглу –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Я этот остров назову… (Гренландия)</w:t>
                  </w:r>
                </w:p>
              </w:tc>
              <w:tc>
                <w:tcPr>
                  <w:tcW w:w="36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3AFE" w:rsidRPr="000965E1" w:rsidRDefault="00533AFE" w:rsidP="00AC5A4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Он в географии известен,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Хоть нет о нём стихов и песен.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Залив урезан островами…</w:t>
                  </w:r>
                  <w:r w:rsidRPr="000965E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Его вы гадайте сами… (Фьорд)</w:t>
                  </w:r>
                </w:p>
              </w:tc>
            </w:tr>
          </w:tbl>
          <w:p w:rsidR="00533AFE" w:rsidRPr="00124D7A" w:rsidRDefault="00533AFE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ru-RU"/>
              </w:rPr>
            </w:pPr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А теперь ребята мы вообразим, что каждый – большая крепкая парусная лодка викингов – </w:t>
            </w:r>
            <w:proofErr w:type="spellStart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драккар</w:t>
            </w:r>
            <w:proofErr w:type="spellEnd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Идем по волнам</w:t>
            </w:r>
            <w:proofErr w:type="gramStart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124D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24D7A" w:rsidRPr="00124D7A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ru-RU"/>
              </w:rPr>
              <w:t xml:space="preserve">( </w:t>
            </w:r>
            <w:proofErr w:type="spellStart"/>
            <w:proofErr w:type="gramStart"/>
            <w:r w:rsidR="00124D7A" w:rsidRPr="00124D7A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ru-RU"/>
              </w:rPr>
              <w:t>ф</w:t>
            </w:r>
            <w:proofErr w:type="gramEnd"/>
            <w:r w:rsidR="00124D7A" w:rsidRPr="00124D7A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ru-RU"/>
              </w:rPr>
              <w:t>изминутка</w:t>
            </w:r>
            <w:proofErr w:type="spellEnd"/>
            <w:r w:rsidR="00124D7A" w:rsidRPr="00124D7A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ru-RU"/>
              </w:rPr>
              <w:t>).</w:t>
            </w:r>
          </w:p>
          <w:p w:rsidR="00533AFE" w:rsidRPr="000965E1" w:rsidRDefault="00533AFE" w:rsidP="00533AFE">
            <w:pPr>
              <w:spacing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 - подняться, потянуться,</w:t>
            </w:r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Два – согнуться, разогнуться,</w:t>
            </w:r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Три – в ладоши три хлопка,</w:t>
            </w:r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Головою – три кивка.</w:t>
            </w:r>
            <w:proofErr w:type="gramEnd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 четыре – руки шире,</w:t>
            </w:r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Пять – руками помахать,</w:t>
            </w:r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Шесть – за парту тихо сесть.</w:t>
            </w:r>
          </w:p>
          <w:p w:rsidR="00533AFE" w:rsidRDefault="00533AFE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16"/>
                <w:lang w:eastAsia="ru-RU"/>
              </w:rPr>
            </w:pPr>
            <w:r w:rsidRPr="000965E1">
              <w:rPr>
                <w:rFonts w:ascii="Arial" w:eastAsia="Times New Roman" w:hAnsi="Arial" w:cs="Arial"/>
                <w:i/>
                <w:iCs/>
                <w:color w:val="000000"/>
                <w:sz w:val="16"/>
                <w:lang w:eastAsia="ru-RU"/>
              </w:rPr>
              <w:t>(Ученики выполняют зарядку)</w:t>
            </w:r>
          </w:p>
          <w:p w:rsidR="00533AFE" w:rsidRPr="000965E1" w:rsidRDefault="00533AFE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Выводы:</w:t>
            </w:r>
          </w:p>
          <w:p w:rsidR="00533AFE" w:rsidRPr="000965E1" w:rsidRDefault="00533AFE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этом уроке вы узнали, что</w:t>
            </w:r>
          </w:p>
          <w:p w:rsidR="00533AFE" w:rsidRPr="000965E1" w:rsidRDefault="00533AFE" w:rsidP="00533AFE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протяжени</w:t>
            </w:r>
            <w:proofErr w:type="gramStart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proofErr w:type="gramEnd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почти четырех веков (VIII- XII </w:t>
            </w:r>
            <w:proofErr w:type="spellStart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вв</w:t>
            </w:r>
            <w:proofErr w:type="spellEnd"/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берега Европы опустошали вселявшие ужас скандинавские воины-мореплаватели-викинги</w:t>
            </w:r>
          </w:p>
          <w:p w:rsidR="00533AFE" w:rsidRDefault="00533AFE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5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Суровые природные условия на родине побуждали викингов к плаваниям в поисках новых земель и привели этих людей, не боявшихся холодных морей к великим географическим открытиям</w:t>
            </w:r>
          </w:p>
          <w:p w:rsidR="00533AFE" w:rsidRDefault="00533AFE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Этап 2.</w:t>
            </w:r>
          </w:p>
          <w:p w:rsidR="00EC6F41" w:rsidRDefault="00533AFE" w:rsidP="00EC6F41">
            <w:r w:rsidRPr="00E45510">
              <w:rPr>
                <w:rFonts w:eastAsia="Times New Roman"/>
                <w:b/>
                <w:bCs/>
                <w:color w:val="000000"/>
                <w:sz w:val="27"/>
                <w:lang w:eastAsia="ru-RU"/>
              </w:rPr>
              <w:t>Подготовка к изучению нового материала.</w:t>
            </w:r>
            <w:r w:rsidRPr="00E4551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E4551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Учитель показывает предметы: бумага, деревянные палочки, шёлковая ткань, чай. Что объединяет все эти предметы?</w:t>
            </w:r>
            <w:r w:rsidRPr="00E4551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E4551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Дети говорят, что их объединяет страна Китай</w:t>
            </w:r>
            <w:proofErr w:type="gramStart"/>
            <w:r w:rsidRPr="00E4551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Н</w:t>
            </w:r>
            <w:proofErr w:type="gramEnd"/>
            <w:r w:rsidRPr="00E4551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а северо-восток от Индии, за высокими горами Гималаями находится Китай. Древние китайцы называли свою страну «Поднебесной империей» или «Срединным царством», так как считали, что она лежит посреди четырёх морей: Восточного, Южного, Песчаного и Скалистого. Песчаным морем называли суровую и безводную пустыню Гоби, а скалистым морем – Тибет, горный край по ту сторону Гималаев. В Китае текут две большие реки – Хуанхэ и Янцзы. Названия рек означают: «Жёлтая вода» и «Синяя вода». Вода Хуанхэ действительно желтоватого цвета, потому что несёт с собой много жёлтой глины. В плодородной долине Хуанхэ поселились первые земледельцы; они </w:t>
            </w:r>
            <w:r w:rsidRPr="00E4551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lastRenderedPageBreak/>
              <w:t>выращивали просо, разводили свиней, крупный рогатый скот.</w:t>
            </w:r>
            <w:r w:rsidRPr="00E4551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E4551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Случалось, что во время разлива Хуанхэ затопляла большие территории с сёлами и по</w:t>
            </w:r>
            <w:r w:rsidR="00124D7A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лями,</w:t>
            </w:r>
            <w:r w:rsidRPr="00E4551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поэтому её называли ещё «Рекой, надрывающей сердца» и «Бичом Китая». Со временем люди научились бороться с паводками. Они строили плотины и рыли каналы.</w:t>
            </w:r>
            <w:r w:rsidRPr="00E4551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E4551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E45510">
              <w:rPr>
                <w:rFonts w:eastAsia="Times New Roman"/>
                <w:b/>
                <w:bCs/>
                <w:color w:val="666666"/>
                <w:sz w:val="27"/>
                <w:lang w:eastAsia="ru-RU"/>
              </w:rPr>
              <w:t>^</w:t>
            </w:r>
            <w:r w:rsidRPr="00E45510">
              <w:rPr>
                <w:rFonts w:eastAsia="Times New Roman"/>
                <w:b/>
                <w:bCs/>
                <w:color w:val="000000"/>
                <w:sz w:val="27"/>
                <w:lang w:eastAsia="ru-RU"/>
              </w:rPr>
              <w:t xml:space="preserve"> 3.Природные условия Китая. </w:t>
            </w:r>
            <w:r w:rsidR="00124D7A">
              <w:rPr>
                <w:rFonts w:eastAsia="Times New Roman"/>
                <w:b/>
                <w:bCs/>
                <w:color w:val="000000"/>
                <w:sz w:val="27"/>
                <w:lang w:eastAsia="ru-RU"/>
              </w:rPr>
              <w:t>Работа с текстом в группе</w:t>
            </w:r>
            <w:r w:rsidRPr="00E45510">
              <w:rPr>
                <w:rFonts w:eastAsia="Times New Roman"/>
                <w:b/>
                <w:bCs/>
                <w:color w:val="000000"/>
                <w:sz w:val="27"/>
                <w:lang w:eastAsia="ru-RU"/>
              </w:rPr>
              <w:t>. </w:t>
            </w:r>
            <w:r w:rsidRPr="00E4551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E4551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В бассейне Хуанхэ в те далёкие времена обитали животные жаркого пояса: слоны, носороги, буйволы, тигры, антилопы, леопарды. Местность была покрыта широколиственными лесами, бамбуковыми зарослями, болотами и озёрами и отличалась жарким, влажным климатом. Великие долины Северного Китая с их речными наносными почвами были исключительно благоприятны для земледелия. Ветры приносили сюда достаточное количество осадков, так что ирригация была непременным условием земледелия. В долине Хуанхэ часто затоплялись огромные пространства. Осадки выпадали нерегулярно: чрезмерные ливни сменялись засухами. Южный Китай покрыт вечнозелёными джунглями – территория не освоена.</w:t>
            </w:r>
            <w:r w:rsidRPr="00E4551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Pr="00E4551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  <w:t>Как и другие народы, в древнейшую пору своей истории древние китайцы поклонялись силам природы. Они их представляли себе в виде добрых и злых духов и демонов. Повелителем дождей, грозы, речных вод и всех подземных сил был дракон. Со временем дракон стал символом царя.</w:t>
            </w:r>
            <w:r w:rsidRPr="00E45510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br/>
            </w:r>
            <w:r w:rsidR="00EC6F41">
              <w:t>Задания:</w:t>
            </w:r>
          </w:p>
          <w:p w:rsidR="00EC6F41" w:rsidRDefault="00EC6F41" w:rsidP="00EC6F41">
            <w:pPr>
              <w:pStyle w:val="a3"/>
              <w:numPr>
                <w:ilvl w:val="0"/>
                <w:numId w:val="4"/>
              </w:numPr>
              <w:suppressAutoHyphens w:val="0"/>
              <w:spacing w:after="200" w:line="276" w:lineRule="auto"/>
            </w:pPr>
            <w:r>
              <w:t>Перечислить животных, обитающих в далекие времена в Китае?</w:t>
            </w:r>
          </w:p>
          <w:p w:rsidR="00EC6F41" w:rsidRDefault="00EC6F41" w:rsidP="00EC6F41">
            <w:pPr>
              <w:pStyle w:val="a3"/>
              <w:numPr>
                <w:ilvl w:val="0"/>
                <w:numId w:val="4"/>
              </w:numPr>
              <w:suppressAutoHyphens w:val="0"/>
              <w:spacing w:after="200" w:line="276" w:lineRule="auto"/>
            </w:pPr>
            <w:r>
              <w:t>Чем была покрыта местность?</w:t>
            </w:r>
          </w:p>
          <w:p w:rsidR="00EC6F41" w:rsidRDefault="00EC6F41" w:rsidP="00EC6F41">
            <w:pPr>
              <w:pStyle w:val="a3"/>
              <w:numPr>
                <w:ilvl w:val="0"/>
                <w:numId w:val="4"/>
              </w:numPr>
              <w:suppressAutoHyphens w:val="0"/>
              <w:spacing w:after="200" w:line="276" w:lineRule="auto"/>
            </w:pPr>
            <w:r>
              <w:t xml:space="preserve">Почему долина реки </w:t>
            </w:r>
            <w:proofErr w:type="spellStart"/>
            <w:r>
              <w:t>Хуанхе</w:t>
            </w:r>
            <w:proofErr w:type="spellEnd"/>
            <w:r>
              <w:t xml:space="preserve"> очень плодородная?</w:t>
            </w:r>
          </w:p>
          <w:p w:rsidR="00EC6F41" w:rsidRDefault="00EC6F41" w:rsidP="00EC6F41">
            <w:pPr>
              <w:pStyle w:val="a3"/>
              <w:numPr>
                <w:ilvl w:val="0"/>
                <w:numId w:val="4"/>
              </w:numPr>
              <w:suppressAutoHyphens w:val="0"/>
              <w:spacing w:after="200" w:line="276" w:lineRule="auto"/>
            </w:pPr>
            <w:r>
              <w:t>Кому древние китайцы поклонялись? Кто стал символом царя у китайцев?</w:t>
            </w:r>
          </w:p>
          <w:p w:rsidR="00533AFE" w:rsidRDefault="00BD0633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ПУТЕШЕСТВИЕ МАРКО И НИКОЛО ПОЛО.</w:t>
            </w:r>
          </w:p>
          <w:p w:rsidR="00BD0633" w:rsidRDefault="00BD0633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РАБОТА по учебнику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с. 51-52.</w:t>
            </w:r>
          </w:p>
          <w:p w:rsidR="00BD0633" w:rsidRPr="000965E1" w:rsidRDefault="00BD0633" w:rsidP="00533AF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Кто написал книгу « Марко Поло о разнообразии мира»?</w:t>
            </w:r>
          </w:p>
          <w:p w:rsidR="00C766E6" w:rsidRDefault="00EC6F41" w:rsidP="00C766E6">
            <w:pPr>
              <w:ind w:left="720"/>
              <w:jc w:val="both"/>
            </w:pPr>
            <w:r>
              <w:t xml:space="preserve">Вывод: Какой вклад внес Марко Поло в изучении Китая?  Покажите на карте географические объекты, которые посетили </w:t>
            </w:r>
            <w:proofErr w:type="spellStart"/>
            <w:r>
              <w:t>веницианцы</w:t>
            </w:r>
            <w:proofErr w:type="spellEnd"/>
            <w:r>
              <w:t>.</w:t>
            </w:r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</w:pPr>
          </w:p>
        </w:tc>
      </w:tr>
      <w:tr w:rsidR="005E3257" w:rsidTr="00AC5A4D">
        <w:trPr>
          <w:trHeight w:val="297"/>
        </w:trPr>
        <w:tc>
          <w:tcPr>
            <w:tcW w:w="1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E3257" w:rsidRDefault="005E3257" w:rsidP="00AC5A4D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Этап</w:t>
            </w:r>
            <w:r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рефлексии</w:t>
            </w:r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  <w:rPr>
                <w:b/>
                <w:bCs/>
              </w:rPr>
            </w:pPr>
          </w:p>
        </w:tc>
      </w:tr>
      <w:tr w:rsidR="005E3257" w:rsidTr="00AC5A4D">
        <w:trPr>
          <w:trHeight w:val="274"/>
        </w:trPr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Цель</w:t>
            </w:r>
          </w:p>
        </w:tc>
        <w:tc>
          <w:tcPr>
            <w:tcW w:w="1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tabs>
                <w:tab w:val="left" w:pos="152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</w:pPr>
          </w:p>
        </w:tc>
      </w:tr>
      <w:tr w:rsidR="005E3257" w:rsidTr="00AC5A4D">
        <w:trPr>
          <w:trHeight w:val="822"/>
        </w:trPr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</w:pPr>
            <w:r>
              <w:t>Оценка</w:t>
            </w:r>
            <w:r>
              <w:rPr>
                <w:rFonts w:eastAsia="Times New Roman"/>
              </w:rPr>
              <w:t xml:space="preserve"> </w:t>
            </w:r>
            <w:r>
              <w:t>результатов</w:t>
            </w:r>
            <w:r>
              <w:rPr>
                <w:rFonts w:eastAsia="Times New Roman"/>
              </w:rPr>
              <w:t xml:space="preserve"> </w:t>
            </w:r>
            <w:r>
              <w:t>деятельности</w:t>
            </w:r>
          </w:p>
          <w:p w:rsidR="005E3257" w:rsidRDefault="005E3257" w:rsidP="00AC5A4D"/>
        </w:tc>
        <w:tc>
          <w:tcPr>
            <w:tcW w:w="1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F41" w:rsidRDefault="00EC6F41" w:rsidP="00BD0633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ВОЗВРАТ к ЗАДАЧАМ урока и оценка их выполнения. Самооценка усвоения материала.</w:t>
            </w:r>
          </w:p>
          <w:p w:rsidR="00EC6F41" w:rsidRDefault="00EC6F41" w:rsidP="00BD0633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:rsidR="005E3257" w:rsidRPr="00675AB1" w:rsidRDefault="005E3257" w:rsidP="00BD0633">
            <w:pPr>
              <w:snapToGrid w:val="0"/>
              <w:jc w:val="both"/>
              <w:rPr>
                <w:b/>
              </w:rPr>
            </w:pPr>
            <w:r w:rsidRPr="00F52A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Домашнее задание: </w:t>
            </w:r>
            <w:r w:rsidRPr="00675A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п.</w:t>
            </w:r>
            <w:r w:rsidR="00BD0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9-10</w:t>
            </w:r>
            <w:r w:rsidRPr="00F52A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 ответить на вопросы, знать основные понятия; по желанию можно написать</w:t>
            </w:r>
            <w:r w:rsidRPr="00675AB1">
              <w:rPr>
                <w:rFonts w:ascii="Arial" w:eastAsia="Times New Roman" w:hAnsi="Arial" w:cs="Arial"/>
                <w:b/>
                <w:color w:val="000000"/>
                <w:sz w:val="16"/>
                <w:lang w:eastAsia="ru-RU"/>
              </w:rPr>
              <w:t> </w:t>
            </w:r>
            <w:r w:rsidRPr="00F52AE4">
              <w:rPr>
                <w:rFonts w:eastAsia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синквейн</w:t>
            </w:r>
            <w:r w:rsidRPr="00675AB1">
              <w:rPr>
                <w:rFonts w:ascii="Arial" w:eastAsia="Times New Roman" w:hAnsi="Arial" w:cs="Arial"/>
                <w:b/>
                <w:color w:val="000000"/>
                <w:sz w:val="16"/>
                <w:lang w:eastAsia="ru-RU"/>
              </w:rPr>
              <w:t> </w:t>
            </w:r>
            <w:r w:rsidRPr="00F52A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“</w:t>
            </w:r>
            <w:r w:rsidR="00BD06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викинги</w:t>
            </w:r>
            <w:r w:rsidRPr="00F52A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” и составить карту с пояснениями. Узнать, как определяют стороны горизонта</w:t>
            </w:r>
          </w:p>
        </w:tc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</w:tcPr>
          <w:p w:rsidR="005E3257" w:rsidRDefault="005E3257" w:rsidP="00AC5A4D">
            <w:pPr>
              <w:snapToGrid w:val="0"/>
            </w:pPr>
          </w:p>
        </w:tc>
      </w:tr>
    </w:tbl>
    <w:p w:rsidR="005E3257" w:rsidRDefault="005E3257" w:rsidP="005E3257"/>
    <w:p w:rsidR="005E3257" w:rsidRPr="00F96BCF" w:rsidRDefault="005E3257" w:rsidP="005E3257">
      <w:pPr>
        <w:spacing w:line="360" w:lineRule="auto"/>
        <w:ind w:left="142"/>
      </w:pPr>
    </w:p>
    <w:p w:rsidR="005E3257" w:rsidRDefault="005E3257" w:rsidP="005E3257"/>
    <w:p w:rsidR="003E3C61" w:rsidRDefault="003E3C61"/>
    <w:sectPr w:rsidR="003E3C61" w:rsidSect="009C2A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AC76D298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39556D4"/>
    <w:multiLevelType w:val="hybridMultilevel"/>
    <w:tmpl w:val="8CA4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E57CE"/>
    <w:multiLevelType w:val="multilevel"/>
    <w:tmpl w:val="A1E0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257"/>
    <w:rsid w:val="00124D7A"/>
    <w:rsid w:val="003E3C61"/>
    <w:rsid w:val="00533AFE"/>
    <w:rsid w:val="005E3257"/>
    <w:rsid w:val="009528B5"/>
    <w:rsid w:val="00BD0633"/>
    <w:rsid w:val="00C766E6"/>
    <w:rsid w:val="00DB5AAC"/>
    <w:rsid w:val="00EC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5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2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5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2012-11-11T11:38:00Z</cp:lastPrinted>
  <dcterms:created xsi:type="dcterms:W3CDTF">2012-10-28T13:34:00Z</dcterms:created>
  <dcterms:modified xsi:type="dcterms:W3CDTF">2012-11-11T11:38:00Z</dcterms:modified>
</cp:coreProperties>
</file>