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9A" w:rsidRPr="00B460C0" w:rsidRDefault="007A5B40" w:rsidP="005A5F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0C0">
        <w:rPr>
          <w:rFonts w:ascii="Times New Roman" w:hAnsi="Times New Roman" w:cs="Times New Roman"/>
          <w:b/>
          <w:sz w:val="24"/>
          <w:szCs w:val="24"/>
          <w:u w:val="single"/>
        </w:rPr>
        <w:t>Внеклассное мероприятие –</w:t>
      </w:r>
      <w:proofErr w:type="gramStart"/>
      <w:r w:rsidRPr="00B460C0">
        <w:rPr>
          <w:rFonts w:ascii="Times New Roman" w:hAnsi="Times New Roman" w:cs="Times New Roman"/>
          <w:b/>
          <w:sz w:val="24"/>
          <w:szCs w:val="24"/>
          <w:u w:val="single"/>
        </w:rPr>
        <w:t>«к</w:t>
      </w:r>
      <w:proofErr w:type="gramEnd"/>
      <w:r w:rsidRPr="00B460C0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руглый стол» на тему </w:t>
      </w:r>
    </w:p>
    <w:p w:rsidR="00142104" w:rsidRPr="00B460C0" w:rsidRDefault="007A5B40" w:rsidP="005A5F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0C0">
        <w:rPr>
          <w:rFonts w:ascii="Times New Roman" w:hAnsi="Times New Roman" w:cs="Times New Roman"/>
          <w:b/>
          <w:sz w:val="24"/>
          <w:szCs w:val="24"/>
          <w:u w:val="single"/>
        </w:rPr>
        <w:t>«Электронный мусор-проблема эпохи НТР»</w:t>
      </w:r>
    </w:p>
    <w:p w:rsidR="007A5B40" w:rsidRPr="00B460C0" w:rsidRDefault="007A5B40" w:rsidP="005A5F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(развивающее, обобщающее мероприятие по географии и экологии с использованием ИКТ)</w:t>
      </w:r>
    </w:p>
    <w:p w:rsidR="00B460C0" w:rsidRDefault="007A5B40" w:rsidP="005A5F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 xml:space="preserve">10 класс. Автор: учитель географии первой категории МБОУСОШ № 6 </w:t>
      </w:r>
    </w:p>
    <w:p w:rsidR="007A073A" w:rsidRPr="00B460C0" w:rsidRDefault="007A5B40" w:rsidP="005A5F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Коломыца Е.Г.</w:t>
      </w:r>
    </w:p>
    <w:p w:rsidR="007A073A" w:rsidRPr="00B460C0" w:rsidRDefault="007A073A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0C0">
        <w:rPr>
          <w:rFonts w:ascii="Times New Roman" w:hAnsi="Times New Roman" w:cs="Times New Roman"/>
          <w:b/>
          <w:sz w:val="24"/>
          <w:szCs w:val="24"/>
        </w:rPr>
        <w:t>Цели</w:t>
      </w:r>
      <w:proofErr w:type="gramStart"/>
      <w:r w:rsidRPr="00B460C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A073A" w:rsidRPr="00B460C0" w:rsidRDefault="007A073A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i/>
          <w:sz w:val="24"/>
          <w:szCs w:val="24"/>
        </w:rPr>
        <w:t>Обучающие</w:t>
      </w:r>
      <w:r w:rsidRPr="00B460C0">
        <w:rPr>
          <w:rFonts w:ascii="Times New Roman" w:hAnsi="Times New Roman" w:cs="Times New Roman"/>
          <w:sz w:val="24"/>
          <w:szCs w:val="24"/>
        </w:rPr>
        <w:t>: Дать понятие термин</w:t>
      </w:r>
      <w:proofErr w:type="gramStart"/>
      <w:r w:rsidRPr="00B460C0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460C0">
        <w:rPr>
          <w:rFonts w:ascii="Times New Roman" w:hAnsi="Times New Roman" w:cs="Times New Roman"/>
          <w:sz w:val="24"/>
          <w:szCs w:val="24"/>
        </w:rPr>
        <w:t>« электронный  мусор». Проанализировать  рост электронного мусора по странам мира, проследить пути его вторичного использования и утилизации, раскрыть роль  производителей и потребителей в накоплении электронного мусора. Рассказать о проблеме утилизации в нашей стране, об утилизации в развивающихся странах.</w:t>
      </w:r>
    </w:p>
    <w:p w:rsidR="002070FC" w:rsidRPr="00B460C0" w:rsidRDefault="007A073A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B460C0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="002070FC" w:rsidRPr="00B460C0">
        <w:rPr>
          <w:rFonts w:ascii="Times New Roman" w:hAnsi="Times New Roman" w:cs="Times New Roman"/>
          <w:sz w:val="24"/>
          <w:szCs w:val="24"/>
        </w:rPr>
        <w:t xml:space="preserve"> мыслительные операции: анализ, сравнение, умение делать выводы, обобщения. Развивать умения работы в программе подготовки презентаций, умения работы с интернет источниками.</w:t>
      </w:r>
    </w:p>
    <w:p w:rsidR="007A5B40" w:rsidRPr="00B460C0" w:rsidRDefault="002070FC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B460C0">
        <w:rPr>
          <w:rFonts w:ascii="Times New Roman" w:hAnsi="Times New Roman" w:cs="Times New Roman"/>
          <w:sz w:val="24"/>
          <w:szCs w:val="24"/>
        </w:rPr>
        <w:t>: Способствовать экологическому воспитанию учащихся, воспитывать бережл</w:t>
      </w:r>
      <w:r w:rsidR="00DB5FAF" w:rsidRPr="00B460C0">
        <w:rPr>
          <w:rFonts w:ascii="Times New Roman" w:hAnsi="Times New Roman" w:cs="Times New Roman"/>
          <w:sz w:val="24"/>
          <w:szCs w:val="24"/>
        </w:rPr>
        <w:t>ивость,  рациональность, культуру обращения с  устаревшей электротехникой.</w:t>
      </w:r>
    </w:p>
    <w:p w:rsidR="00DB5FAF" w:rsidRPr="00B460C0" w:rsidRDefault="00DB5FAF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B460C0">
        <w:rPr>
          <w:rFonts w:ascii="Times New Roman" w:hAnsi="Times New Roman" w:cs="Times New Roman"/>
          <w:sz w:val="24"/>
          <w:szCs w:val="24"/>
        </w:rPr>
        <w:t>.</w:t>
      </w:r>
    </w:p>
    <w:p w:rsidR="00DB5FAF" w:rsidRPr="00B460C0" w:rsidRDefault="00DB5FAF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0C0">
        <w:rPr>
          <w:rFonts w:ascii="Times New Roman" w:hAnsi="Times New Roman" w:cs="Times New Roman"/>
          <w:b/>
          <w:sz w:val="24"/>
          <w:szCs w:val="24"/>
        </w:rPr>
        <w:t>1.Приветствие учащихся и гостей мероприятия.</w:t>
      </w:r>
    </w:p>
    <w:p w:rsidR="00DB5FAF" w:rsidRPr="00B460C0" w:rsidRDefault="00DB5FAF" w:rsidP="005A5F9A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B460C0">
        <w:rPr>
          <w:rFonts w:ascii="Times New Roman" w:hAnsi="Times New Roman" w:cs="Times New Roman"/>
          <w:b/>
          <w:sz w:val="24"/>
          <w:szCs w:val="24"/>
        </w:rPr>
        <w:t>2. Объявление темы</w:t>
      </w:r>
      <w:proofErr w:type="gramStart"/>
      <w:r w:rsidRPr="00B460C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460C0">
        <w:rPr>
          <w:rFonts w:ascii="Times New Roman" w:hAnsi="Times New Roman" w:cs="Times New Roman"/>
          <w:b/>
          <w:sz w:val="24"/>
          <w:szCs w:val="24"/>
        </w:rPr>
        <w:t xml:space="preserve"> постановка проблемы .</w:t>
      </w:r>
      <w:r w:rsidRPr="00B460C0">
        <w:rPr>
          <w:rFonts w:ascii="Times New Roman" w:eastAsia="+mj-ea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bCs/>
          <w:sz w:val="24"/>
          <w:szCs w:val="24"/>
        </w:rPr>
        <w:t>Ускорение научно-технических преобразований приводит к постоянному обновлению электроники.</w:t>
      </w:r>
      <w:r w:rsidRPr="00B460C0">
        <w:rPr>
          <w:rFonts w:ascii="Times New Roman" w:eastAsia="+mn-ea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DB5FAF" w:rsidRPr="00B460C0" w:rsidRDefault="00DB5FAF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C0">
        <w:rPr>
          <w:rFonts w:ascii="Times New Roman" w:hAnsi="Times New Roman" w:cs="Times New Roman"/>
          <w:bCs/>
          <w:sz w:val="24"/>
          <w:szCs w:val="24"/>
        </w:rPr>
        <w:t>Накопление старой техники</w:t>
      </w:r>
      <w:r w:rsidR="005A5F9A" w:rsidRPr="00B460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bCs/>
          <w:sz w:val="24"/>
          <w:szCs w:val="24"/>
        </w:rPr>
        <w:t>- проблема эпохи НТР. Прогресс остановить невозможно,  как остановить электронный  мусор?</w:t>
      </w:r>
    </w:p>
    <w:p w:rsidR="00DB5FAF" w:rsidRPr="00B460C0" w:rsidRDefault="00DB5FAF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0C0">
        <w:rPr>
          <w:rFonts w:ascii="Times New Roman" w:hAnsi="Times New Roman" w:cs="Times New Roman"/>
          <w:bCs/>
          <w:sz w:val="24"/>
          <w:szCs w:val="24"/>
        </w:rPr>
        <w:t xml:space="preserve">Применение технологии </w:t>
      </w:r>
      <w:proofErr w:type="spellStart"/>
      <w:r w:rsidR="005A5F9A" w:rsidRPr="00B460C0">
        <w:rPr>
          <w:rFonts w:ascii="Times New Roman" w:hAnsi="Times New Roman" w:cs="Times New Roman"/>
          <w:bCs/>
          <w:sz w:val="24"/>
          <w:szCs w:val="24"/>
        </w:rPr>
        <w:t>к</w:t>
      </w:r>
      <w:r w:rsidRPr="00B460C0">
        <w:rPr>
          <w:rFonts w:ascii="Times New Roman" w:hAnsi="Times New Roman" w:cs="Times New Roman"/>
          <w:bCs/>
          <w:sz w:val="24"/>
          <w:szCs w:val="24"/>
        </w:rPr>
        <w:t>оучинга</w:t>
      </w:r>
      <w:proofErr w:type="spellEnd"/>
      <w:r w:rsidRPr="00B460C0">
        <w:rPr>
          <w:rFonts w:ascii="Times New Roman" w:hAnsi="Times New Roman" w:cs="Times New Roman"/>
          <w:bCs/>
          <w:sz w:val="24"/>
          <w:szCs w:val="24"/>
        </w:rPr>
        <w:t>: Отметьте  на колесе развития свой уровень знаний по проблеме на данный момент.</w:t>
      </w:r>
      <w:r w:rsidR="00426939" w:rsidRPr="00B460C0">
        <w:rPr>
          <w:rFonts w:ascii="Times New Roman" w:hAnsi="Times New Roman" w:cs="Times New Roman"/>
          <w:bCs/>
          <w:sz w:val="24"/>
          <w:szCs w:val="24"/>
        </w:rPr>
        <w:t xml:space="preserve"> По ходу занятия прошу вас  найти ответ на вопрос</w:t>
      </w:r>
      <w:r w:rsidR="005A5F9A" w:rsidRPr="00B460C0">
        <w:rPr>
          <w:rFonts w:ascii="Times New Roman" w:hAnsi="Times New Roman" w:cs="Times New Roman"/>
          <w:bCs/>
          <w:sz w:val="24"/>
          <w:szCs w:val="24"/>
        </w:rPr>
        <w:t>, какие действия населения</w:t>
      </w:r>
      <w:r w:rsidR="003C7E91" w:rsidRPr="00B460C0">
        <w:rPr>
          <w:rFonts w:ascii="Times New Roman" w:hAnsi="Times New Roman" w:cs="Times New Roman"/>
          <w:bCs/>
          <w:sz w:val="24"/>
          <w:szCs w:val="24"/>
        </w:rPr>
        <w:t>,</w:t>
      </w:r>
      <w:r w:rsidR="00426939" w:rsidRPr="00B460C0">
        <w:rPr>
          <w:rFonts w:ascii="Times New Roman" w:hAnsi="Times New Roman" w:cs="Times New Roman"/>
          <w:bCs/>
          <w:sz w:val="24"/>
          <w:szCs w:val="24"/>
        </w:rPr>
        <w:t xml:space="preserve"> правительства, бизнеса</w:t>
      </w:r>
      <w:r w:rsidR="003C7E91" w:rsidRPr="00B460C0">
        <w:rPr>
          <w:rFonts w:ascii="Times New Roman" w:hAnsi="Times New Roman" w:cs="Times New Roman"/>
          <w:bCs/>
          <w:sz w:val="24"/>
          <w:szCs w:val="24"/>
        </w:rPr>
        <w:t xml:space="preserve"> на ваш взгляд,</w:t>
      </w:r>
      <w:r w:rsidR="00426939" w:rsidRPr="00B460C0">
        <w:rPr>
          <w:rFonts w:ascii="Times New Roman" w:hAnsi="Times New Roman" w:cs="Times New Roman"/>
          <w:bCs/>
          <w:sz w:val="24"/>
          <w:szCs w:val="24"/>
        </w:rPr>
        <w:t xml:space="preserve">  могут уменьшить количество электронного мусора.</w:t>
      </w:r>
    </w:p>
    <w:p w:rsidR="00DB5FAF" w:rsidRPr="00B460C0" w:rsidRDefault="00DB5FAF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0C0">
        <w:rPr>
          <w:rFonts w:ascii="Times New Roman" w:hAnsi="Times New Roman" w:cs="Times New Roman"/>
          <w:b/>
          <w:sz w:val="24"/>
          <w:szCs w:val="24"/>
        </w:rPr>
        <w:t xml:space="preserve"> 3. Объявление тем исследований учащихся.</w:t>
      </w:r>
    </w:p>
    <w:p w:rsidR="00F30620" w:rsidRPr="00B460C0" w:rsidRDefault="003332FF" w:rsidP="005A5F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Существует  ли электронный мусор? Как люди поступают со старой техникой?</w:t>
      </w:r>
    </w:p>
    <w:p w:rsidR="00F30620" w:rsidRPr="00B460C0" w:rsidRDefault="003332FF" w:rsidP="005A5F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Как  и почему потребители активно увеличивают электронный мусор.</w:t>
      </w:r>
    </w:p>
    <w:p w:rsidR="00F30620" w:rsidRPr="00B460C0" w:rsidRDefault="003332FF" w:rsidP="005A5F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Проблема утилизации отходов с точки зрения производителя.</w:t>
      </w:r>
    </w:p>
    <w:p w:rsidR="00F30620" w:rsidRPr="00B460C0" w:rsidRDefault="003332FF" w:rsidP="005A5F9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Проблема утилизации отходов в развивающихся странах.</w:t>
      </w:r>
    </w:p>
    <w:p w:rsidR="00557F48" w:rsidRPr="00B460C0" w:rsidRDefault="00557F4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0C0">
        <w:rPr>
          <w:rFonts w:ascii="Times New Roman" w:hAnsi="Times New Roman" w:cs="Times New Roman"/>
          <w:b/>
          <w:sz w:val="24"/>
          <w:szCs w:val="24"/>
        </w:rPr>
        <w:t>4.Примерный текст выступлений учащихся.</w:t>
      </w:r>
    </w:p>
    <w:p w:rsidR="00557F48" w:rsidRPr="00B460C0" w:rsidRDefault="00557F4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электронный мусор</w:t>
      </w:r>
      <w:proofErr w:type="gramStart"/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557F48" w:rsidRPr="00B460C0" w:rsidRDefault="005A5F9A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списанные электрические и электрон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приборы </w:t>
      </w: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детали. Например, холодиль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ники, моторы стиральных машин и бытовая электро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ника: плееры, комп</w:t>
      </w: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ьютеры, смартфоны, зарядные уст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ройства. В эту </w:t>
      </w: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 не входит крупная про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мышленная техника типа аккумуляторных у</w:t>
      </w: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становок или электрических ради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аторов.</w:t>
      </w:r>
    </w:p>
    <w:p w:rsidR="00557F48" w:rsidRPr="00B460C0" w:rsidRDefault="005A5F9A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Сколько </w:t>
      </w:r>
      <w:proofErr w:type="spellStart"/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электролома</w:t>
      </w:r>
      <w:proofErr w:type="spellEnd"/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</w:t>
      </w:r>
      <w:r w:rsidR="00557F48"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изводится в год?</w:t>
      </w:r>
    </w:p>
    <w:p w:rsidR="00557F48" w:rsidRPr="00B460C0" w:rsidRDefault="005A5F9A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в мире выбра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сывается 40 миллионов </w:t>
      </w: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тонн старой электротехники— </w:t>
      </w:r>
      <w:proofErr w:type="gramStart"/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 кило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граммов на человека.</w:t>
      </w:r>
    </w:p>
    <w:p w:rsidR="00557F48" w:rsidRPr="00B460C0" w:rsidRDefault="008219D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данным «Гринпис», в Евросоюзе утил</w:t>
      </w:r>
      <w:r w:rsidR="005A5F9A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изируется лишь 25 процентов </w:t>
      </w:r>
      <w:proofErr w:type="spellStart"/>
      <w:r w:rsidR="005A5F9A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номусора</w:t>
      </w:r>
      <w:proofErr w:type="spellEnd"/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Куда </w:t>
      </w:r>
      <w:r w:rsidR="005A5F9A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девается все остальное, неизвес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тно. Вероятно, нелегально вывозится за границу.</w:t>
      </w:r>
    </w:p>
    <w:p w:rsidR="00557F48" w:rsidRPr="00B460C0" w:rsidRDefault="00557F4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материалы можно получить при переработке </w:t>
      </w:r>
      <w:proofErr w:type="spellStart"/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электролома</w:t>
      </w:r>
      <w:proofErr w:type="spellEnd"/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57F48" w:rsidRPr="00B460C0" w:rsidRDefault="00557F4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металлы. Среднестатистический холодильник состоит почти на половину из стали, меди и алюминия.</w:t>
      </w:r>
    </w:p>
    <w:p w:rsidR="00557F48" w:rsidRPr="00B460C0" w:rsidRDefault="005A5F9A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тонне старых мобиль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телефонов содержится примерно в 40 раз больше золота, чем в тонне золотоносной руды. Например, в Гер</w:t>
      </w: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мании на руках у населения находится примерно 83 мил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лиона неиспользуемых мобильных телефонов, то есть 1,66 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тонны золота (57 миллионов евро), 15 тонн серебра (8,7 миллиона евро) и 50 килограммов одного и</w:t>
      </w: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самых дорогих металлов в мире 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пал</w:t>
      </w: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557F4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(817 тысяч евро)</w:t>
      </w:r>
    </w:p>
    <w:p w:rsidR="00557F48" w:rsidRPr="00B460C0" w:rsidRDefault="00557F4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Слитки золота получают из технического лома в Германии.</w:t>
      </w:r>
      <w:r w:rsidRPr="00B460C0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 xml:space="preserve"> </w:t>
      </w:r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одном килограмме старых мобильных телефонов содержится 200 миллиграммов чистого золота — в 40 раз больше, чем в килограмме золотоносной руды.</w:t>
      </w:r>
    </w:p>
    <w:p w:rsidR="008219D8" w:rsidRPr="00B460C0" w:rsidRDefault="00557F4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и ядовитые вещества</w:t>
      </w:r>
      <w:r w:rsidR="008219D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любой электронике содержатся:  хром</w:t>
      </w:r>
      <w:proofErr w:type="gramStart"/>
      <w:r w:rsidR="008219D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219D8"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сурьма, кадмий.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устройствах, выпущенных до 2005 г. содержатся </w:t>
      </w:r>
      <w:proofErr w:type="gramStart"/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ышьяк и свинец.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лампах подсветки </w:t>
      </w:r>
      <w:proofErr w:type="spellStart"/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ЖК-мониторов</w:t>
      </w:r>
      <w:proofErr w:type="spellEnd"/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лампах сканеров, копировальных аппаратов, МФУ, факсов, а так же в осветительных приборах содержится  ртуть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Итак, что делать с электронным мусором? Ваши предложения?</w:t>
      </w:r>
    </w:p>
    <w:p w:rsidR="00557F48" w:rsidRPr="00B460C0" w:rsidRDefault="008219D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Конечно, </w:t>
      </w:r>
      <w:proofErr w:type="spellStart"/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экологичная</w:t>
      </w:r>
      <w:proofErr w:type="spellEnd"/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утилизация электроники возможна и там, где ее производят. </w:t>
      </w:r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Такой мусор может приносить прибыль и в развитых странах Запада.  Ведь это настоящий кладезь дорогостоящего сырья</w:t>
      </w:r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Например, в одном килограмме старых мобильных телефонов содержится 200 миллиграммов чистого золота — в 40 раз больше, чем в килограмме золотоносной руды. </w:t>
      </w:r>
      <w:proofErr w:type="gramStart"/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Получается, что каждый год на мировых свалках оседают тонны золота и других ценных металлов: платины, серебра, меди, лития, галлия, палладия, индия, кобальта, тантала и бериллия.</w:t>
      </w:r>
      <w:proofErr w:type="gramEnd"/>
    </w:p>
    <w:p w:rsidR="00557F48" w:rsidRPr="00B460C0" w:rsidRDefault="00557F48" w:rsidP="005A5F9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557F48" w:rsidRPr="00B460C0" w:rsidRDefault="00557F48" w:rsidP="005A5F9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1.С развитием техники и технологии происходит быстрое старение электронного оборудования.</w:t>
      </w:r>
    </w:p>
    <w:p w:rsidR="00557F48" w:rsidRPr="00B460C0" w:rsidRDefault="00557F48" w:rsidP="005A5F9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2. Его нельзя выбрасывать, так как там есть металлы и ядовитые вещества.</w:t>
      </w:r>
    </w:p>
    <w:p w:rsidR="00557F48" w:rsidRPr="00B460C0" w:rsidRDefault="00557F4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 xml:space="preserve"> Электронный мусор нужно утилизировать там, где он </w:t>
      </w:r>
      <w:proofErr w:type="spellStart"/>
      <w:r w:rsidRPr="00B460C0">
        <w:rPr>
          <w:rFonts w:ascii="Times New Roman" w:hAnsi="Times New Roman" w:cs="Times New Roman"/>
          <w:sz w:val="24"/>
          <w:szCs w:val="24"/>
        </w:rPr>
        <w:t>произведен-это</w:t>
      </w:r>
      <w:proofErr w:type="spellEnd"/>
      <w:r w:rsidRPr="00B460C0">
        <w:rPr>
          <w:rFonts w:ascii="Times New Roman" w:hAnsi="Times New Roman" w:cs="Times New Roman"/>
          <w:sz w:val="24"/>
          <w:szCs w:val="24"/>
        </w:rPr>
        <w:t xml:space="preserve"> является гарантией полной и безопасной переработки</w:t>
      </w:r>
    </w:p>
    <w:p w:rsidR="00557F48" w:rsidRPr="00B460C0" w:rsidRDefault="00557F4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b/>
          <w:sz w:val="24"/>
          <w:szCs w:val="24"/>
        </w:rPr>
        <w:t>Что на самом деле происходит с электронным мусором? Как остановить его рост нам, потребителям?</w:t>
      </w:r>
      <w:r w:rsidR="008219D8" w:rsidRPr="00B460C0">
        <w:rPr>
          <w:rFonts w:ascii="Times New Roman" w:hAnsi="Times New Roman" w:cs="Times New Roman"/>
          <w:b/>
          <w:sz w:val="24"/>
          <w:szCs w:val="24"/>
        </w:rPr>
        <w:t xml:space="preserve">  Вопрос аудитории и группе </w:t>
      </w:r>
      <w:r w:rsidR="005A5F9A" w:rsidRPr="00B460C0">
        <w:rPr>
          <w:rFonts w:ascii="Times New Roman" w:hAnsi="Times New Roman" w:cs="Times New Roman"/>
          <w:b/>
          <w:sz w:val="24"/>
          <w:szCs w:val="24"/>
        </w:rPr>
        <w:t xml:space="preserve">исследователей </w:t>
      </w:r>
      <w:r w:rsidR="008219D8" w:rsidRPr="00B460C0">
        <w:rPr>
          <w:rFonts w:ascii="Times New Roman" w:hAnsi="Times New Roman" w:cs="Times New Roman"/>
          <w:b/>
          <w:sz w:val="24"/>
          <w:szCs w:val="24"/>
        </w:rPr>
        <w:t>№2.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 xml:space="preserve">Мы проверяли </w:t>
      </w:r>
      <w:r w:rsidR="005A5F9A" w:rsidRPr="00B460C0">
        <w:rPr>
          <w:rFonts w:ascii="Times New Roman" w:hAnsi="Times New Roman" w:cs="Times New Roman"/>
          <w:sz w:val="24"/>
          <w:szCs w:val="24"/>
        </w:rPr>
        <w:t>гипотезу о том, что потребители</w:t>
      </w:r>
      <w:r w:rsidRPr="00B460C0">
        <w:rPr>
          <w:rFonts w:ascii="Times New Roman" w:hAnsi="Times New Roman" w:cs="Times New Roman"/>
          <w:sz w:val="24"/>
          <w:szCs w:val="24"/>
        </w:rPr>
        <w:t>, особенно в развитых капиталистических странах постоянно покупают новую электронику, меняют её, в погоне за новинками техники, не задумываясь о том, что увеличивают количество  электронного мусора. Часто эти покупки не необходимость, а просто новое роскошное приобретение, возможность похвастаться «крутой» электроникой</w:t>
      </w:r>
      <w:proofErr w:type="gramStart"/>
      <w:r w:rsidRPr="00B460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460C0">
        <w:rPr>
          <w:rFonts w:ascii="Times New Roman" w:hAnsi="Times New Roman" w:cs="Times New Roman"/>
          <w:sz w:val="24"/>
          <w:szCs w:val="24"/>
        </w:rPr>
        <w:t>Как часто меняют электронику в мире?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По данным</w:t>
      </w:r>
      <w:r w:rsidR="005A5F9A" w:rsidRPr="00B460C0">
        <w:rPr>
          <w:rFonts w:ascii="Times New Roman" w:hAnsi="Times New Roman" w:cs="Times New Roman"/>
          <w:sz w:val="24"/>
          <w:szCs w:val="24"/>
        </w:rPr>
        <w:t xml:space="preserve"> интернет опроса 30% опрошенных</w:t>
      </w:r>
      <w:r w:rsidRPr="00B460C0">
        <w:rPr>
          <w:rFonts w:ascii="Times New Roman" w:hAnsi="Times New Roman" w:cs="Times New Roman"/>
          <w:sz w:val="24"/>
          <w:szCs w:val="24"/>
        </w:rPr>
        <w:t>,</w:t>
      </w:r>
      <w:r w:rsidR="005A5F9A" w:rsidRPr="00B460C0">
        <w:rPr>
          <w:rFonts w:ascii="Times New Roman" w:hAnsi="Times New Roman" w:cs="Times New Roman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sz w:val="24"/>
          <w:szCs w:val="24"/>
        </w:rPr>
        <w:t>активных пользователей интернета, меняют телефоны каждый год, в Америке 1 раз в полтора года, в Японии 1раз в год.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 xml:space="preserve">Активные потребители электронной техники </w:t>
      </w:r>
      <w:r w:rsidR="005A5F9A" w:rsidRPr="00B460C0">
        <w:rPr>
          <w:rFonts w:ascii="Times New Roman" w:hAnsi="Times New Roman" w:cs="Times New Roman"/>
          <w:sz w:val="24"/>
          <w:szCs w:val="24"/>
        </w:rPr>
        <w:t>меняют оборудование 1 раз в год</w:t>
      </w:r>
      <w:r w:rsidRPr="00B460C0">
        <w:rPr>
          <w:rFonts w:ascii="Times New Roman" w:hAnsi="Times New Roman" w:cs="Times New Roman"/>
          <w:sz w:val="24"/>
          <w:szCs w:val="24"/>
        </w:rPr>
        <w:t>.</w:t>
      </w:r>
      <w:r w:rsidR="005A5F9A" w:rsidRPr="00B460C0">
        <w:rPr>
          <w:rFonts w:ascii="Times New Roman" w:hAnsi="Times New Roman" w:cs="Times New Roman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sz w:val="24"/>
          <w:szCs w:val="24"/>
        </w:rPr>
        <w:t>Это приводит к быстрому накоплению электронного мусора. Почему так часто меняют телефоны?</w:t>
      </w:r>
      <w:r w:rsidR="005A5F9A" w:rsidRPr="00B460C0">
        <w:rPr>
          <w:rFonts w:ascii="Times New Roman" w:hAnsi="Times New Roman" w:cs="Times New Roman"/>
          <w:sz w:val="24"/>
          <w:szCs w:val="24"/>
        </w:rPr>
        <w:t xml:space="preserve">    </w:t>
      </w:r>
      <w:r w:rsidRPr="00B460C0">
        <w:rPr>
          <w:rFonts w:ascii="Times New Roman" w:hAnsi="Times New Roman" w:cs="Times New Roman"/>
          <w:sz w:val="24"/>
          <w:szCs w:val="24"/>
        </w:rPr>
        <w:t xml:space="preserve"> Мы видим несколько причин</w:t>
      </w:r>
      <w:r w:rsidR="005A5F9A" w:rsidRPr="00B460C0">
        <w:rPr>
          <w:rFonts w:ascii="Times New Roman" w:hAnsi="Times New Roman" w:cs="Times New Roman"/>
          <w:sz w:val="24"/>
          <w:szCs w:val="24"/>
        </w:rPr>
        <w:t>: 1)</w:t>
      </w:r>
      <w:r w:rsidRPr="00B460C0">
        <w:rPr>
          <w:rFonts w:ascii="Times New Roman" w:hAnsi="Times New Roman" w:cs="Times New Roman"/>
          <w:sz w:val="24"/>
          <w:szCs w:val="24"/>
        </w:rPr>
        <w:t>быстрое развитие технологий</w:t>
      </w:r>
      <w:r w:rsidR="005A5F9A" w:rsidRPr="00B460C0">
        <w:rPr>
          <w:rFonts w:ascii="Times New Roman" w:hAnsi="Times New Roman" w:cs="Times New Roman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sz w:val="24"/>
          <w:szCs w:val="24"/>
        </w:rPr>
        <w:t>2)</w:t>
      </w:r>
      <w:r w:rsidR="005A5F9A" w:rsidRPr="00B460C0">
        <w:rPr>
          <w:rFonts w:ascii="Times New Roman" w:hAnsi="Times New Roman" w:cs="Times New Roman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sz w:val="24"/>
          <w:szCs w:val="24"/>
        </w:rPr>
        <w:t>недолг</w:t>
      </w:r>
      <w:r w:rsidR="005A5F9A" w:rsidRPr="00B460C0">
        <w:rPr>
          <w:rFonts w:ascii="Times New Roman" w:hAnsi="Times New Roman" w:cs="Times New Roman"/>
          <w:sz w:val="24"/>
          <w:szCs w:val="24"/>
        </w:rPr>
        <w:t xml:space="preserve">овечность электронных продуктов </w:t>
      </w:r>
      <w:r w:rsidRPr="00B460C0">
        <w:rPr>
          <w:rFonts w:ascii="Times New Roman" w:hAnsi="Times New Roman" w:cs="Times New Roman"/>
          <w:sz w:val="24"/>
          <w:szCs w:val="24"/>
        </w:rPr>
        <w:t>3) новые возможности электроники.4) моральное старение продукта. На наш взгляд  быстрое развитие технологий обусловлено конкуренцией между производителями электроники, которое сводится к погоне за новыми научными открытиями и сокращению времени от открытия до внедрения в производство, т.е. к ускорению научно- технических преобразований. Новинки электроники, щедро рекламируемые производителям, стимулируют покупки.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 xml:space="preserve">Мы, как покупатели не заинтересованы в покупках электроники, ведь это приводит к большим материальным затратам, а многие не могут позволить себе, например,  дорогой смартфон.  Но производители и умелый </w:t>
      </w:r>
      <w:proofErr w:type="gramStart"/>
      <w:r w:rsidRPr="00B460C0">
        <w:rPr>
          <w:rFonts w:ascii="Times New Roman" w:hAnsi="Times New Roman" w:cs="Times New Roman"/>
          <w:sz w:val="24"/>
          <w:szCs w:val="24"/>
        </w:rPr>
        <w:t>маркетинг-это</w:t>
      </w:r>
      <w:proofErr w:type="gramEnd"/>
      <w:r w:rsidRPr="00B460C0">
        <w:rPr>
          <w:rFonts w:ascii="Times New Roman" w:hAnsi="Times New Roman" w:cs="Times New Roman"/>
          <w:sz w:val="24"/>
          <w:szCs w:val="24"/>
        </w:rPr>
        <w:t xml:space="preserve"> например скидки, кредиты, рассрочки делают всё</w:t>
      </w:r>
      <w:r w:rsidR="005A5F9A" w:rsidRPr="00B460C0">
        <w:rPr>
          <w:rFonts w:ascii="Times New Roman" w:hAnsi="Times New Roman" w:cs="Times New Roman"/>
          <w:sz w:val="24"/>
          <w:szCs w:val="24"/>
        </w:rPr>
        <w:t>, чтобы электроника продавалась, как горячие пирожки</w:t>
      </w:r>
      <w:r w:rsidRPr="00B460C0">
        <w:rPr>
          <w:rFonts w:ascii="Times New Roman" w:hAnsi="Times New Roman" w:cs="Times New Roman"/>
          <w:sz w:val="24"/>
          <w:szCs w:val="24"/>
        </w:rPr>
        <w:t>.</w:t>
      </w:r>
      <w:r w:rsidR="005A5F9A" w:rsidRPr="00B460C0">
        <w:rPr>
          <w:rFonts w:ascii="Times New Roman" w:hAnsi="Times New Roman" w:cs="Times New Roman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sz w:val="24"/>
          <w:szCs w:val="24"/>
        </w:rPr>
        <w:t xml:space="preserve">И это ещё не все уловки производителей. Например, они перестают выпускать программное обеспечение для некоторой электроники, делают ремонт дороже покупки.  Закладывают  в продукт запрограммированные поломки. Новый принтер,  напечатав определённое количество листов, перестаёт работать. Чтобы он заработал нужно обнулить счётчик </w:t>
      </w:r>
      <w:r w:rsidRPr="00B460C0">
        <w:rPr>
          <w:rFonts w:ascii="Times New Roman" w:hAnsi="Times New Roman" w:cs="Times New Roman"/>
          <w:sz w:val="24"/>
          <w:szCs w:val="24"/>
        </w:rPr>
        <w:lastRenderedPageBreak/>
        <w:t xml:space="preserve">листов, для этого набрать код, известный только производителю, иногда эти коды,  можно взломать и тогда, принтер может работать ещё много лет. 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Новые возможности электроники-камеры, навигаторы, неустанно привлекают пользователей, с другой стороны эти новинки устаревают и  нам рекламируют новый продукт, стимулируя покупки. Примерно через 4 месяца мобильник теряет привлекательность.</w:t>
      </w:r>
    </w:p>
    <w:p w:rsidR="008219D8" w:rsidRPr="00B460C0" w:rsidRDefault="005A5F9A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итак, с нашей точки зрения</w:t>
      </w:r>
      <w:r w:rsidR="008219D8" w:rsidRPr="00B460C0">
        <w:rPr>
          <w:rFonts w:ascii="Times New Roman" w:hAnsi="Times New Roman" w:cs="Times New Roman"/>
          <w:sz w:val="24"/>
          <w:szCs w:val="24"/>
        </w:rPr>
        <w:t xml:space="preserve">, мы постоянно покупаем  технику по нескольким причинам: технологии развиваются быстро, недолговечность электроники выгодна производителям, умелый маркетинг стимулирует </w:t>
      </w:r>
      <w:proofErr w:type="gramStart"/>
      <w:r w:rsidR="008219D8" w:rsidRPr="00B460C0">
        <w:rPr>
          <w:rFonts w:ascii="Times New Roman" w:hAnsi="Times New Roman" w:cs="Times New Roman"/>
          <w:sz w:val="24"/>
          <w:szCs w:val="24"/>
        </w:rPr>
        <w:t>покупки</w:t>
      </w:r>
      <w:proofErr w:type="gramEnd"/>
      <w:r w:rsidR="008219D8" w:rsidRPr="00B460C0">
        <w:rPr>
          <w:rFonts w:ascii="Times New Roman" w:hAnsi="Times New Roman" w:cs="Times New Roman"/>
          <w:sz w:val="24"/>
          <w:szCs w:val="24"/>
        </w:rPr>
        <w:t xml:space="preserve"> т.е. покупателя всё время психологически обрабатывают рекламой. Вообще, ч</w:t>
      </w:r>
      <w:r w:rsidRPr="00B460C0">
        <w:rPr>
          <w:rFonts w:ascii="Times New Roman" w:hAnsi="Times New Roman" w:cs="Times New Roman"/>
          <w:sz w:val="24"/>
          <w:szCs w:val="24"/>
        </w:rPr>
        <w:t>ем выше уровень жизни населения</w:t>
      </w:r>
      <w:r w:rsidR="008219D8" w:rsidRPr="00B460C0">
        <w:rPr>
          <w:rFonts w:ascii="Times New Roman" w:hAnsi="Times New Roman" w:cs="Times New Roman"/>
          <w:sz w:val="24"/>
          <w:szCs w:val="24"/>
        </w:rPr>
        <w:t xml:space="preserve">, тем чаще люди совершают покупки </w:t>
      </w:r>
      <w:proofErr w:type="gramStart"/>
      <w:r w:rsidR="008219D8" w:rsidRPr="00B460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219D8" w:rsidRPr="00B460C0">
        <w:rPr>
          <w:rFonts w:ascii="Times New Roman" w:hAnsi="Times New Roman" w:cs="Times New Roman"/>
          <w:sz w:val="24"/>
          <w:szCs w:val="24"/>
        </w:rPr>
        <w:t xml:space="preserve"> следовательно обновляют электронику, а отвечает ли за утилизацию производитель?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 xml:space="preserve"> Главное, чтобы походы по магазинам не стали целью жизни людей, а ведь именно это постоянно культивируется в средствах массовой информации. «Если нет денег, возьми кредит, ведь именно это позволит повысить ваш уровень жизни</w:t>
      </w:r>
      <w:proofErr w:type="gramStart"/>
      <w:r w:rsidRPr="00B460C0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460C0">
        <w:rPr>
          <w:rFonts w:ascii="Times New Roman" w:hAnsi="Times New Roman" w:cs="Times New Roman"/>
          <w:sz w:val="24"/>
          <w:szCs w:val="24"/>
        </w:rPr>
        <w:t>твердят нам различные банки . Пока  люди не начнутся экономить,   сознательно и обдуманно совершать покупки, в том числе и электронных приборов- количество электронного мусора будет расти</w:t>
      </w:r>
      <w:r w:rsidR="00B460C0" w:rsidRPr="00B460C0">
        <w:rPr>
          <w:rFonts w:ascii="Times New Roman" w:hAnsi="Times New Roman" w:cs="Times New Roman"/>
          <w:sz w:val="24"/>
          <w:szCs w:val="24"/>
        </w:rPr>
        <w:t>.</w:t>
      </w:r>
      <w:r w:rsidRPr="00B460C0">
        <w:rPr>
          <w:rFonts w:ascii="Times New Roman" w:hAnsi="Times New Roman" w:cs="Times New Roman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b/>
          <w:sz w:val="24"/>
          <w:szCs w:val="24"/>
        </w:rPr>
        <w:t>Увеличивают ли производители  электронный мусор?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0C0">
        <w:rPr>
          <w:rFonts w:ascii="Times New Roman" w:hAnsi="Times New Roman" w:cs="Times New Roman"/>
          <w:b/>
          <w:i/>
          <w:iCs/>
          <w:sz w:val="24"/>
          <w:szCs w:val="24"/>
        </w:rPr>
        <w:t>Тема нашей работы:  Утилизация, с точки зрения производителя.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В настоящее время загрязнения очень пагубно влияют на экологию страны, это </w:t>
      </w:r>
      <w:proofErr w:type="gram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>связанно</w:t>
      </w:r>
      <w:proofErr w:type="gram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прежде всего с жизнедеятельностью человека. Отходы от работы заводов, перерабатывающих предприятий наносят </w:t>
      </w:r>
      <w:proofErr w:type="spell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>колосальный</w:t>
      </w:r>
      <w:proofErr w:type="spell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вред. Проблема накопления и утилизации отходов является серьезной экологической проблемой, так как отходы </w:t>
      </w:r>
      <w:proofErr w:type="gram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>подвергаются гниению накапливаются</w:t>
      </w:r>
      <w:proofErr w:type="gram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в огромных количествах, негативно влияя на окружающую среду.   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В настоящее время проблема переработки промышленных отходов остается не </w:t>
      </w:r>
      <w:proofErr w:type="gram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>решенной</w:t>
      </w:r>
      <w:proofErr w:type="gram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так как помимо загрязнения окружающей среды влечет за собой ряд попутных проблем</w:t>
      </w:r>
      <w:r w:rsidR="00B460C0"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460C0">
        <w:rPr>
          <w:rFonts w:ascii="Times New Roman" w:hAnsi="Times New Roman" w:cs="Times New Roman"/>
          <w:i/>
          <w:iCs/>
          <w:sz w:val="24"/>
          <w:szCs w:val="24"/>
        </w:rPr>
        <w:t>1.Истощение природных ресурсов ,</w:t>
      </w:r>
      <w:r w:rsidRPr="00B460C0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i/>
          <w:iCs/>
          <w:sz w:val="24"/>
          <w:szCs w:val="24"/>
        </w:rPr>
        <w:t>2.Увелечение высокотехнологичных отходов</w:t>
      </w:r>
      <w:r w:rsidR="00B460C0"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B460C0"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>Увелечение</w:t>
      </w:r>
      <w:proofErr w:type="spell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высокотехнологичных отходов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На сегодняшний </w:t>
      </w:r>
      <w:proofErr w:type="gram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>день</w:t>
      </w:r>
      <w:proofErr w:type="gram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несмотря на существование более менее </w:t>
      </w:r>
      <w:proofErr w:type="spell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>экологичных</w:t>
      </w:r>
      <w:proofErr w:type="spell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методов переработки химического, радиологического сырья (аккумуляторы, содержимое фильтров, присадок, отходы производства горючего и т.д.) производитель предпочитает экономить на его утилизации.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60C0">
        <w:rPr>
          <w:rFonts w:ascii="Times New Roman" w:hAnsi="Times New Roman" w:cs="Times New Roman"/>
          <w:i/>
          <w:iCs/>
          <w:sz w:val="24"/>
          <w:szCs w:val="24"/>
        </w:rPr>
        <w:t>В первую очередь экономия касается фактора размещения. Как правило предприятия размещают в странах мира, где востребован труд неквалифицированных рабочих кадров.</w:t>
      </w:r>
      <w:proofErr w:type="gram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B460C0">
        <w:rPr>
          <w:rFonts w:ascii="Times New Roman" w:eastAsia="+mn-ea" w:hAnsi="Times New Roman" w:cs="Times New Roman"/>
          <w:color w:val="262626"/>
          <w:kern w:val="24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Электронные отходы относятся к отходам низкой опасности и за нарушение законодательства в этом вопросе предусмотрен небольшой сравнительно штраф. И многие российские бизнесмены предпочитают выбрасывать электронный </w:t>
      </w:r>
      <w:proofErr w:type="gram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>мусор</w:t>
      </w:r>
      <w:proofErr w:type="gram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где придется, вместо того, чтобы отдавать его на утилизацию, несмотря на то, что плата за эту услугу не такая уж и большая. И вторая сторона проблемы – это низкая сознательность и населения, и официальных лиц. О том, насколько опасен для окружающей среды электронный мусор или не знают, или предпочитают не задумываться. Батареи от мобильных телефонов и ноутбуков могут оказаться в обыкновенном мусорном контейнере, а они содержат щелочь, да к тому же могут еще и взрываться. И если в Москве начинают решать серьезно вопросы утилизации электронного мусора, создавая предприятия по его переработке, то в других, менее крупных городах пока о таком не приходится и мечтать.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Производители </w:t>
      </w:r>
      <w:proofErr w:type="gram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>всё таки</w:t>
      </w:r>
      <w:proofErr w:type="gram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перерабатывают технический  мусор, об этом свидетельствуют имеющи</w:t>
      </w:r>
      <w:r w:rsidR="00B460C0" w:rsidRPr="00B460C0">
        <w:rPr>
          <w:rFonts w:ascii="Times New Roman" w:hAnsi="Times New Roman" w:cs="Times New Roman"/>
          <w:i/>
          <w:iCs/>
          <w:sz w:val="24"/>
          <w:szCs w:val="24"/>
        </w:rPr>
        <w:t>еся на товарах коды переработки</w:t>
      </w:r>
      <w:r w:rsidRPr="00B460C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460C0"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i/>
          <w:iCs/>
          <w:sz w:val="24"/>
          <w:szCs w:val="24"/>
        </w:rPr>
        <w:t>Однако совершенно очевидно, что в нашей стране, хоть и довольно хорошее законодательство</w:t>
      </w:r>
      <w:proofErr w:type="gram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совершено отсутствует сортировка, а значит нет и качественной переработки отходов вообще, а </w:t>
      </w:r>
      <w:r w:rsidRPr="00B460C0">
        <w:rPr>
          <w:rFonts w:ascii="Times New Roman" w:hAnsi="Times New Roman" w:cs="Times New Roman"/>
          <w:i/>
          <w:iCs/>
          <w:sz w:val="24"/>
          <w:szCs w:val="24"/>
        </w:rPr>
        <w:lastRenderedPageBreak/>
        <w:t>электронного м</w:t>
      </w:r>
      <w:r w:rsidR="00B460C0" w:rsidRPr="00B460C0">
        <w:rPr>
          <w:rFonts w:ascii="Times New Roman" w:hAnsi="Times New Roman" w:cs="Times New Roman"/>
          <w:i/>
          <w:iCs/>
          <w:sz w:val="24"/>
          <w:szCs w:val="24"/>
        </w:rPr>
        <w:t>усора, тем более</w:t>
      </w:r>
      <w:r w:rsidRPr="00B460C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460C0"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Наша страна подписала </w:t>
      </w:r>
      <w:proofErr w:type="spellStart"/>
      <w:r w:rsidRPr="00B460C0">
        <w:rPr>
          <w:rFonts w:ascii="Times New Roman" w:hAnsi="Times New Roman" w:cs="Times New Roman"/>
          <w:i/>
          <w:iCs/>
          <w:sz w:val="24"/>
          <w:szCs w:val="24"/>
        </w:rPr>
        <w:t>Базельскую</w:t>
      </w:r>
      <w:proofErr w:type="spellEnd"/>
      <w:r w:rsidRPr="00B460C0">
        <w:rPr>
          <w:rFonts w:ascii="Times New Roman" w:hAnsi="Times New Roman" w:cs="Times New Roman"/>
          <w:i/>
          <w:iCs/>
          <w:sz w:val="24"/>
          <w:szCs w:val="24"/>
        </w:rPr>
        <w:t xml:space="preserve">  конвенцию по переработке и транспортировке отравляющих веществ. </w:t>
      </w:r>
      <w:r w:rsidR="00B460C0" w:rsidRPr="00B460C0">
        <w:rPr>
          <w:rFonts w:ascii="Times New Roman" w:hAnsi="Times New Roman" w:cs="Times New Roman"/>
          <w:i/>
          <w:iCs/>
          <w:sz w:val="24"/>
          <w:szCs w:val="24"/>
        </w:rPr>
        <w:t>Что вы знаете об этой конвенции</w:t>
      </w:r>
      <w:r w:rsidRPr="00B460C0">
        <w:rPr>
          <w:rFonts w:ascii="Times New Roman" w:hAnsi="Times New Roman" w:cs="Times New Roman"/>
          <w:i/>
          <w:iCs/>
          <w:sz w:val="24"/>
          <w:szCs w:val="24"/>
        </w:rPr>
        <w:t>? Какая страна её не подписала и почему?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1).</w:t>
      </w:r>
      <w:r w:rsidR="00B460C0" w:rsidRPr="00B460C0">
        <w:rPr>
          <w:rFonts w:ascii="Times New Roman" w:hAnsi="Times New Roman" w:cs="Times New Roman"/>
          <w:sz w:val="24"/>
          <w:szCs w:val="24"/>
        </w:rPr>
        <w:t xml:space="preserve"> </w:t>
      </w:r>
      <w:r w:rsidRPr="00B460C0">
        <w:rPr>
          <w:rFonts w:ascii="Times New Roman" w:hAnsi="Times New Roman" w:cs="Times New Roman"/>
          <w:sz w:val="24"/>
          <w:szCs w:val="24"/>
        </w:rPr>
        <w:t>С 2013 года на территории России функционирует первый завод, имеющий линию по переработке щелочных батареек гидрометаллургическим способом — «</w:t>
      </w:r>
      <w:proofErr w:type="spellStart"/>
      <w:r w:rsidRPr="00B460C0">
        <w:rPr>
          <w:rFonts w:ascii="Times New Roman" w:hAnsi="Times New Roman" w:cs="Times New Roman"/>
          <w:sz w:val="24"/>
          <w:szCs w:val="24"/>
        </w:rPr>
        <w:t>Мегаполисресурс</w:t>
      </w:r>
      <w:proofErr w:type="spellEnd"/>
      <w:r w:rsidRPr="00B460C0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B460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60C0">
        <w:rPr>
          <w:rFonts w:ascii="Times New Roman" w:hAnsi="Times New Roman" w:cs="Times New Roman"/>
          <w:sz w:val="24"/>
          <w:szCs w:val="24"/>
        </w:rPr>
        <w:t>. Челябинске. Федеральная программа по сбору и передаче батареек "</w:t>
      </w:r>
      <w:proofErr w:type="spellStart"/>
      <w:r w:rsidRPr="00B460C0">
        <w:rPr>
          <w:rFonts w:ascii="Times New Roman" w:hAnsi="Times New Roman" w:cs="Times New Roman"/>
          <w:sz w:val="24"/>
          <w:szCs w:val="24"/>
        </w:rPr>
        <w:t>Мегаполисресурс</w:t>
      </w:r>
      <w:proofErr w:type="spellEnd"/>
      <w:r w:rsidRPr="00B460C0">
        <w:rPr>
          <w:rFonts w:ascii="Times New Roman" w:hAnsi="Times New Roman" w:cs="Times New Roman"/>
          <w:sz w:val="24"/>
          <w:szCs w:val="24"/>
        </w:rPr>
        <w:t xml:space="preserve">" осуществляется в магазинах бытовой техники и электроники </w:t>
      </w:r>
      <w:proofErr w:type="spellStart"/>
      <w:r w:rsidRPr="00B460C0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B46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0C0">
        <w:rPr>
          <w:rFonts w:ascii="Times New Roman" w:hAnsi="Times New Roman" w:cs="Times New Roman"/>
          <w:sz w:val="24"/>
          <w:szCs w:val="24"/>
        </w:rPr>
        <w:t>Markt</w:t>
      </w:r>
      <w:proofErr w:type="spellEnd"/>
      <w:r w:rsidRPr="00B460C0">
        <w:rPr>
          <w:rFonts w:ascii="Times New Roman" w:hAnsi="Times New Roman" w:cs="Times New Roman"/>
          <w:sz w:val="24"/>
          <w:szCs w:val="24"/>
        </w:rPr>
        <w:t>.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2). Ученые из Нидерландов представили последние разработки в сфере переработки отходов — улучшенную технологию, которая без предварительной сортировки, в рамках одной системы, разделяет и очищает все отходы, которые туда поступают, до первоначального сырья. Система полностью перерабатывает все виды отходов (медицинские, бытовые, технические) в закрытом цикле, без остатка. Сырье полностью очищается от примесей</w:t>
      </w:r>
      <w:r w:rsidR="00B460C0" w:rsidRPr="00B460C0">
        <w:rPr>
          <w:rFonts w:ascii="Times New Roman" w:hAnsi="Times New Roman" w:cs="Times New Roman"/>
          <w:sz w:val="24"/>
          <w:szCs w:val="24"/>
        </w:rPr>
        <w:t xml:space="preserve"> (вредных веществ, красителей и т. </w:t>
      </w:r>
      <w:r w:rsidRPr="00B460C0">
        <w:rPr>
          <w:rFonts w:ascii="Times New Roman" w:hAnsi="Times New Roman" w:cs="Times New Roman"/>
          <w:sz w:val="24"/>
          <w:szCs w:val="24"/>
        </w:rPr>
        <w:t xml:space="preserve">д.), пакуется и может быть использовано вторично. При этом система экологически нейтральна. Как вы </w:t>
      </w:r>
      <w:proofErr w:type="gramStart"/>
      <w:r w:rsidRPr="00B460C0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460C0">
        <w:rPr>
          <w:rFonts w:ascii="Times New Roman" w:hAnsi="Times New Roman" w:cs="Times New Roman"/>
          <w:sz w:val="24"/>
          <w:szCs w:val="24"/>
        </w:rPr>
        <w:t xml:space="preserve"> где белее безопасная утилизация в развитых или в развивающихся странах? Почему? Какие проблемы утилизации электрон</w:t>
      </w:r>
      <w:r w:rsidR="00B460C0" w:rsidRPr="00B460C0">
        <w:rPr>
          <w:rFonts w:ascii="Times New Roman" w:hAnsi="Times New Roman" w:cs="Times New Roman"/>
          <w:sz w:val="24"/>
          <w:szCs w:val="24"/>
        </w:rPr>
        <w:t>ной техники в  Е.С. вы знаете?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Наш огромный мир, со всеми своими методами борьбы за существование, давно стал частью  среды нашего дома – Земли. Мы не вправе разрушать</w:t>
      </w:r>
      <w:r w:rsidR="00B460C0" w:rsidRPr="00B46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0C0" w:rsidRPr="00B460C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460C0" w:rsidRPr="00B460C0">
        <w:rPr>
          <w:rFonts w:ascii="Times New Roman" w:hAnsi="Times New Roman" w:cs="Times New Roman"/>
          <w:sz w:val="24"/>
          <w:szCs w:val="24"/>
        </w:rPr>
        <w:t xml:space="preserve"> что созидалось тысячами лет</w:t>
      </w:r>
      <w:r w:rsidRPr="00B460C0">
        <w:rPr>
          <w:rFonts w:ascii="Times New Roman" w:hAnsi="Times New Roman" w:cs="Times New Roman"/>
          <w:sz w:val="24"/>
          <w:szCs w:val="24"/>
        </w:rPr>
        <w:t>, хотя мы это удачно делаем. В такой тяжелой ситуации мы должны подумать не о выгоде, а о балансе и стабильности, о созидании и процветании нашей планеты! В развит</w:t>
      </w:r>
      <w:r w:rsidR="00B460C0" w:rsidRPr="00B460C0">
        <w:rPr>
          <w:rFonts w:ascii="Times New Roman" w:hAnsi="Times New Roman" w:cs="Times New Roman"/>
          <w:sz w:val="24"/>
          <w:szCs w:val="24"/>
        </w:rPr>
        <w:t>ых странах утилизация безопасна</w:t>
      </w:r>
      <w:r w:rsidRPr="00B460C0">
        <w:rPr>
          <w:rFonts w:ascii="Times New Roman" w:hAnsi="Times New Roman" w:cs="Times New Roman"/>
          <w:sz w:val="24"/>
          <w:szCs w:val="24"/>
        </w:rPr>
        <w:t>, что про</w:t>
      </w:r>
      <w:r w:rsidR="00B460C0" w:rsidRPr="00B460C0">
        <w:rPr>
          <w:rFonts w:ascii="Times New Roman" w:hAnsi="Times New Roman" w:cs="Times New Roman"/>
          <w:sz w:val="24"/>
          <w:szCs w:val="24"/>
        </w:rPr>
        <w:t>исходит в развивающихся странах</w:t>
      </w:r>
      <w:r w:rsidRPr="00B460C0">
        <w:rPr>
          <w:rFonts w:ascii="Times New Roman" w:hAnsi="Times New Roman" w:cs="Times New Roman"/>
          <w:sz w:val="24"/>
          <w:szCs w:val="24"/>
        </w:rPr>
        <w:t>. Как вы думаете?</w:t>
      </w:r>
    </w:p>
    <w:p w:rsidR="008219D8" w:rsidRPr="00B460C0" w:rsidRDefault="008219D8" w:rsidP="005A5F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0C0">
        <w:rPr>
          <w:rFonts w:ascii="Times New Roman" w:hAnsi="Times New Roman" w:cs="Times New Roman"/>
          <w:sz w:val="24"/>
          <w:szCs w:val="24"/>
        </w:rPr>
        <w:t>На одном вы</w:t>
      </w:r>
      <w:r w:rsidR="00B460C0" w:rsidRPr="00B460C0">
        <w:rPr>
          <w:rFonts w:ascii="Times New Roman" w:hAnsi="Times New Roman" w:cs="Times New Roman"/>
          <w:sz w:val="24"/>
          <w:szCs w:val="24"/>
        </w:rPr>
        <w:t>брошенном компьютере можно зара</w:t>
      </w:r>
      <w:r w:rsidRPr="00B460C0">
        <w:rPr>
          <w:rFonts w:ascii="Times New Roman" w:hAnsi="Times New Roman" w:cs="Times New Roman"/>
          <w:sz w:val="24"/>
          <w:szCs w:val="24"/>
        </w:rPr>
        <w:t>ботать примерно семь евро — ради таких сумм дети и взрослые готовы рисковать здоровьем. Отравляют себе мозг токсичной свинцовой пылью, которая выделяется при каждом ударе по металлической коробке. Дышат канцерогенным дым</w:t>
      </w:r>
      <w:r w:rsidR="00B460C0" w:rsidRPr="00B460C0">
        <w:rPr>
          <w:rFonts w:ascii="Times New Roman" w:hAnsi="Times New Roman" w:cs="Times New Roman"/>
          <w:sz w:val="24"/>
          <w:szCs w:val="24"/>
        </w:rPr>
        <w:t xml:space="preserve">ом от плавящихся плат и </w:t>
      </w:r>
      <w:proofErr w:type="spellStart"/>
      <w:r w:rsidR="00B460C0" w:rsidRPr="00B460C0">
        <w:rPr>
          <w:rFonts w:ascii="Times New Roman" w:hAnsi="Times New Roman" w:cs="Times New Roman"/>
          <w:sz w:val="24"/>
          <w:szCs w:val="24"/>
        </w:rPr>
        <w:t>электро</w:t>
      </w:r>
      <w:r w:rsidRPr="00B460C0">
        <w:rPr>
          <w:rFonts w:ascii="Times New Roman" w:hAnsi="Times New Roman" w:cs="Times New Roman"/>
          <w:sz w:val="24"/>
          <w:szCs w:val="24"/>
        </w:rPr>
        <w:t>кабелей</w:t>
      </w:r>
      <w:proofErr w:type="spellEnd"/>
    </w:p>
    <w:p w:rsidR="008219D8" w:rsidRPr="00B460C0" w:rsidRDefault="008219D8" w:rsidP="005A5F9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60C0">
        <w:rPr>
          <w:rFonts w:ascii="Times New Roman" w:hAnsi="Times New Roman" w:cs="Times New Roman"/>
          <w:noProof/>
          <w:sz w:val="24"/>
          <w:szCs w:val="24"/>
        </w:rPr>
        <w:t>В Нью-Дели воняет горелым пластиком, химикатами и металлом. Разборка электротехнических отходов — основной источник заработка для местных жителей. Подростки на трехколесных велосипедах собирают корпуса от компьютеров, обходя дома.</w:t>
      </w:r>
    </w:p>
    <w:p w:rsidR="008219D8" w:rsidRPr="00B460C0" w:rsidRDefault="008219D8" w:rsidP="005A5F9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60C0">
        <w:rPr>
          <w:rFonts w:ascii="Times New Roman" w:hAnsi="Times New Roman" w:cs="Times New Roman"/>
          <w:noProof/>
          <w:sz w:val="24"/>
          <w:szCs w:val="24"/>
        </w:rPr>
        <w:t>Между тем правительство Индии перестало игнорировать проблему. Местные власти пытаются урегулировать торговлю электротехническим ломом в соответствии с нор</w:t>
      </w:r>
      <w:r w:rsidR="00B460C0" w:rsidRPr="00B460C0">
        <w:rPr>
          <w:rFonts w:ascii="Times New Roman" w:hAnsi="Times New Roman" w:cs="Times New Roman"/>
          <w:noProof/>
          <w:sz w:val="24"/>
          <w:szCs w:val="24"/>
        </w:rPr>
        <w:t>мативами по охране труда и окру</w:t>
      </w:r>
      <w:r w:rsidRPr="00B460C0">
        <w:rPr>
          <w:rFonts w:ascii="Times New Roman" w:hAnsi="Times New Roman" w:cs="Times New Roman"/>
          <w:noProof/>
          <w:sz w:val="24"/>
          <w:szCs w:val="24"/>
        </w:rPr>
        <w:t>жающей среды. И</w:t>
      </w:r>
      <w:r w:rsidR="00B460C0" w:rsidRPr="00B460C0">
        <w:rPr>
          <w:rFonts w:ascii="Times New Roman" w:hAnsi="Times New Roman" w:cs="Times New Roman"/>
          <w:noProof/>
          <w:sz w:val="24"/>
          <w:szCs w:val="24"/>
        </w:rPr>
        <w:t xml:space="preserve"> помогают дилерам перепрофилиро</w:t>
      </w:r>
      <w:r w:rsidRPr="00B460C0">
        <w:rPr>
          <w:rFonts w:ascii="Times New Roman" w:hAnsi="Times New Roman" w:cs="Times New Roman"/>
          <w:noProof/>
          <w:sz w:val="24"/>
          <w:szCs w:val="24"/>
        </w:rPr>
        <w:t>ваться на более экологичные технологии утилизации.</w:t>
      </w:r>
    </w:p>
    <w:p w:rsidR="00B460C0" w:rsidRPr="00B460C0" w:rsidRDefault="008219D8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B460C0">
        <w:rPr>
          <w:color w:val="000000"/>
        </w:rPr>
        <w:t xml:space="preserve">На ганскую свалку </w:t>
      </w:r>
      <w:proofErr w:type="spellStart"/>
      <w:r w:rsidRPr="00B460C0">
        <w:rPr>
          <w:color w:val="000000"/>
        </w:rPr>
        <w:t>Агбогблоши</w:t>
      </w:r>
      <w:proofErr w:type="spellEnd"/>
      <w:r w:rsidRPr="00B460C0">
        <w:rPr>
          <w:color w:val="000000"/>
        </w:rPr>
        <w:t xml:space="preserve"> страны «золотого миллиарда» ежегодно вывозят около 10% образующегося у них </w:t>
      </w:r>
      <w:proofErr w:type="spellStart"/>
      <w:r w:rsidRPr="00B460C0">
        <w:rPr>
          <w:color w:val="000000"/>
        </w:rPr>
        <w:t>электромусора</w:t>
      </w:r>
      <w:proofErr w:type="spellEnd"/>
      <w:r w:rsidRPr="00B460C0">
        <w:rPr>
          <w:color w:val="000000"/>
        </w:rPr>
        <w:t xml:space="preserve">. В основном это телевизоры, мониторы, принтеры, факсы. Ганские подростки выжигают эту технику на цветные металлы, что позволяет им зарабатывать </w:t>
      </w:r>
      <w:r w:rsidR="00B460C0" w:rsidRPr="00B460C0">
        <w:rPr>
          <w:color w:val="000000"/>
        </w:rPr>
        <w:t>до 2 долларов в день.</w:t>
      </w:r>
    </w:p>
    <w:p w:rsidR="008219D8" w:rsidRPr="00B460C0" w:rsidRDefault="008219D8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 xml:space="preserve">Ганская свалка специализируется на более примитивной обработке техники – методом её выжигания в кострах. Добычей </w:t>
      </w:r>
      <w:proofErr w:type="gramStart"/>
      <w:r w:rsidRPr="00B460C0">
        <w:t>ганцев</w:t>
      </w:r>
      <w:proofErr w:type="gramEnd"/>
      <w:r w:rsidRPr="00B460C0">
        <w:t xml:space="preserve"> поэтому в основном становится медь.</w:t>
      </w:r>
    </w:p>
    <w:p w:rsidR="008219D8" w:rsidRPr="00B460C0" w:rsidRDefault="008219D8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>Почти вся списанная техника из западных стран привозится в нигерийский порт Лагоса, а уже оттуда она на грузовиках перевозится в Гану. Ежемесячно в Лагос привозится около 500 тысяч старых телевизоров и мониторов</w:t>
      </w:r>
      <w:r w:rsidR="00B460C0" w:rsidRPr="00B460C0">
        <w:t>.</w:t>
      </w:r>
      <w:r w:rsidRPr="00B460C0">
        <w:t xml:space="preserve"> Очень часто западные гуманитарные организации оформляют вывоз старой техники как «гуманитарную помощь». Датские СМИ</w:t>
      </w:r>
      <w:r w:rsidR="00B460C0" w:rsidRPr="00B460C0">
        <w:t xml:space="preserve"> </w:t>
      </w:r>
      <w:hyperlink r:id="rId5" w:history="1">
        <w:r w:rsidRPr="00B460C0">
          <w:rPr>
            <w:rStyle w:val="a4"/>
            <w:color w:val="auto"/>
          </w:rPr>
          <w:t>приводят пример</w:t>
        </w:r>
      </w:hyperlink>
      <w:r w:rsidRPr="00B460C0">
        <w:t>, когда одна НПО из Англии привезла в Гану «дар» из 10 тысяч компьютеров, из которых исправными были только 2 тысячи.</w:t>
      </w:r>
    </w:p>
    <w:p w:rsidR="008219D8" w:rsidRPr="00B460C0" w:rsidRDefault="008219D8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 xml:space="preserve">Ганские предприниматели освоили и другой способ заработка на списанной технике. В этой стране существует несколько десятков фирм, которые частным </w:t>
      </w:r>
      <w:r w:rsidR="00B460C0" w:rsidRPr="00B460C0">
        <w:t>образом покупают через интернет</w:t>
      </w:r>
      <w:proofErr w:type="gramStart"/>
      <w:r w:rsidR="00B460C0" w:rsidRPr="00B460C0">
        <w:t xml:space="preserve"> В</w:t>
      </w:r>
      <w:proofErr w:type="gramEnd"/>
      <w:r w:rsidRPr="00B460C0">
        <w:t xml:space="preserve"> магазинах западных стран старые компьютеры </w:t>
      </w:r>
      <w:r w:rsidR="00B460C0" w:rsidRPr="00B460C0">
        <w:t xml:space="preserve">продают </w:t>
      </w:r>
      <w:r w:rsidRPr="00B460C0">
        <w:t>по 10 долларов за штуку. Глубокая переработка компьютера может принести до 150 долларов.</w:t>
      </w:r>
    </w:p>
    <w:p w:rsidR="008219D8" w:rsidRPr="00B460C0" w:rsidRDefault="008219D8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 xml:space="preserve">Но 95% переработчиков старой техники на свалке </w:t>
      </w:r>
      <w:proofErr w:type="spellStart"/>
      <w:r w:rsidRPr="00B460C0">
        <w:t>Агбогблоши</w:t>
      </w:r>
      <w:proofErr w:type="spellEnd"/>
      <w:r w:rsidRPr="00B460C0">
        <w:t xml:space="preserve"> довольствуются только выжигаемыми цветными металлами (как правило, медью). За 12-часовой день на </w:t>
      </w:r>
      <w:r w:rsidRPr="00B460C0">
        <w:lastRenderedPageBreak/>
        <w:t xml:space="preserve">свалке подросток может заработать 2 доллара. Правда, часть выжженных плат, где могут содержаться драгоценные металлы, отправляются далее на переработку – в основном </w:t>
      </w:r>
      <w:proofErr w:type="gramStart"/>
      <w:r w:rsidRPr="00B460C0">
        <w:t>в</w:t>
      </w:r>
      <w:proofErr w:type="gramEnd"/>
      <w:r w:rsidRPr="00B460C0">
        <w:t xml:space="preserve"> индийский </w:t>
      </w:r>
      <w:proofErr w:type="spellStart"/>
      <w:r w:rsidRPr="00B460C0">
        <w:t>Бангалор</w:t>
      </w:r>
      <w:proofErr w:type="spellEnd"/>
      <w:r w:rsidRPr="00B460C0">
        <w:t>.</w:t>
      </w:r>
    </w:p>
    <w:p w:rsidR="006C447C" w:rsidRDefault="008219D8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>Переработка Е-мусора ежегодно</w:t>
      </w:r>
      <w:r w:rsidR="00B460C0" w:rsidRPr="00B460C0">
        <w:t xml:space="preserve"> </w:t>
      </w:r>
      <w:hyperlink r:id="rId6" w:history="1">
        <w:r w:rsidRPr="00B460C0">
          <w:rPr>
            <w:rStyle w:val="a4"/>
            <w:color w:val="auto"/>
          </w:rPr>
          <w:t>приносит</w:t>
        </w:r>
      </w:hyperlink>
      <w:r w:rsidR="00B460C0" w:rsidRPr="00B460C0">
        <w:t xml:space="preserve"> </w:t>
      </w:r>
      <w:r w:rsidRPr="00B460C0">
        <w:t>Гане от 100 до 250 млн. долларов. На самой свалке работает 20 тысяч человек, ещё 200 тысяч человек так или иначе связаны с переработкой технологического мусора (члены семей добытчиков, охранники, перекупщики, логистики,</w:t>
      </w:r>
      <w:r w:rsidR="00B460C0" w:rsidRPr="00B460C0">
        <w:t xml:space="preserve"> коррумпированные чиновники</w:t>
      </w:r>
      <w:r w:rsidR="006C447C">
        <w:t>.)</w:t>
      </w:r>
    </w:p>
    <w:p w:rsidR="008219D8" w:rsidRPr="00B460C0" w:rsidRDefault="008219D8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B460C0">
        <w:t xml:space="preserve">Подобная свалка есть в китайском </w:t>
      </w:r>
      <w:r w:rsidRPr="00B460C0">
        <w:rPr>
          <w:b/>
        </w:rPr>
        <w:t xml:space="preserve">городе </w:t>
      </w:r>
      <w:proofErr w:type="spellStart"/>
      <w:r w:rsidRPr="00B460C0">
        <w:rPr>
          <w:b/>
        </w:rPr>
        <w:t>Гуачжу</w:t>
      </w:r>
      <w:proofErr w:type="spellEnd"/>
      <w:r w:rsidRPr="00B460C0">
        <w:rPr>
          <w:b/>
        </w:rPr>
        <w:t xml:space="preserve"> (самом грязном городе мира),</w:t>
      </w:r>
      <w:r w:rsidRPr="00B460C0">
        <w:t xml:space="preserve"> где за год перерабатывается около 30 млн. тонн бытовой техники</w:t>
      </w:r>
      <w:r w:rsidRPr="00B460C0">
        <w:rPr>
          <w:b/>
        </w:rPr>
        <w:t xml:space="preserve">. В Китае в основном утилизируют «высокотехнологичную» технику – мобильные телефоны, ноутбуки, и т.п. Цветные и драгоценные металлы </w:t>
      </w:r>
      <w:r w:rsidR="00B460C0" w:rsidRPr="00B460C0">
        <w:rPr>
          <w:b/>
        </w:rPr>
        <w:t>в Китае</w:t>
      </w:r>
      <w:r w:rsidRPr="00B460C0">
        <w:rPr>
          <w:b/>
        </w:rPr>
        <w:t xml:space="preserve"> в основном вытравливают кислотой (которую затем сливают в реки).</w:t>
      </w:r>
    </w:p>
    <w:p w:rsidR="008219D8" w:rsidRPr="00B460C0" w:rsidRDefault="008219D8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>Жители Китая специализируются на переработке и извлечении из электроники всех ценных материалов, которые только возможно. За последние 8 лет в Китай завезли: по 500 миллионов телевизоров, компьютеров и стиральных машин, десятки миллионов старых мобильных телефонов и около 4-х миллионов холодильников.</w:t>
      </w:r>
    </w:p>
    <w:p w:rsidR="001E6ADE" w:rsidRPr="00B460C0" w:rsidRDefault="001E6ADE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 xml:space="preserve">Примечания: по ходу выступления учащихся все дети отвечают на вопросы, которые заложены в тексте выступления. Учитель акцентирует внимание на вопросы, организует обсуждение. </w:t>
      </w:r>
    </w:p>
    <w:p w:rsidR="001E6ADE" w:rsidRPr="00B460C0" w:rsidRDefault="001E6ADE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rPr>
          <w:b/>
        </w:rPr>
        <w:t>5. Подведение итогов:</w:t>
      </w:r>
      <w:r w:rsidRPr="00B460C0">
        <w:t xml:space="preserve"> Применение  технологии </w:t>
      </w:r>
      <w:proofErr w:type="spellStart"/>
      <w:r w:rsidRPr="00B460C0">
        <w:t>коучинга</w:t>
      </w:r>
      <w:proofErr w:type="spellEnd"/>
      <w:r w:rsidRPr="00B460C0">
        <w:t>. Отметьте на числовой прямой свой уровень знаний по проблеме утилизации на данный момент.</w:t>
      </w:r>
      <w:r w:rsidR="004B6635" w:rsidRPr="00B460C0">
        <w:t xml:space="preserve"> В начале занятия мы поставили перед собой вопрос: Как различные слои общества могут способствовать  уменьшению </w:t>
      </w:r>
      <w:r w:rsidR="00B460C0" w:rsidRPr="00B460C0">
        <w:t>электронного мусора?  На этапе</w:t>
      </w:r>
      <w:r w:rsidR="004B6635" w:rsidRPr="00B460C0">
        <w:t xml:space="preserve"> подготовки участники в группах предварительно обговорили этот вопрос и вот что у них получилось</w:t>
      </w:r>
      <w:proofErr w:type="gramStart"/>
      <w:r w:rsidR="004B6635" w:rsidRPr="00B460C0">
        <w:t xml:space="preserve"> .</w:t>
      </w:r>
      <w:proofErr w:type="gramEnd"/>
      <w:r w:rsidR="004B6635" w:rsidRPr="00B460C0">
        <w:t xml:space="preserve"> Совпадает ли это с вашей точкой зрения? С чем вы не согласны?</w:t>
      </w:r>
      <w:r w:rsidR="00B460C0" w:rsidRPr="00B460C0">
        <w:t xml:space="preserve"> </w:t>
      </w:r>
      <w:r w:rsidR="004B6635" w:rsidRPr="00B460C0">
        <w:t>(обсуждение и приход к общей точке зрения).</w:t>
      </w:r>
    </w:p>
    <w:p w:rsidR="004B6635" w:rsidRPr="00B460C0" w:rsidRDefault="004B6635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>Примерные результаты:</w:t>
      </w:r>
    </w:p>
    <w:p w:rsidR="00F30620" w:rsidRPr="00B460C0" w:rsidRDefault="003332FF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>1.Бережно относиться к собственной электронной технике.</w:t>
      </w:r>
    </w:p>
    <w:p w:rsidR="00F30620" w:rsidRPr="00B460C0" w:rsidRDefault="003332FF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>2.Не гнаться за новинками электроники из-за престижа, а тщательно взвесить целесообразность покупки.</w:t>
      </w:r>
    </w:p>
    <w:p w:rsidR="00F30620" w:rsidRPr="00B460C0" w:rsidRDefault="004B6635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>3.</w:t>
      </w:r>
      <w:r w:rsidR="003332FF" w:rsidRPr="00B460C0">
        <w:t xml:space="preserve"> Не выбрасывать старую электронику в обычный контейнер. </w:t>
      </w:r>
    </w:p>
    <w:p w:rsidR="00F30620" w:rsidRPr="00B460C0" w:rsidRDefault="003332FF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 xml:space="preserve">4. Повысить сознательность, образованность, экологическую культуру населения. </w:t>
      </w:r>
    </w:p>
    <w:p w:rsidR="004B6635" w:rsidRPr="00B460C0" w:rsidRDefault="004B6635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>5. Правительству заняться созданием мусоропе</w:t>
      </w:r>
      <w:r w:rsidR="00B86BC5" w:rsidRPr="00B460C0">
        <w:t>рерабатывающей отрасли в целом.</w:t>
      </w:r>
    </w:p>
    <w:p w:rsidR="00B86BC5" w:rsidRPr="00B460C0" w:rsidRDefault="00B86BC5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t>6. Бизнесу изучить возможности переработки  электронного мусора.</w:t>
      </w:r>
    </w:p>
    <w:p w:rsidR="001E6ADE" w:rsidRPr="00B460C0" w:rsidRDefault="00B86BC5" w:rsidP="005A5F9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460C0">
        <w:rPr>
          <w:b/>
        </w:rPr>
        <w:t>6. Слова благодарности участникам.</w:t>
      </w:r>
    </w:p>
    <w:sectPr w:rsidR="001E6ADE" w:rsidRPr="00B460C0" w:rsidSect="0014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7EAA"/>
    <w:multiLevelType w:val="hybridMultilevel"/>
    <w:tmpl w:val="1C462F96"/>
    <w:lvl w:ilvl="0" w:tplc="058050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A230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3081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705B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1C1C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B25E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64DA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43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7EC0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774F87"/>
    <w:multiLevelType w:val="hybridMultilevel"/>
    <w:tmpl w:val="80EC7D22"/>
    <w:lvl w:ilvl="0" w:tplc="297E0CCE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7C820424" w:tentative="1">
      <w:start w:val="1"/>
      <w:numFmt w:val="bullet"/>
      <w:lvlText w:val="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4E265C92" w:tentative="1">
      <w:start w:val="1"/>
      <w:numFmt w:val="bullet"/>
      <w:lvlText w:val="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DB6A1F4E" w:tentative="1">
      <w:start w:val="1"/>
      <w:numFmt w:val="bullet"/>
      <w:lvlText w:val="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78002424" w:tentative="1">
      <w:start w:val="1"/>
      <w:numFmt w:val="bullet"/>
      <w:lvlText w:val="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EDF687B0" w:tentative="1">
      <w:start w:val="1"/>
      <w:numFmt w:val="bullet"/>
      <w:lvlText w:val="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EADEE4CA" w:tentative="1">
      <w:start w:val="1"/>
      <w:numFmt w:val="bullet"/>
      <w:lvlText w:val="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CB808C9E" w:tentative="1">
      <w:start w:val="1"/>
      <w:numFmt w:val="bullet"/>
      <w:lvlText w:val="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23501378" w:tentative="1">
      <w:start w:val="1"/>
      <w:numFmt w:val="bullet"/>
      <w:lvlText w:val="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2">
    <w:nsid w:val="32D01711"/>
    <w:multiLevelType w:val="hybridMultilevel"/>
    <w:tmpl w:val="F03CF08E"/>
    <w:lvl w:ilvl="0" w:tplc="41ACE3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04A7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7690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7023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80FF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10E5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A674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E200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78E7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F5E5A0A"/>
    <w:multiLevelType w:val="hybridMultilevel"/>
    <w:tmpl w:val="E8D8352A"/>
    <w:lvl w:ilvl="0" w:tplc="EA0C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8B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EB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0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F2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A3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A0B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0D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AA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A5B40"/>
    <w:rsid w:val="00142104"/>
    <w:rsid w:val="001E6ADE"/>
    <w:rsid w:val="002070FC"/>
    <w:rsid w:val="003332FF"/>
    <w:rsid w:val="003C7E91"/>
    <w:rsid w:val="00426939"/>
    <w:rsid w:val="004B6635"/>
    <w:rsid w:val="00557F48"/>
    <w:rsid w:val="005A5F9A"/>
    <w:rsid w:val="006C447C"/>
    <w:rsid w:val="007A073A"/>
    <w:rsid w:val="007A5B40"/>
    <w:rsid w:val="007F769B"/>
    <w:rsid w:val="008219D8"/>
    <w:rsid w:val="008A2886"/>
    <w:rsid w:val="00952921"/>
    <w:rsid w:val="00AD6BFF"/>
    <w:rsid w:val="00B460C0"/>
    <w:rsid w:val="00B86BC5"/>
    <w:rsid w:val="00DB5FAF"/>
    <w:rsid w:val="00F3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7F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219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636">
          <w:marLeft w:val="95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603">
          <w:marLeft w:val="95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363">
          <w:marLeft w:val="95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401">
          <w:marLeft w:val="95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7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2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ourcefever.org/news/items/new-report-from-e-waste-project-in-ghana-now-available.html" TargetMode="External"/><Relationship Id="rId5" Type="http://schemas.openxmlformats.org/officeDocument/2006/relationships/hyperlink" Target="http://www.danwatch.dk/index.php?id=54&amp;option=com_content&amp;task=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2014-04-21T15:31:00Z</cp:lastPrinted>
  <dcterms:created xsi:type="dcterms:W3CDTF">2014-04-21T13:25:00Z</dcterms:created>
  <dcterms:modified xsi:type="dcterms:W3CDTF">2014-09-01T05:11:00Z</dcterms:modified>
</cp:coreProperties>
</file>