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CF" w:rsidRPr="00D350CF" w:rsidRDefault="00D350CF" w:rsidP="00D350CF">
      <w:pPr>
        <w:tabs>
          <w:tab w:val="left" w:pos="720"/>
        </w:tabs>
        <w:jc w:val="center"/>
        <w:rPr>
          <w:b/>
          <w:sz w:val="28"/>
          <w:szCs w:val="28"/>
        </w:rPr>
      </w:pPr>
      <w:r w:rsidRPr="00D350CF">
        <w:rPr>
          <w:b/>
          <w:sz w:val="28"/>
          <w:szCs w:val="28"/>
        </w:rPr>
        <w:t>Приложение 1.</w:t>
      </w:r>
    </w:p>
    <w:p w:rsidR="00D350CF" w:rsidRPr="00D350CF" w:rsidRDefault="00D350CF" w:rsidP="00D350CF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D350CF" w:rsidRPr="00D350CF" w:rsidRDefault="00D350CF" w:rsidP="00D350CF">
      <w:pPr>
        <w:tabs>
          <w:tab w:val="left" w:pos="720"/>
        </w:tabs>
        <w:jc w:val="center"/>
        <w:rPr>
          <w:b/>
          <w:sz w:val="28"/>
          <w:szCs w:val="28"/>
        </w:rPr>
      </w:pPr>
      <w:r w:rsidRPr="00D350CF">
        <w:rPr>
          <w:b/>
          <w:sz w:val="28"/>
          <w:szCs w:val="28"/>
        </w:rPr>
        <w:t>Это мы проходили … (источники звука)</w:t>
      </w:r>
    </w:p>
    <w:p w:rsidR="00D350CF" w:rsidRPr="00D350CF" w:rsidRDefault="00D350CF" w:rsidP="00D350CF">
      <w:pPr>
        <w:numPr>
          <w:ilvl w:val="0"/>
          <w:numId w:val="1"/>
        </w:numPr>
        <w:tabs>
          <w:tab w:val="clear" w:pos="720"/>
          <w:tab w:val="left" w:pos="540"/>
        </w:tabs>
        <w:ind w:left="360"/>
        <w:rPr>
          <w:sz w:val="28"/>
          <w:szCs w:val="28"/>
        </w:rPr>
      </w:pPr>
      <w:r w:rsidRPr="00D350CF">
        <w:rPr>
          <w:sz w:val="28"/>
          <w:szCs w:val="28"/>
        </w:rPr>
        <w:t>Что образуется в воздухе вокруг колеблющегося тела?</w:t>
      </w:r>
    </w:p>
    <w:p w:rsidR="00D350CF" w:rsidRPr="00D350CF" w:rsidRDefault="00D350CF" w:rsidP="00D350CF">
      <w:pPr>
        <w:numPr>
          <w:ilvl w:val="0"/>
          <w:numId w:val="1"/>
        </w:numPr>
        <w:tabs>
          <w:tab w:val="clear" w:pos="720"/>
          <w:tab w:val="left" w:pos="540"/>
        </w:tabs>
        <w:ind w:left="360"/>
        <w:rPr>
          <w:sz w:val="28"/>
          <w:szCs w:val="28"/>
        </w:rPr>
      </w:pPr>
      <w:proofErr w:type="gramStart"/>
      <w:r w:rsidRPr="00D350CF">
        <w:rPr>
          <w:sz w:val="28"/>
          <w:szCs w:val="28"/>
        </w:rPr>
        <w:t>Какие из перечисленных объектов не являются источниками звука? (камертон, птица, пчела, музыкальные тарелки, скрипка, летучая мышь, колокольчик, бабочка)</w:t>
      </w:r>
      <w:proofErr w:type="gramEnd"/>
    </w:p>
    <w:p w:rsidR="00D350CF" w:rsidRPr="00D350CF" w:rsidRDefault="00D350CF" w:rsidP="00D350CF">
      <w:pPr>
        <w:numPr>
          <w:ilvl w:val="0"/>
          <w:numId w:val="1"/>
        </w:numPr>
        <w:tabs>
          <w:tab w:val="clear" w:pos="720"/>
          <w:tab w:val="left" w:pos="540"/>
        </w:tabs>
        <w:ind w:left="360"/>
        <w:rPr>
          <w:sz w:val="28"/>
          <w:szCs w:val="28"/>
        </w:rPr>
      </w:pPr>
      <w:proofErr w:type="gramStart"/>
      <w:r w:rsidRPr="00D350CF">
        <w:rPr>
          <w:sz w:val="28"/>
          <w:szCs w:val="28"/>
        </w:rPr>
        <w:t>Значение</w:t>
      </w:r>
      <w:proofErr w:type="gramEnd"/>
      <w:r w:rsidRPr="00D350CF">
        <w:rPr>
          <w:sz w:val="28"/>
          <w:szCs w:val="28"/>
        </w:rPr>
        <w:t xml:space="preserve"> какой физической величины определяет принадлежность колеблющегося тела к источникам звука?</w:t>
      </w:r>
    </w:p>
    <w:p w:rsidR="00D350CF" w:rsidRPr="00D350CF" w:rsidRDefault="00D350CF" w:rsidP="00D350CF">
      <w:pPr>
        <w:tabs>
          <w:tab w:val="left" w:pos="720"/>
        </w:tabs>
        <w:rPr>
          <w:sz w:val="28"/>
          <w:szCs w:val="28"/>
        </w:rPr>
      </w:pPr>
    </w:p>
    <w:p w:rsidR="00D350CF" w:rsidRPr="00D350CF" w:rsidRDefault="00D350CF" w:rsidP="00D350CF">
      <w:pPr>
        <w:tabs>
          <w:tab w:val="left" w:pos="720"/>
        </w:tabs>
        <w:jc w:val="center"/>
        <w:rPr>
          <w:b/>
          <w:sz w:val="28"/>
          <w:szCs w:val="28"/>
        </w:rPr>
      </w:pPr>
      <w:r w:rsidRPr="00D350CF">
        <w:rPr>
          <w:b/>
          <w:sz w:val="28"/>
          <w:szCs w:val="28"/>
        </w:rPr>
        <w:t>Это мы проходили … (громкость звука)</w:t>
      </w:r>
    </w:p>
    <w:p w:rsidR="00D350CF" w:rsidRPr="00D350CF" w:rsidRDefault="00D350CF" w:rsidP="00D350CF">
      <w:pPr>
        <w:numPr>
          <w:ilvl w:val="0"/>
          <w:numId w:val="2"/>
        </w:numPr>
        <w:tabs>
          <w:tab w:val="clear" w:pos="720"/>
          <w:tab w:val="left" w:pos="360"/>
          <w:tab w:val="left" w:pos="1080"/>
        </w:tabs>
        <w:ind w:left="360"/>
        <w:rPr>
          <w:sz w:val="28"/>
          <w:szCs w:val="28"/>
        </w:rPr>
      </w:pPr>
      <w:r w:rsidRPr="00D350CF">
        <w:rPr>
          <w:sz w:val="28"/>
          <w:szCs w:val="28"/>
        </w:rPr>
        <w:t xml:space="preserve">Что издаёт более громкий звук: </w:t>
      </w:r>
    </w:p>
    <w:p w:rsidR="00D350CF" w:rsidRPr="00D350CF" w:rsidRDefault="00D350CF" w:rsidP="00D350CF">
      <w:pPr>
        <w:tabs>
          <w:tab w:val="left" w:pos="360"/>
          <w:tab w:val="left" w:pos="1080"/>
        </w:tabs>
        <w:ind w:left="360"/>
        <w:rPr>
          <w:sz w:val="28"/>
          <w:szCs w:val="28"/>
        </w:rPr>
      </w:pPr>
      <w:r w:rsidRPr="00D350CF">
        <w:rPr>
          <w:sz w:val="28"/>
          <w:szCs w:val="28"/>
        </w:rPr>
        <w:t>- яростно ударяющий в барабан первобытный человек или мальчик, тихонько ударяющий в барабан?</w:t>
      </w:r>
    </w:p>
    <w:p w:rsidR="00D350CF" w:rsidRPr="00D350CF" w:rsidRDefault="00D350CF" w:rsidP="00D350CF">
      <w:pPr>
        <w:tabs>
          <w:tab w:val="left" w:pos="360"/>
          <w:tab w:val="left" w:pos="1080"/>
        </w:tabs>
        <w:ind w:left="360"/>
        <w:rPr>
          <w:sz w:val="28"/>
          <w:szCs w:val="28"/>
        </w:rPr>
      </w:pPr>
      <w:r w:rsidRPr="00D350CF">
        <w:rPr>
          <w:sz w:val="28"/>
          <w:szCs w:val="28"/>
        </w:rPr>
        <w:t>- большой церковный колокол или сувенирный колокольчик?</w:t>
      </w:r>
    </w:p>
    <w:p w:rsidR="00D350CF" w:rsidRPr="00D350CF" w:rsidRDefault="00D350CF" w:rsidP="00D350CF">
      <w:pPr>
        <w:tabs>
          <w:tab w:val="left" w:pos="360"/>
          <w:tab w:val="left" w:pos="1080"/>
        </w:tabs>
        <w:ind w:left="360" w:hanging="360"/>
        <w:rPr>
          <w:sz w:val="28"/>
          <w:szCs w:val="28"/>
        </w:rPr>
      </w:pPr>
      <w:r w:rsidRPr="00D350CF">
        <w:rPr>
          <w:sz w:val="28"/>
          <w:szCs w:val="28"/>
        </w:rPr>
        <w:t>2)  Что можно сказать об амплитуде колебаний стенок барабана первобытного человека по сравнению с амплитудой колебаний в барабане мальчика, амплитуде колебаний стенок церковного колокола по сравнению с амплитудой колебаний стенок сувенирного колокольчика?</w:t>
      </w:r>
    </w:p>
    <w:p w:rsidR="00D350CF" w:rsidRPr="00D350CF" w:rsidRDefault="00D350CF" w:rsidP="00D350CF">
      <w:pPr>
        <w:tabs>
          <w:tab w:val="left" w:pos="360"/>
          <w:tab w:val="num" w:pos="900"/>
          <w:tab w:val="left" w:pos="1080"/>
        </w:tabs>
        <w:ind w:left="360" w:hanging="360"/>
        <w:rPr>
          <w:sz w:val="28"/>
          <w:szCs w:val="28"/>
        </w:rPr>
      </w:pPr>
      <w:r w:rsidRPr="00D350CF">
        <w:rPr>
          <w:sz w:val="28"/>
          <w:szCs w:val="28"/>
        </w:rPr>
        <w:t>3)  Какая физическая величина определяет громкость звука?</w:t>
      </w:r>
    </w:p>
    <w:p w:rsidR="00D350CF" w:rsidRPr="00D350CF" w:rsidRDefault="00D350CF" w:rsidP="00D350CF">
      <w:pPr>
        <w:tabs>
          <w:tab w:val="left" w:pos="720"/>
        </w:tabs>
        <w:ind w:left="360"/>
        <w:rPr>
          <w:sz w:val="28"/>
          <w:szCs w:val="28"/>
        </w:rPr>
      </w:pPr>
    </w:p>
    <w:p w:rsidR="00D350CF" w:rsidRPr="00D350CF" w:rsidRDefault="00D350CF" w:rsidP="00D350CF">
      <w:pPr>
        <w:tabs>
          <w:tab w:val="left" w:pos="720"/>
        </w:tabs>
        <w:jc w:val="center"/>
        <w:rPr>
          <w:b/>
          <w:sz w:val="28"/>
          <w:szCs w:val="28"/>
        </w:rPr>
      </w:pPr>
      <w:r w:rsidRPr="00D350CF">
        <w:rPr>
          <w:b/>
          <w:sz w:val="28"/>
          <w:szCs w:val="28"/>
        </w:rPr>
        <w:t>Это мы проходили … (высота звука)</w:t>
      </w:r>
    </w:p>
    <w:p w:rsidR="00D350CF" w:rsidRPr="00D350CF" w:rsidRDefault="00D350CF" w:rsidP="00D350CF">
      <w:pPr>
        <w:numPr>
          <w:ilvl w:val="0"/>
          <w:numId w:val="3"/>
        </w:numPr>
        <w:tabs>
          <w:tab w:val="clear" w:pos="720"/>
        </w:tabs>
        <w:ind w:left="360"/>
        <w:rPr>
          <w:sz w:val="28"/>
          <w:szCs w:val="28"/>
        </w:rPr>
      </w:pPr>
      <w:r w:rsidRPr="00D350CF">
        <w:rPr>
          <w:sz w:val="28"/>
          <w:szCs w:val="28"/>
        </w:rPr>
        <w:t xml:space="preserve"> Какие из объектов в перечисленных парах источников звука издают более высокие звуки:</w:t>
      </w:r>
    </w:p>
    <w:p w:rsidR="00D350CF" w:rsidRPr="00D350CF" w:rsidRDefault="00D350CF" w:rsidP="00D350CF">
      <w:pPr>
        <w:ind w:left="360"/>
        <w:rPr>
          <w:sz w:val="28"/>
          <w:szCs w:val="28"/>
        </w:rPr>
      </w:pPr>
      <w:r w:rsidRPr="00D350CF">
        <w:rPr>
          <w:sz w:val="28"/>
          <w:szCs w:val="28"/>
        </w:rPr>
        <w:t>Шмель – Комар</w:t>
      </w:r>
    </w:p>
    <w:p w:rsidR="00D350CF" w:rsidRPr="00D350CF" w:rsidRDefault="00D350CF" w:rsidP="00D350CF">
      <w:pPr>
        <w:ind w:left="360"/>
        <w:rPr>
          <w:sz w:val="28"/>
          <w:szCs w:val="28"/>
        </w:rPr>
      </w:pPr>
      <w:r w:rsidRPr="00D350CF">
        <w:rPr>
          <w:sz w:val="28"/>
          <w:szCs w:val="28"/>
        </w:rPr>
        <w:t>Бас-гитара – Флейта</w:t>
      </w:r>
    </w:p>
    <w:p w:rsidR="00D350CF" w:rsidRPr="00D350CF" w:rsidRDefault="00D350CF" w:rsidP="00D350CF">
      <w:pPr>
        <w:ind w:left="360"/>
        <w:rPr>
          <w:sz w:val="28"/>
          <w:szCs w:val="28"/>
        </w:rPr>
      </w:pPr>
      <w:r w:rsidRPr="00D350CF">
        <w:rPr>
          <w:sz w:val="28"/>
          <w:szCs w:val="28"/>
        </w:rPr>
        <w:t>Певец – Певица</w:t>
      </w:r>
    </w:p>
    <w:p w:rsidR="00D350CF" w:rsidRPr="00D350CF" w:rsidRDefault="00D350CF" w:rsidP="00D350CF">
      <w:pPr>
        <w:numPr>
          <w:ilvl w:val="0"/>
          <w:numId w:val="3"/>
        </w:numPr>
        <w:tabs>
          <w:tab w:val="clear" w:pos="720"/>
        </w:tabs>
        <w:ind w:left="360"/>
        <w:rPr>
          <w:sz w:val="28"/>
          <w:szCs w:val="28"/>
        </w:rPr>
      </w:pPr>
      <w:r w:rsidRPr="00D350CF">
        <w:rPr>
          <w:sz w:val="28"/>
          <w:szCs w:val="28"/>
        </w:rPr>
        <w:t xml:space="preserve"> Что можно сказать о частоте колебаний:</w:t>
      </w:r>
    </w:p>
    <w:p w:rsidR="00D350CF" w:rsidRPr="00D350CF" w:rsidRDefault="00D350CF" w:rsidP="00D350CF">
      <w:pPr>
        <w:ind w:left="360"/>
        <w:rPr>
          <w:sz w:val="28"/>
          <w:szCs w:val="28"/>
        </w:rPr>
      </w:pPr>
      <w:r w:rsidRPr="00D350CF">
        <w:rPr>
          <w:sz w:val="28"/>
          <w:szCs w:val="28"/>
        </w:rPr>
        <w:t>- крыльев комара по сравнению с крыльями шмеля</w:t>
      </w:r>
    </w:p>
    <w:p w:rsidR="00D350CF" w:rsidRPr="00D350CF" w:rsidRDefault="00D350CF" w:rsidP="00D350CF">
      <w:pPr>
        <w:ind w:left="360"/>
        <w:rPr>
          <w:sz w:val="28"/>
          <w:szCs w:val="28"/>
        </w:rPr>
      </w:pPr>
      <w:r w:rsidRPr="00D350CF">
        <w:rPr>
          <w:sz w:val="28"/>
          <w:szCs w:val="28"/>
        </w:rPr>
        <w:t xml:space="preserve">- струн </w:t>
      </w:r>
      <w:proofErr w:type="gramStart"/>
      <w:r w:rsidRPr="00D350CF">
        <w:rPr>
          <w:sz w:val="28"/>
          <w:szCs w:val="28"/>
        </w:rPr>
        <w:t>бас-гитары</w:t>
      </w:r>
      <w:proofErr w:type="gramEnd"/>
      <w:r w:rsidRPr="00D350CF">
        <w:rPr>
          <w:sz w:val="28"/>
          <w:szCs w:val="28"/>
        </w:rPr>
        <w:t xml:space="preserve"> по сравнению с «язычком» флейты</w:t>
      </w:r>
    </w:p>
    <w:p w:rsidR="00D350CF" w:rsidRPr="00D350CF" w:rsidRDefault="00D350CF" w:rsidP="00D350CF">
      <w:pPr>
        <w:ind w:left="360"/>
        <w:rPr>
          <w:sz w:val="28"/>
          <w:szCs w:val="28"/>
        </w:rPr>
      </w:pPr>
      <w:r w:rsidRPr="00D350CF">
        <w:rPr>
          <w:sz w:val="28"/>
          <w:szCs w:val="28"/>
        </w:rPr>
        <w:t>- голосовых связок певца по сравнению с голосовыми связками певицы</w:t>
      </w:r>
    </w:p>
    <w:p w:rsidR="00D350CF" w:rsidRPr="00D350CF" w:rsidRDefault="00D350CF" w:rsidP="00D350CF">
      <w:pPr>
        <w:tabs>
          <w:tab w:val="left" w:pos="180"/>
        </w:tabs>
        <w:rPr>
          <w:sz w:val="28"/>
          <w:szCs w:val="28"/>
        </w:rPr>
      </w:pPr>
      <w:r w:rsidRPr="00D350CF">
        <w:rPr>
          <w:sz w:val="28"/>
          <w:szCs w:val="28"/>
        </w:rPr>
        <w:t>3)  Какая физическая величина определяет высоту звука?</w:t>
      </w:r>
    </w:p>
    <w:p w:rsidR="00DE574F" w:rsidRPr="00D350CF" w:rsidRDefault="00DE574F">
      <w:pPr>
        <w:rPr>
          <w:sz w:val="28"/>
          <w:szCs w:val="28"/>
        </w:rPr>
      </w:pPr>
      <w:bookmarkStart w:id="0" w:name="_GoBack"/>
      <w:bookmarkEnd w:id="0"/>
    </w:p>
    <w:sectPr w:rsidR="00DE574F" w:rsidRPr="00D350CF" w:rsidSect="001D5F30">
      <w:pgSz w:w="11906" w:h="16838"/>
      <w:pgMar w:top="899" w:right="386" w:bottom="360" w:left="540" w:header="3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67" w:rsidRDefault="00A92067" w:rsidP="00D350CF">
      <w:r>
        <w:separator/>
      </w:r>
    </w:p>
  </w:endnote>
  <w:endnote w:type="continuationSeparator" w:id="0">
    <w:p w:rsidR="00A92067" w:rsidRDefault="00A92067" w:rsidP="00D3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67" w:rsidRDefault="00A92067" w:rsidP="00D350CF">
      <w:r>
        <w:separator/>
      </w:r>
    </w:p>
  </w:footnote>
  <w:footnote w:type="continuationSeparator" w:id="0">
    <w:p w:rsidR="00A92067" w:rsidRDefault="00A92067" w:rsidP="00D3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398"/>
    <w:multiLevelType w:val="hybridMultilevel"/>
    <w:tmpl w:val="E6FE58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D49"/>
    <w:multiLevelType w:val="hybridMultilevel"/>
    <w:tmpl w:val="B2444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5F6D12"/>
    <w:multiLevelType w:val="hybridMultilevel"/>
    <w:tmpl w:val="FB28FA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CF"/>
    <w:rsid w:val="00A92067"/>
    <w:rsid w:val="00D350CF"/>
    <w:rsid w:val="00D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5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5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5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50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5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5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35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50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2013-02-20T06:39:00Z</dcterms:created>
  <dcterms:modified xsi:type="dcterms:W3CDTF">2013-02-20T06:41:00Z</dcterms:modified>
</cp:coreProperties>
</file>