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4F" w:rsidRPr="00A1094F" w:rsidRDefault="00A1094F" w:rsidP="00674233">
      <w:pPr>
        <w:pStyle w:val="2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1094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Для выполнения норм ГТО по подтягиванию (мальчики) и сгибанию и разгибанию рук в упо</w:t>
      </w:r>
      <w:r w:rsidRPr="00A1094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ре лежа (девочки</w:t>
      </w:r>
      <w:r w:rsidR="00A15CA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).</w:t>
      </w:r>
    </w:p>
    <w:p w:rsidR="00A1094F" w:rsidRDefault="00A1094F" w:rsidP="00A1094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A384D" w:rsidRPr="00DA384D" w:rsidRDefault="00A1094F" w:rsidP="00A1094F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Практика показывает, что во многих школах возникают трудности при подготовке к выпол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нению учебных требований по подтягиванию (мальчики) и сгибанию и разгибанию рук в упо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ре лежа (девочки).</w:t>
      </w:r>
    </w:p>
    <w:p w:rsidR="00DA384D" w:rsidRPr="00DA384D" w:rsidRDefault="00A15CA0" w:rsidP="00DA384D">
      <w:pPr>
        <w:pStyle w:val="20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Прежде всего</w:t>
      </w:r>
      <w:r w:rsidR="006742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отмечу</w:t>
      </w:r>
      <w:r w:rsidR="006742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кто с трудом осваивает подтягивание. Главным образом, это под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ростки и юноши, которые имеют избыточный вес, высокий рост, не добившиеся сразу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види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мых результатов и, как это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бывает, решившие, что физической силы им не дано от природы. Поэтому на первом этапе основная задача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— убедить отстающих ребят в реальности</w:t>
      </w:r>
      <w:r w:rsidR="006731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покорения норматива по подтяги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ванию, </w:t>
      </w:r>
      <w:r w:rsidR="006731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вдохнуть в них веру в свои силы.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малую помощь в этом окажет приведение фак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 из биографий известных спортсменов, а еще лучше — примеры о том, как преодоле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ли эту трудность сверстники отстающих учени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ков. Необходимо также разъяснить значи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мость выполнения норматива по подтягива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нию для получения значка ГТО, рассказать юно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шам о важности силовой подготовки для успеш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ной службы в армии, о воздействии силовых упражнений на повышение функциональных возможностей организма, на укрепление здо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ровья.</w:t>
      </w:r>
    </w:p>
    <w:p w:rsidR="00DA384D" w:rsidRPr="00DA384D" w:rsidRDefault="00DA384D" w:rsidP="00DA384D">
      <w:pPr>
        <w:pStyle w:val="20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Одних уроков физической культуры недоста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точно для высокого развития двигательных ка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честв, необходимы и самостоятельные занятия в домашних условиях. Но прежде дол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жен научить ребят заниматься самостоятель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но. Соответствующие упражнения разучива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ются на уроках, по ходу их даются и некото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рые сведения о принципах организации само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стоятельных занятий, соблюдение которых обес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печит оптимальный эффект. Давая методиче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ские указания по развитию силы, не обязатель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 вдаваться в подробности. Достаточно следующих общих положений: любой физи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ческой работе должна предшествовать размин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ка; сила мышц будет расти, если нагрузку посте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пенно повышать, например, подтянувшись на перекладине максимальное для себя количество раз, попытаться выполнить еще одно или хотя бы половину подтягивания, именно последнее повторение будет способствовать росту мышеч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ной массы и силы; </w:t>
      </w:r>
      <w:proofErr w:type="gramStart"/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прочном усвоении тех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ники выполнения упражнения полезно приме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нять метод динамических нагрузок — повторять упражнение в максимально быстром темпе до снижения скорости выполнения; упражняться не менее двух раз в день; после силовой на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грузки выполнять упражнения на расслабление и растягивание работавших мышц, очень полез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ны и водные процедуры, причем обмываться следует теплой водой, чтобы успокоить возбуж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денные мышцы;</w:t>
      </w:r>
      <w:proofErr w:type="gramEnd"/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заниматься желательно днем, всегда в одно и то же время, что повлечет за собой уменьшение периода врабатывания и по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вышение эффективности занятий.</w:t>
      </w:r>
    </w:p>
    <w:p w:rsidR="00DA384D" w:rsidRPr="00DA384D" w:rsidRDefault="00DA384D" w:rsidP="00DA384D">
      <w:pPr>
        <w:pStyle w:val="20"/>
        <w:shd w:val="clear" w:color="auto" w:fill="auto"/>
        <w:spacing w:line="276" w:lineRule="auto"/>
        <w:ind w:left="140" w:firstLine="180"/>
        <w:rPr>
          <w:rFonts w:ascii="Times New Roman" w:hAnsi="Times New Roman" w:cs="Times New Roman"/>
          <w:sz w:val="24"/>
          <w:szCs w:val="24"/>
        </w:rPr>
      </w:pP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Необходимо акцентировать внимание школь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ников на то, что сила растет благодаря послед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нему повторению упражнения, когда предпри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нимается попытка его выполнения </w:t>
      </w:r>
      <w:proofErr w:type="gramStart"/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через</w:t>
      </w:r>
      <w:proofErr w:type="gramEnd"/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«не могу». Полезно вооружить ребят таким приемом, как приказание себе во время выполнения упраж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нения, типа «выше, выше, еще раз!». Результат при этом, как правило, всегда выше, чем при чисто механическом повторении упражнений.</w:t>
      </w:r>
    </w:p>
    <w:p w:rsidR="00DA384D" w:rsidRPr="002870CB" w:rsidRDefault="00DA384D" w:rsidP="00DA384D">
      <w:pPr>
        <w:pStyle w:val="20"/>
        <w:shd w:val="clear" w:color="auto" w:fill="auto"/>
        <w:spacing w:line="276" w:lineRule="auto"/>
        <w:ind w:left="140" w:firstLine="180"/>
        <w:rPr>
          <w:rFonts w:ascii="Times New Roman" w:hAnsi="Times New Roman" w:cs="Times New Roman"/>
          <w:sz w:val="24"/>
          <w:szCs w:val="24"/>
        </w:rPr>
      </w:pP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Целесообразно раскрывать, какие процессы совершаются в мышцах, которые выполняют основную работу при подтягивании. При этом важно не только назвать плечевые и двуглавые мышцы рук, грудные мышцы и широчайшие мышцы спины, но и объяснить, почему именно они несут основную нагрузку, разъяснить, каким образом в результате их сокращения происходит подъем туловища к перекладине. Хорошо, если непосредственно на одном из учеников, по</w:t>
      </w:r>
      <w:r w:rsidR="006742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</w:t>
      </w:r>
      <w:r w:rsidR="006742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сив его подтянуться, показать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напряжение 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соответствующих мышц.</w:t>
      </w:r>
    </w:p>
    <w:p w:rsidR="00DA384D" w:rsidRPr="00DA384D" w:rsidRDefault="00DA384D" w:rsidP="0045087C">
      <w:pPr>
        <w:pStyle w:val="20"/>
        <w:shd w:val="clear" w:color="auto" w:fill="auto"/>
        <w:spacing w:line="276" w:lineRule="auto"/>
        <w:ind w:left="140" w:firstLine="180"/>
        <w:rPr>
          <w:rFonts w:ascii="Times New Roman" w:hAnsi="Times New Roman" w:cs="Times New Roman"/>
          <w:sz w:val="24"/>
          <w:szCs w:val="24"/>
        </w:rPr>
      </w:pPr>
      <w:r w:rsidRPr="00287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Зная, какие мышцы обеспечивают подтягива</w:t>
      </w:r>
      <w:r w:rsidRPr="00287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ние, нетрудно подобрать множество 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упражнений, выполнение которых прив</w:t>
      </w:r>
      <w:r w:rsidR="00595F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едет к желаемому результату. </w:t>
      </w:r>
      <w:proofErr w:type="gramStart"/>
      <w:r w:rsidR="00595F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Но 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надо стремиться к оптимальному объему с учетом следующих требований: возможность выполнения упражне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ний на уроках одновременно большими груп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пами учащихся; необходимость минимума инвентаря и оборудования для их выполнения; простота оценки качества выполнения упраж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нений самими занимающимися при использова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нии их во время самостоятельных занятий; посте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пенное увеличение трудности каждого после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дующего упражнения; эффективность для ов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ладения подтягиванием на перекладине.</w:t>
      </w:r>
      <w:proofErr w:type="gramEnd"/>
    </w:p>
    <w:p w:rsidR="00DA384D" w:rsidRPr="00DA384D" w:rsidRDefault="00DA384D" w:rsidP="0045087C">
      <w:pPr>
        <w:pStyle w:val="20"/>
        <w:shd w:val="clear" w:color="auto" w:fill="auto"/>
        <w:spacing w:line="276" w:lineRule="auto"/>
        <w:ind w:left="140" w:firstLine="180"/>
        <w:rPr>
          <w:rFonts w:ascii="Times New Roman" w:hAnsi="Times New Roman" w:cs="Times New Roman"/>
          <w:sz w:val="24"/>
          <w:szCs w:val="24"/>
        </w:rPr>
      </w:pP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Исходя</w:t>
      </w:r>
      <w:r w:rsidR="00420D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этих требований, рекомендую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следующие упр</w:t>
      </w:r>
      <w:r w:rsidR="00420D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ажнения. Предварительно заме</w:t>
      </w:r>
      <w:r w:rsidR="00420D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чу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что при выполнении упражнений с 1-го по 5-е важно придерживаться принципа: если занимающийся в состоянии повторить упраж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нение 10—12 раз, он может переходить к сле</w:t>
      </w:r>
      <w:r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дующему.</w:t>
      </w:r>
    </w:p>
    <w:p w:rsidR="00DA384D" w:rsidRPr="00DA384D" w:rsidRDefault="00420D82" w:rsidP="0045087C">
      <w:pPr>
        <w:pStyle w:val="20"/>
        <w:shd w:val="clear" w:color="auto" w:fill="auto"/>
        <w:tabs>
          <w:tab w:val="left" w:pos="56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 w:rsidR="002F12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Сгибан</w:t>
      </w:r>
      <w:r w:rsidR="006742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ие и разгибание рук в висе стоя. 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этой стойке занимающийся отклоня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ется от вертикали до 45°. Обычно даже очень слабые дети успешно справляются со сгиба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нием и разгибанием рук в этом положении, тем не </w:t>
      </w:r>
      <w:proofErr w:type="gramStart"/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менее</w:t>
      </w:r>
      <w:proofErr w:type="gramEnd"/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начальном этапе упражнение необходимо. В дальнейшем нагрузку увеличи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вают, постепенно уменьшая угол между туло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вищем и плоскостью пола, переходя в положе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виса лежа.</w:t>
      </w:r>
    </w:p>
    <w:p w:rsidR="00DA384D" w:rsidRPr="00DA384D" w:rsidRDefault="00420D82" w:rsidP="0045087C">
      <w:pPr>
        <w:pStyle w:val="20"/>
        <w:shd w:val="clear" w:color="auto" w:fill="auto"/>
        <w:tabs>
          <w:tab w:val="left" w:pos="56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2F12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70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Подтягивание в висе лежа. 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ная ошибка при выполнении этого упражнения — </w:t>
      </w:r>
      <w:proofErr w:type="spellStart"/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прогибание</w:t>
      </w:r>
      <w:proofErr w:type="spellEnd"/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туловища в момент подтягивания, что существенно уменьшает величину усилия. Для занятий в домашних условиях можно поло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жить любую палку на сиденья поставленных ря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дом стульев или сделать перекладину в двер</w:t>
      </w:r>
      <w:r w:rsidR="00DA384D" w:rsidRPr="00DA384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 проеме.</w:t>
      </w:r>
    </w:p>
    <w:p w:rsidR="00420D82" w:rsidRPr="00420D82" w:rsidRDefault="002F1202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С</w:t>
      </w:r>
      <w:r w:rsidR="00420D82">
        <w:rPr>
          <w:rFonts w:ascii="Times New Roman" w:hAnsi="Times New Roman" w:cs="Times New Roman"/>
          <w:sz w:val="24"/>
          <w:szCs w:val="24"/>
        </w:rPr>
        <w:t>тоя правым боком к гимнастической стенке</w:t>
      </w:r>
      <w:r w:rsidR="0045087C">
        <w:rPr>
          <w:rFonts w:ascii="Times New Roman" w:hAnsi="Times New Roman" w:cs="Times New Roman"/>
          <w:sz w:val="24"/>
          <w:szCs w:val="24"/>
        </w:rPr>
        <w:t xml:space="preserve"> </w:t>
      </w:r>
      <w:r w:rsidR="00420D82" w:rsidRPr="00420D82">
        <w:rPr>
          <w:rFonts w:ascii="Times New Roman" w:hAnsi="Times New Roman" w:cs="Times New Roman"/>
          <w:sz w:val="24"/>
          <w:szCs w:val="24"/>
        </w:rPr>
        <w:t xml:space="preserve">или перекладине и держась правой рукой за рейку (гриф перекладины) на уровне плеча, ноги вплотную к стене (или на проекции грифа на полу), сгибание </w:t>
      </w:r>
      <w:r w:rsidR="00D570B3">
        <w:rPr>
          <w:rFonts w:ascii="Times New Roman" w:hAnsi="Times New Roman" w:cs="Times New Roman"/>
          <w:sz w:val="24"/>
          <w:szCs w:val="24"/>
        </w:rPr>
        <w:t xml:space="preserve">и разгибание рук. </w:t>
      </w:r>
      <w:r w:rsidR="00420D82" w:rsidRPr="00420D82">
        <w:rPr>
          <w:rFonts w:ascii="Times New Roman" w:hAnsi="Times New Roman" w:cs="Times New Roman"/>
          <w:sz w:val="24"/>
          <w:szCs w:val="24"/>
        </w:rPr>
        <w:t>То же, стоя левым боком, держась левой рукой.</w:t>
      </w:r>
    </w:p>
    <w:p w:rsidR="00420D82" w:rsidRPr="00420D82" w:rsidRDefault="002F1202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420D82" w:rsidRPr="00420D82">
        <w:rPr>
          <w:rFonts w:ascii="Times New Roman" w:hAnsi="Times New Roman" w:cs="Times New Roman"/>
          <w:sz w:val="24"/>
          <w:szCs w:val="24"/>
        </w:rPr>
        <w:t>Подтягивание прыжком, гриф пере</w:t>
      </w:r>
      <w:r w:rsidR="00420D82" w:rsidRPr="00420D82">
        <w:rPr>
          <w:rFonts w:ascii="Times New Roman" w:hAnsi="Times New Roman" w:cs="Times New Roman"/>
          <w:sz w:val="24"/>
          <w:szCs w:val="24"/>
        </w:rPr>
        <w:softHyphen/>
        <w:t>кладины на высоте головы занимающегося, постепенно уменьшать силу отталкивания. Ста</w:t>
      </w:r>
      <w:r w:rsidR="00420D82" w:rsidRPr="00420D82">
        <w:rPr>
          <w:rFonts w:ascii="Times New Roman" w:hAnsi="Times New Roman" w:cs="Times New Roman"/>
          <w:sz w:val="24"/>
          <w:szCs w:val="24"/>
        </w:rPr>
        <w:softHyphen/>
        <w:t>раться опускаться в вис как можно медленнее. Для предотвращения травм предупредить ребят о возможности задевания подбородком грифа перекладины.</w:t>
      </w:r>
    </w:p>
    <w:p w:rsidR="00420D82" w:rsidRPr="00420D82" w:rsidRDefault="002F1202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420D82" w:rsidRPr="00420D82">
        <w:rPr>
          <w:rFonts w:ascii="Times New Roman" w:hAnsi="Times New Roman" w:cs="Times New Roman"/>
          <w:sz w:val="24"/>
          <w:szCs w:val="24"/>
        </w:rPr>
        <w:t>Подтягивание, стоя на середине привязанного за концы к перекладине и сложенного вч</w:t>
      </w:r>
      <w:r w:rsidR="00D570B3">
        <w:rPr>
          <w:rFonts w:ascii="Times New Roman" w:hAnsi="Times New Roman" w:cs="Times New Roman"/>
          <w:sz w:val="24"/>
          <w:szCs w:val="24"/>
        </w:rPr>
        <w:t xml:space="preserve">етверо (вдвое) резинового бинта. </w:t>
      </w:r>
      <w:r w:rsidR="00420D82" w:rsidRPr="00420D82">
        <w:rPr>
          <w:rFonts w:ascii="Times New Roman" w:hAnsi="Times New Roman" w:cs="Times New Roman"/>
          <w:sz w:val="24"/>
          <w:szCs w:val="24"/>
        </w:rPr>
        <w:t>Мож</w:t>
      </w:r>
      <w:r w:rsidR="00420D82" w:rsidRPr="00420D82">
        <w:rPr>
          <w:rFonts w:ascii="Times New Roman" w:hAnsi="Times New Roman" w:cs="Times New Roman"/>
          <w:sz w:val="24"/>
          <w:szCs w:val="24"/>
        </w:rPr>
        <w:softHyphen/>
        <w:t>но также подтягиваться с помощью товарища, который, стоя сбоку, помогает двумя руками за туловище.</w:t>
      </w:r>
    </w:p>
    <w:p w:rsidR="00420D82" w:rsidRPr="00420D82" w:rsidRDefault="00420D82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D82">
        <w:rPr>
          <w:rFonts w:ascii="Times New Roman" w:hAnsi="Times New Roman" w:cs="Times New Roman"/>
          <w:sz w:val="24"/>
          <w:szCs w:val="24"/>
        </w:rPr>
        <w:t>Выполнение упражнений 1—5 хватом руками снизу позволит основательнее проработать дву</w:t>
      </w:r>
      <w:r w:rsidRPr="00420D82">
        <w:rPr>
          <w:rFonts w:ascii="Times New Roman" w:hAnsi="Times New Roman" w:cs="Times New Roman"/>
          <w:sz w:val="24"/>
          <w:szCs w:val="24"/>
        </w:rPr>
        <w:softHyphen/>
        <w:t>главые мышцы плеча.</w:t>
      </w:r>
    </w:p>
    <w:p w:rsidR="00F71AC0" w:rsidRPr="00F71AC0" w:rsidRDefault="002F1202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420D82" w:rsidRPr="00420D82">
        <w:rPr>
          <w:rFonts w:ascii="Times New Roman" w:hAnsi="Times New Roman" w:cs="Times New Roman"/>
          <w:sz w:val="24"/>
          <w:szCs w:val="24"/>
        </w:rPr>
        <w:t>В висе на высокой перекладине прогнуть</w:t>
      </w:r>
      <w:r w:rsidR="00420D82" w:rsidRPr="00420D82">
        <w:rPr>
          <w:rFonts w:ascii="Times New Roman" w:hAnsi="Times New Roman" w:cs="Times New Roman"/>
          <w:sz w:val="24"/>
          <w:szCs w:val="24"/>
        </w:rPr>
        <w:softHyphen/>
        <w:t>ся и, сгибаясь, резко поднять ноги вперед-вверх, од</w:t>
      </w:r>
      <w:r w:rsidR="00D570B3">
        <w:rPr>
          <w:rFonts w:ascii="Times New Roman" w:hAnsi="Times New Roman" w:cs="Times New Roman"/>
          <w:sz w:val="24"/>
          <w:szCs w:val="24"/>
        </w:rPr>
        <w:t xml:space="preserve">новременно стараясь подтянуться. </w:t>
      </w:r>
      <w:r w:rsidR="00420D82" w:rsidRPr="00420D82">
        <w:rPr>
          <w:rFonts w:ascii="Times New Roman" w:hAnsi="Times New Roman" w:cs="Times New Roman"/>
          <w:sz w:val="24"/>
          <w:szCs w:val="24"/>
        </w:rPr>
        <w:t>Обоснованием для обязательного выполнения данного упражнения служит значительное уменьшение усилия, необходимого для подтяги</w:t>
      </w:r>
      <w:r w:rsidR="00420D82" w:rsidRPr="00420D82">
        <w:rPr>
          <w:rFonts w:ascii="Times New Roman" w:hAnsi="Times New Roman" w:cs="Times New Roman"/>
          <w:sz w:val="24"/>
          <w:szCs w:val="24"/>
        </w:rPr>
        <w:softHyphen/>
        <w:t>вания этим способом. Кроме того, оно ценно для подростков в плане приобретения ими уве</w:t>
      </w:r>
      <w:r w:rsidR="00420D82" w:rsidRPr="00420D82">
        <w:rPr>
          <w:rFonts w:ascii="Times New Roman" w:hAnsi="Times New Roman" w:cs="Times New Roman"/>
          <w:sz w:val="24"/>
          <w:szCs w:val="24"/>
        </w:rPr>
        <w:softHyphen/>
        <w:t>ренности в возможности самостоятельного вы</w:t>
      </w:r>
      <w:r w:rsidR="00420D82" w:rsidRPr="00420D82">
        <w:rPr>
          <w:rFonts w:ascii="Times New Roman" w:hAnsi="Times New Roman" w:cs="Times New Roman"/>
          <w:sz w:val="24"/>
          <w:szCs w:val="24"/>
        </w:rPr>
        <w:softHyphen/>
        <w:t xml:space="preserve">полнения подтягивания. </w:t>
      </w:r>
      <w:r w:rsidR="00420D82" w:rsidRPr="00F71AC0">
        <w:rPr>
          <w:rFonts w:ascii="Times New Roman" w:hAnsi="Times New Roman" w:cs="Times New Roman"/>
          <w:sz w:val="24"/>
          <w:szCs w:val="24"/>
        </w:rPr>
        <w:t>Но, чтобы избежать</w:t>
      </w:r>
      <w:r w:rsidR="00F71AC0" w:rsidRPr="00F71AC0">
        <w:rPr>
          <w:rFonts w:ascii="Times New Roman" w:hAnsi="Times New Roman" w:cs="Times New Roman"/>
          <w:sz w:val="24"/>
          <w:szCs w:val="24"/>
        </w:rPr>
        <w:t xml:space="preserve"> </w:t>
      </w:r>
      <w:r w:rsidR="00F71AC0">
        <w:rPr>
          <w:rFonts w:ascii="Times New Roman" w:hAnsi="Times New Roman" w:cs="Times New Roman"/>
          <w:sz w:val="24"/>
          <w:szCs w:val="24"/>
        </w:rPr>
        <w:t>от</w:t>
      </w:r>
      <w:r w:rsidR="00F71AC0" w:rsidRPr="00F71AC0">
        <w:rPr>
          <w:rFonts w:ascii="Times New Roman" w:hAnsi="Times New Roman" w:cs="Times New Roman"/>
          <w:sz w:val="24"/>
          <w:szCs w:val="24"/>
        </w:rPr>
        <w:t>рицательного переноса навыка на технику пра</w:t>
      </w:r>
      <w:r w:rsidR="00F71AC0" w:rsidRPr="00F71AC0">
        <w:rPr>
          <w:rFonts w:ascii="Times New Roman" w:hAnsi="Times New Roman" w:cs="Times New Roman"/>
          <w:sz w:val="24"/>
          <w:szCs w:val="24"/>
        </w:rPr>
        <w:softHyphen/>
        <w:t>вильного подтягивания, задерживаться долго на этом упражнении не следует.</w:t>
      </w:r>
    </w:p>
    <w:p w:rsidR="00F71AC0" w:rsidRPr="00F71AC0" w:rsidRDefault="002F1202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F71AC0" w:rsidRPr="00F71AC0">
        <w:rPr>
          <w:rFonts w:ascii="Times New Roman" w:hAnsi="Times New Roman" w:cs="Times New Roman"/>
          <w:sz w:val="24"/>
          <w:szCs w:val="24"/>
        </w:rPr>
        <w:t>Подтягивание в соответствии с правилами соревнован</w:t>
      </w:r>
      <w:r w:rsidR="00D570B3">
        <w:rPr>
          <w:rFonts w:ascii="Times New Roman" w:hAnsi="Times New Roman" w:cs="Times New Roman"/>
          <w:sz w:val="24"/>
          <w:szCs w:val="24"/>
        </w:rPr>
        <w:t>ий без рывков и движений ногами.</w:t>
      </w:r>
    </w:p>
    <w:p w:rsidR="00F71AC0" w:rsidRPr="00F71AC0" w:rsidRDefault="00F71AC0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AC0">
        <w:rPr>
          <w:rFonts w:ascii="Times New Roman" w:hAnsi="Times New Roman" w:cs="Times New Roman"/>
          <w:sz w:val="24"/>
          <w:szCs w:val="24"/>
        </w:rPr>
        <w:t>Параллельно с повторением перечисленных упражнений надо отдельно развивать грудные мышцы и широчайшие мышцы спины, которые наряду с двуглавой мышцей несут значительную нагрузку при подтягивании.</w:t>
      </w:r>
    </w:p>
    <w:p w:rsidR="00C21DF8" w:rsidRDefault="002F1202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C21DF8">
        <w:rPr>
          <w:rFonts w:ascii="Times New Roman" w:hAnsi="Times New Roman" w:cs="Times New Roman"/>
          <w:sz w:val="24"/>
          <w:szCs w:val="24"/>
        </w:rPr>
        <w:t xml:space="preserve">Из положения, </w:t>
      </w:r>
      <w:r w:rsidR="00F71AC0" w:rsidRPr="00F71AC0">
        <w:rPr>
          <w:rFonts w:ascii="Times New Roman" w:hAnsi="Times New Roman" w:cs="Times New Roman"/>
          <w:sz w:val="24"/>
          <w:szCs w:val="24"/>
        </w:rPr>
        <w:t>лежа на спине, руки</w:t>
      </w:r>
      <w:r w:rsidR="00F71AC0">
        <w:rPr>
          <w:rFonts w:ascii="Times New Roman" w:hAnsi="Times New Roman" w:cs="Times New Roman"/>
          <w:sz w:val="24"/>
          <w:szCs w:val="24"/>
        </w:rPr>
        <w:t xml:space="preserve"> с гантелями в стороны, поднимание прямых рук вперед</w:t>
      </w:r>
      <w:r w:rsidR="00D570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Вес гантелей подбирать в зависимости от подготовленности занимающихся</w:t>
      </w:r>
      <w:r w:rsidR="00C21DF8">
        <w:rPr>
          <w:rFonts w:ascii="Times New Roman" w:hAnsi="Times New Roman" w:cs="Times New Roman"/>
          <w:sz w:val="24"/>
          <w:szCs w:val="24"/>
        </w:rPr>
        <w:t>.  Количество повторений упражн</w:t>
      </w:r>
      <w:r w:rsidR="00066889">
        <w:rPr>
          <w:rFonts w:ascii="Times New Roman" w:hAnsi="Times New Roman" w:cs="Times New Roman"/>
          <w:sz w:val="24"/>
          <w:szCs w:val="24"/>
        </w:rPr>
        <w:t>ений должно находиться в предела</w:t>
      </w:r>
      <w:r w:rsidR="00C21DF8">
        <w:rPr>
          <w:rFonts w:ascii="Times New Roman" w:hAnsi="Times New Roman" w:cs="Times New Roman"/>
          <w:sz w:val="24"/>
          <w:szCs w:val="24"/>
        </w:rPr>
        <w:t>х 10-12 раз. Если юноша может сделать больше число повторений, это является сигналом для увеличения веса отягощения.</w:t>
      </w:r>
    </w:p>
    <w:p w:rsidR="002D03A8" w:rsidRDefault="00C21DF8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66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Сгибание и разгибание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упоре лежа, руки как можно шире, чтобы</w:t>
      </w:r>
      <w:r w:rsidR="00D570B3">
        <w:rPr>
          <w:rFonts w:ascii="Times New Roman" w:hAnsi="Times New Roman" w:cs="Times New Roman"/>
          <w:sz w:val="24"/>
          <w:szCs w:val="24"/>
        </w:rPr>
        <w:t xml:space="preserve"> вовлечь в работу грудные мышцы.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достаточно</w:t>
      </w:r>
      <w:r w:rsidR="000D713C">
        <w:rPr>
          <w:rFonts w:ascii="Times New Roman" w:hAnsi="Times New Roman" w:cs="Times New Roman"/>
          <w:sz w:val="24"/>
          <w:szCs w:val="24"/>
        </w:rPr>
        <w:t xml:space="preserve"> сложное упражнение, поэтому начинать его выполнение надо при повышенной опоре руками (руки на подоконнике, столе, стуле,</w:t>
      </w:r>
      <w:proofErr w:type="gramEnd"/>
    </w:p>
    <w:p w:rsidR="000D713C" w:rsidRDefault="000D713C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скамейке). Постепенно высоту опоры следует снижать.</w:t>
      </w:r>
    </w:p>
    <w:p w:rsidR="0045087C" w:rsidRPr="0045087C" w:rsidRDefault="000D713C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Закрепив середину резинового бинта над головой и взявшись за его концы руками</w:t>
      </w:r>
      <w:r w:rsidR="00D570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87C">
        <w:rPr>
          <w:rFonts w:ascii="Times New Roman" w:hAnsi="Times New Roman" w:cs="Times New Roman"/>
          <w:sz w:val="24"/>
          <w:szCs w:val="24"/>
        </w:rPr>
        <w:t>приводить прямые руки к туловищу дугами в стороны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(для воздействия на широчайшие мыш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цы спины) и дугами вперед (для воздействия на грудные мышцы).</w:t>
      </w:r>
    </w:p>
    <w:p w:rsidR="0045087C" w:rsidRPr="0045087C" w:rsidRDefault="0045087C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Исследованиями установлено, что при работе по развитию силы мышц сгибателей плеча луч</w:t>
      </w:r>
      <w:r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шие результаты достигаются, если выполнять также и упражнения, воздействующие преиму</w:t>
      </w:r>
      <w:r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щественно на мышцы антагонисты (разгибате</w:t>
      </w:r>
      <w:r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ли). При этом на каждые 10 упражнений для сгибателей следует давать 2—3 упражнения для разгибателей.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11.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Сгибание и разгибание </w:t>
      </w:r>
      <w:proofErr w:type="gramStart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рук</w:t>
      </w:r>
      <w:proofErr w:type="gramEnd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упоре лежа, руки на столе, скамейке, полу. То же</w:t>
      </w:r>
      <w:r w:rsidR="00D570B3">
        <w:rPr>
          <w:rFonts w:ascii="Times New Roman" w:hAnsi="Times New Roman" w:cs="Times New Roman"/>
          <w:sz w:val="24"/>
          <w:szCs w:val="24"/>
          <w:lang w:eastAsia="ru-RU" w:bidi="ru-RU"/>
        </w:rPr>
        <w:t>, но на повы</w:t>
      </w:r>
      <w:r w:rsidR="00D570B3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шенной опоре ноги.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Сохранять прямое положение туловища.</w:t>
      </w:r>
    </w:p>
    <w:p w:rsidR="0045087C" w:rsidRPr="0045087C" w:rsidRDefault="0045087C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Дополнительно, при достижении определен</w:t>
      </w:r>
      <w:r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ного уровня силовой подготовленности, для всестороннего воздействия на мышцы, участвую</w:t>
      </w:r>
      <w:r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щие в подтягивании, повышения интереса ребят рекомендуются и другие упражнения: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12.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Вис на согнутых руках. При оценке учиты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вать время удержания.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13.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Из виса на согнутых руках, отпустив одну руку, медленное опускание в вис на одной руке.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14.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Подтягивание хватом шире плеч до каса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ния грифа перекладины шеей.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15.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Подтягивание до касания грифа грудью.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16.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Подтягивание в медленном темпе: напри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мер, в течение 10 сек. подтягиваться, а </w:t>
      </w:r>
      <w:proofErr w:type="gramStart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следую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щие</w:t>
      </w:r>
      <w:proofErr w:type="gramEnd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10 сек. также медленно опускаться в вис.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Шуточные задания (типа: в висе на согнутых руках хватом снизу, отпустив одну руку, «взять под козырек» и др.) позволяют оживить заня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тия, придать упражнению положительную эмо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циональную окраску.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Систематическое выполнение приведенных упражнений, следование рекомендациям по ме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тодике их применения позволят школьнику за 2—6 месяцев подготовиться к сдаче норм комплекса ГТО по подтягиванию.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Трудности при выполнении сгибания и разги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бания рук в упоре лежа девочками 14—15. и девушками 16—18 лет объясняются многими объективными причинами. Одной из основных является значительное увеличение массы те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ла, замедление и даже остановка в развитии относительной силы, что отрицательно сказыва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ется на выполнении упражнений, связанных с преодолением веса собственного тела. Появле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ние рассогласования между быстрым увеличе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нием длины тела, прибавкой в весе и развитием мышечной системы совпадает по времени с увеличением учебной нагрузки в школе, расши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рением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круга интересов девочек-подрос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тков и, как следствие, уменьшением общего объема двигательной деятельности. А это влечет за со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бой недостаток развития мышечной и </w:t>
      </w:r>
      <w:proofErr w:type="spellStart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костно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связочной</w:t>
      </w:r>
      <w:proofErr w:type="spellEnd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систем, органов дыхания и крово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обращения, ухудшение обменных процессов в организме. 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С учетом изложенного подготовка к выпол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нению этого норматива должна включать це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лый комплекс мер. И главное — постепенное подведение к выполнению упражнения. Особое внимание надо обращать на посильность пред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лагаемых заданий, чтобы избежать столь часто встречаемого в этом воз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расте нежелания девочек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проделывать упражнения, в которых может проявиться перед одноклассниками их нелов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кость, неумение красиво выполнить движение. Чтобы не допустить подобного, следует шире внедрять домашние задания. Тогда, подготовив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шись предварительно дома, на уроках девушки будут легко и свободно демонстрировать хоро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шо освоенные движения. Все упражнения долж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ны быть посильными: лучше облегчить их, чем переусложнить.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Особую осторожность следует соблюдать еще и потому, что плечевой пояс у девочек ср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ав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нительно мало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развит. До VII класса в школьной программе очень мало двигательных действий, выполняемых в упоре. Девочки практически не готовы к выполнению этого упражнения. Поэтому начиная с IV класса в число </w:t>
      </w:r>
      <w:proofErr w:type="spellStart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общеразвивающих</w:t>
      </w:r>
      <w:proofErr w:type="spellEnd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упражнений целесообразно включать упоры, ко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торые не только будут способствовать укрепле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нию мышц рук, но и помогут освоиться с таким, не совсем обычным, положением тела.</w:t>
      </w:r>
    </w:p>
    <w:p w:rsidR="0045087C" w:rsidRPr="0045087C" w:rsidRDefault="00066889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Как показывает практика, постепенное подве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дение к выполнению этого норматива достигает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ся при последовательном овладении следую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щими упражнениями:</w:t>
      </w:r>
    </w:p>
    <w:p w:rsidR="0045087C" w:rsidRPr="0045087C" w:rsidRDefault="00A1094F" w:rsidP="00A10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Упор п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рисев — </w:t>
      </w:r>
      <w:proofErr w:type="gramStart"/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>упор</w:t>
      </w:r>
      <w:proofErr w:type="gramEnd"/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лежа — упор присев.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 этом упражнении положение упора лежа является промежуточным и довольно кратковременным, но на первом этапе подго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товки достаточно эффективным для укрепления мышц плечевого пояса, кроме того, дает хоро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шую нагрузку на мышцы туловища.</w:t>
      </w:r>
    </w:p>
    <w:p w:rsidR="0045087C" w:rsidRPr="0045087C" w:rsidRDefault="00A1094F" w:rsidP="00A10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 упоре лежа поочередное поднимание пря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мых ног и отведение в сторону.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3. </w:t>
      </w:r>
      <w:proofErr w:type="gramStart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 упоре лежа правую руку вперед — и. п., левую руку вперед — и. п.; правую руку вперед, в сторону, на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>зад — и. п., то же левой рукой.</w:t>
      </w:r>
      <w:proofErr w:type="gramEnd"/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 упоре л</w:t>
      </w:r>
      <w:r w:rsidR="00066889">
        <w:rPr>
          <w:rFonts w:ascii="Times New Roman" w:hAnsi="Times New Roman" w:cs="Times New Roman"/>
          <w:sz w:val="24"/>
          <w:szCs w:val="24"/>
          <w:lang w:eastAsia="ru-RU" w:bidi="ru-RU"/>
        </w:rPr>
        <w:t>ежа круговое передвижение пере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ступанием ног вокруг места опоры, последо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вательно проходя положение упора лежа справа, спереди, слева. В тазоб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>едренных суставах не сги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баться.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5.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Из основной стойки наклон вперед, пооче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редно переставляя руки,— </w:t>
      </w:r>
      <w:proofErr w:type="gramStart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упор</w:t>
      </w:r>
      <w:proofErr w:type="gramEnd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лежа с после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дующим во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>звращением в исходное положение.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6.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 упоре лежа передвижение вперед н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>а пря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мых руках, влево и вправо.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 упоре лежа передвижение на прямых руках,</w:t>
      </w:r>
      <w:r w:rsidR="0006688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волоча ноги по полу.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Вначале мож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но помогать носками прямых ног.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8. 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 упоре на колен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>ях сгибание и разгиба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ние рук.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Руки сгибать одновременно с разгибанием ног.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9.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 упоре на коленях, сгибая руки, ноги пооче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редно назад, голову п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оворачивать то вправо, то влево.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Чем ближе кисти к коленям, тем упражнение сложнее.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10. </w:t>
      </w:r>
      <w:proofErr w:type="gramStart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Сгибание и разгибание рук в упоре стоя согнувшись</w:t>
      </w:r>
      <w:proofErr w:type="gramEnd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. Руки ставить на расстоянии шага.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11.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Сгибание и разгибание </w:t>
      </w:r>
      <w:proofErr w:type="gramStart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рук</w:t>
      </w:r>
      <w:proofErr w:type="gramEnd"/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упоре</w:t>
      </w:r>
      <w:r w:rsidR="006742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лежа, руки на повышенной опоре. 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Выполне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ние упражнения облегчается, если, прежде чем выпрямить руки, быстро поднять плечи и про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гнуться. Хотя применение такого способа на со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ревнованиях</w:t>
      </w:r>
      <w:r w:rsid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сдаче норм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комплекса</w:t>
      </w:r>
      <w:r w:rsidR="0045087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ГТО приводи</w:t>
      </w:r>
      <w:r w:rsidR="0045087C" w:rsidRPr="0045087C">
        <w:rPr>
          <w:rFonts w:ascii="Times New Roman" w:hAnsi="Times New Roman" w:cs="Times New Roman"/>
          <w:sz w:val="24"/>
          <w:szCs w:val="24"/>
          <w:lang w:eastAsia="ru-RU" w:bidi="ru-RU"/>
        </w:rPr>
        <w:t>т</w:t>
      </w:r>
      <w:r w:rsidR="0045087C" w:rsidRPr="0045087C">
        <w:rPr>
          <w:rFonts w:ascii="Times New Roman" w:hAnsi="Times New Roman" w:cs="Times New Roman"/>
          <w:sz w:val="24"/>
          <w:szCs w:val="24"/>
        </w:rPr>
        <w:t xml:space="preserve"> к тому, что упражнение не засчитывается, на каком-то этапе подготовки можно показать и этот прием, чтобы дать девушкам почувство</w:t>
      </w:r>
      <w:r w:rsidR="0045087C" w:rsidRPr="0045087C">
        <w:rPr>
          <w:rFonts w:ascii="Times New Roman" w:hAnsi="Times New Roman" w:cs="Times New Roman"/>
          <w:sz w:val="24"/>
          <w:szCs w:val="24"/>
        </w:rPr>
        <w:softHyphen/>
        <w:t>вать реальную возможность приподнять свое тело от пола.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74233">
        <w:rPr>
          <w:rFonts w:ascii="Times New Roman" w:hAnsi="Times New Roman" w:cs="Times New Roman"/>
          <w:sz w:val="24"/>
          <w:szCs w:val="24"/>
        </w:rPr>
        <w:t>В упоре лежа на согнутых руках</w:t>
      </w:r>
      <w:proofErr w:type="gramStart"/>
      <w:r w:rsidR="00674233">
        <w:rPr>
          <w:rFonts w:ascii="Times New Roman" w:hAnsi="Times New Roman" w:cs="Times New Roman"/>
          <w:sz w:val="24"/>
          <w:szCs w:val="24"/>
        </w:rPr>
        <w:t xml:space="preserve"> </w:t>
      </w:r>
      <w:r w:rsidR="0045087C" w:rsidRPr="004508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5087C" w:rsidRPr="0045087C">
        <w:rPr>
          <w:rFonts w:ascii="Times New Roman" w:hAnsi="Times New Roman" w:cs="Times New Roman"/>
          <w:sz w:val="24"/>
          <w:szCs w:val="24"/>
        </w:rPr>
        <w:t xml:space="preserve"> разгибая руки, правую ногу назад, и. п. То же, левую ногу назад.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5087C" w:rsidRPr="0045087C">
        <w:rPr>
          <w:rFonts w:ascii="Times New Roman" w:hAnsi="Times New Roman" w:cs="Times New Roman"/>
          <w:sz w:val="24"/>
          <w:szCs w:val="24"/>
        </w:rPr>
        <w:t>То же, но движение но</w:t>
      </w:r>
      <w:r w:rsidR="00066889">
        <w:rPr>
          <w:rFonts w:ascii="Times New Roman" w:hAnsi="Times New Roman" w:cs="Times New Roman"/>
          <w:sz w:val="24"/>
          <w:szCs w:val="24"/>
        </w:rPr>
        <w:t xml:space="preserve">ги назад выполнять при сгибании </w:t>
      </w:r>
      <w:r w:rsidR="0045087C" w:rsidRPr="0045087C">
        <w:rPr>
          <w:rFonts w:ascii="Times New Roman" w:hAnsi="Times New Roman" w:cs="Times New Roman"/>
          <w:sz w:val="24"/>
          <w:szCs w:val="24"/>
        </w:rPr>
        <w:t>рук.</w:t>
      </w:r>
    </w:p>
    <w:p w:rsidR="0045087C" w:rsidRPr="0045087C" w:rsidRDefault="00A1094F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5087C" w:rsidRPr="0045087C">
        <w:rPr>
          <w:rFonts w:ascii="Times New Roman" w:hAnsi="Times New Roman" w:cs="Times New Roman"/>
          <w:sz w:val="24"/>
          <w:szCs w:val="24"/>
        </w:rPr>
        <w:t>Сгибание и разгибание рук в упоре лежа.</w:t>
      </w:r>
    </w:p>
    <w:p w:rsidR="0045087C" w:rsidRPr="0045087C" w:rsidRDefault="0045087C" w:rsidP="004508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87C">
        <w:rPr>
          <w:rFonts w:ascii="Times New Roman" w:hAnsi="Times New Roman" w:cs="Times New Roman"/>
          <w:sz w:val="24"/>
          <w:szCs w:val="24"/>
        </w:rPr>
        <w:t>Давая методические указания девушкам по</w:t>
      </w:r>
      <w:r w:rsidR="00A1094F">
        <w:rPr>
          <w:rFonts w:ascii="Times New Roman" w:hAnsi="Times New Roman" w:cs="Times New Roman"/>
          <w:sz w:val="24"/>
          <w:szCs w:val="24"/>
        </w:rPr>
        <w:t xml:space="preserve"> </w:t>
      </w:r>
      <w:r w:rsidRPr="0045087C">
        <w:rPr>
          <w:rFonts w:ascii="Times New Roman" w:hAnsi="Times New Roman" w:cs="Times New Roman"/>
          <w:sz w:val="24"/>
          <w:szCs w:val="24"/>
        </w:rPr>
        <w:t xml:space="preserve">выполнению заданий самостоятельно, </w:t>
      </w:r>
      <w:r w:rsidR="00595FCA">
        <w:rPr>
          <w:rFonts w:ascii="Times New Roman" w:hAnsi="Times New Roman" w:cs="Times New Roman"/>
          <w:sz w:val="24"/>
          <w:szCs w:val="24"/>
        </w:rPr>
        <w:t>напоминаю</w:t>
      </w:r>
      <w:r w:rsidRPr="0045087C">
        <w:rPr>
          <w:rFonts w:ascii="Times New Roman" w:hAnsi="Times New Roman" w:cs="Times New Roman"/>
          <w:sz w:val="24"/>
          <w:szCs w:val="24"/>
        </w:rPr>
        <w:t>, что если упражнение вы</w:t>
      </w:r>
      <w:r w:rsidRPr="0045087C">
        <w:rPr>
          <w:rFonts w:ascii="Times New Roman" w:hAnsi="Times New Roman" w:cs="Times New Roman"/>
          <w:sz w:val="24"/>
          <w:szCs w:val="24"/>
        </w:rPr>
        <w:softHyphen/>
        <w:t>полняется без напряжения более 12 раз, оно со</w:t>
      </w:r>
      <w:r w:rsidRPr="0045087C">
        <w:rPr>
          <w:rFonts w:ascii="Times New Roman" w:hAnsi="Times New Roman" w:cs="Times New Roman"/>
          <w:sz w:val="24"/>
          <w:szCs w:val="24"/>
        </w:rPr>
        <w:softHyphen/>
        <w:t>действует увеличению в большей мере мышеч</w:t>
      </w:r>
      <w:r w:rsidRPr="0045087C">
        <w:rPr>
          <w:rFonts w:ascii="Times New Roman" w:hAnsi="Times New Roman" w:cs="Times New Roman"/>
          <w:sz w:val="24"/>
          <w:szCs w:val="24"/>
        </w:rPr>
        <w:softHyphen/>
        <w:t>ной массы, чем той силы, которая нужна для 8—12 сгибаний и разгибаний рук в упоре лежа. А это значит, что надо переходить к следую</w:t>
      </w:r>
      <w:r w:rsidRPr="0045087C">
        <w:rPr>
          <w:rFonts w:ascii="Times New Roman" w:hAnsi="Times New Roman" w:cs="Times New Roman"/>
          <w:sz w:val="24"/>
          <w:szCs w:val="24"/>
        </w:rPr>
        <w:softHyphen/>
        <w:t>щему, более трудному упражнению.</w:t>
      </w:r>
    </w:p>
    <w:p w:rsidR="000D713C" w:rsidRPr="0045087C" w:rsidRDefault="000D713C" w:rsidP="004508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13C" w:rsidRDefault="000D713C" w:rsidP="000D71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1202" w:rsidRDefault="002F1202" w:rsidP="00F71A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202" w:rsidRPr="00F71AC0" w:rsidRDefault="002F1202" w:rsidP="00F71A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1202" w:rsidRPr="00F71AC0" w:rsidSect="002D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37" w:rsidRDefault="00161937" w:rsidP="00B57F4B">
      <w:pPr>
        <w:spacing w:after="0" w:line="240" w:lineRule="auto"/>
      </w:pPr>
      <w:r>
        <w:separator/>
      </w:r>
    </w:p>
  </w:endnote>
  <w:endnote w:type="continuationSeparator" w:id="0">
    <w:p w:rsidR="00161937" w:rsidRDefault="00161937" w:rsidP="00B5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37" w:rsidRDefault="00161937" w:rsidP="00B57F4B">
      <w:pPr>
        <w:spacing w:after="0" w:line="240" w:lineRule="auto"/>
      </w:pPr>
      <w:r>
        <w:separator/>
      </w:r>
    </w:p>
  </w:footnote>
  <w:footnote w:type="continuationSeparator" w:id="0">
    <w:p w:rsidR="00161937" w:rsidRDefault="00161937" w:rsidP="00B5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E9"/>
    <w:multiLevelType w:val="hybridMultilevel"/>
    <w:tmpl w:val="A7D0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2DB9"/>
    <w:multiLevelType w:val="multilevel"/>
    <w:tmpl w:val="8E6072F6"/>
    <w:lvl w:ilvl="0">
      <w:start w:val="7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F4DDF"/>
    <w:multiLevelType w:val="hybridMultilevel"/>
    <w:tmpl w:val="35B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4785"/>
    <w:multiLevelType w:val="hybridMultilevel"/>
    <w:tmpl w:val="B97A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D2691"/>
    <w:multiLevelType w:val="multilevel"/>
    <w:tmpl w:val="8198222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95030"/>
    <w:multiLevelType w:val="multilevel"/>
    <w:tmpl w:val="896C977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3F783D"/>
    <w:multiLevelType w:val="multilevel"/>
    <w:tmpl w:val="FE406DCE"/>
    <w:lvl w:ilvl="0">
      <w:start w:val="4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03A62"/>
    <w:multiLevelType w:val="hybridMultilevel"/>
    <w:tmpl w:val="766A5DAA"/>
    <w:lvl w:ilvl="0" w:tplc="F3EE8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85342"/>
    <w:multiLevelType w:val="hybridMultilevel"/>
    <w:tmpl w:val="D8F8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865A1"/>
    <w:multiLevelType w:val="hybridMultilevel"/>
    <w:tmpl w:val="264C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400DF"/>
    <w:multiLevelType w:val="hybridMultilevel"/>
    <w:tmpl w:val="18C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F7B00"/>
    <w:multiLevelType w:val="multilevel"/>
    <w:tmpl w:val="F32EDB36"/>
    <w:lvl w:ilvl="0">
      <w:start w:val="1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854C6"/>
    <w:multiLevelType w:val="hybridMultilevel"/>
    <w:tmpl w:val="F06285EE"/>
    <w:lvl w:ilvl="0" w:tplc="66683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44306"/>
    <w:multiLevelType w:val="multilevel"/>
    <w:tmpl w:val="961060CE"/>
    <w:lvl w:ilvl="0">
      <w:start w:val="1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70EA5"/>
    <w:multiLevelType w:val="hybridMultilevel"/>
    <w:tmpl w:val="285A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03A8"/>
    <w:multiLevelType w:val="hybridMultilevel"/>
    <w:tmpl w:val="A2949848"/>
    <w:lvl w:ilvl="0" w:tplc="F3161C4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F0079"/>
    <w:multiLevelType w:val="hybridMultilevel"/>
    <w:tmpl w:val="2DCC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F6519"/>
    <w:multiLevelType w:val="hybridMultilevel"/>
    <w:tmpl w:val="8182D832"/>
    <w:lvl w:ilvl="0" w:tplc="0FDCB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10"/>
  </w:num>
  <w:num w:numId="16">
    <w:abstractNumId w:val="0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A384D"/>
    <w:rsid w:val="00066889"/>
    <w:rsid w:val="000D2F81"/>
    <w:rsid w:val="000D713C"/>
    <w:rsid w:val="00161937"/>
    <w:rsid w:val="00190572"/>
    <w:rsid w:val="002870CB"/>
    <w:rsid w:val="002D03A8"/>
    <w:rsid w:val="002F1202"/>
    <w:rsid w:val="003B7030"/>
    <w:rsid w:val="003C487F"/>
    <w:rsid w:val="003C64C0"/>
    <w:rsid w:val="00420D82"/>
    <w:rsid w:val="0045087C"/>
    <w:rsid w:val="00531A22"/>
    <w:rsid w:val="00595FCA"/>
    <w:rsid w:val="006731FA"/>
    <w:rsid w:val="00674233"/>
    <w:rsid w:val="006A12DD"/>
    <w:rsid w:val="00910AD7"/>
    <w:rsid w:val="00A1094F"/>
    <w:rsid w:val="00A15CA0"/>
    <w:rsid w:val="00AB6832"/>
    <w:rsid w:val="00B57F4B"/>
    <w:rsid w:val="00B7224D"/>
    <w:rsid w:val="00C21DF8"/>
    <w:rsid w:val="00D570B3"/>
    <w:rsid w:val="00DA384D"/>
    <w:rsid w:val="00F7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384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84D"/>
    <w:pPr>
      <w:widowControl w:val="0"/>
      <w:shd w:val="clear" w:color="auto" w:fill="FFFFFF"/>
      <w:spacing w:after="0" w:line="168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styleId="a3">
    <w:name w:val="No Spacing"/>
    <w:uiPriority w:val="1"/>
    <w:qFormat/>
    <w:rsid w:val="00420D82"/>
    <w:pPr>
      <w:spacing w:after="0" w:line="240" w:lineRule="auto"/>
    </w:pPr>
  </w:style>
  <w:style w:type="character" w:customStyle="1" w:styleId="a4">
    <w:name w:val="Колонтитул_"/>
    <w:basedOn w:val="a0"/>
    <w:link w:val="a5"/>
    <w:rsid w:val="00420D82"/>
    <w:rPr>
      <w:rFonts w:ascii="Garamond" w:eastAsia="Garamond" w:hAnsi="Garamond" w:cs="Garamond"/>
      <w:sz w:val="16"/>
      <w:szCs w:val="16"/>
      <w:shd w:val="clear" w:color="auto" w:fill="FFFFFF"/>
    </w:rPr>
  </w:style>
  <w:style w:type="paragraph" w:customStyle="1" w:styleId="a5">
    <w:name w:val="Колонтитул"/>
    <w:basedOn w:val="a"/>
    <w:link w:val="a4"/>
    <w:rsid w:val="00420D82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2536-57D0-4080-AF19-2592E77C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2015-01-07T05:29:00Z</dcterms:created>
  <dcterms:modified xsi:type="dcterms:W3CDTF">2015-01-20T09:53:00Z</dcterms:modified>
</cp:coreProperties>
</file>