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7F" w:rsidRPr="009E317F" w:rsidRDefault="009E317F" w:rsidP="009E317F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9E317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Задания всероссийской олимпиады по географии (школьный тура) 2014-2015 учебный год</w:t>
      </w:r>
    </w:p>
    <w:p w:rsidR="00036665" w:rsidRPr="00036665" w:rsidRDefault="00036665" w:rsidP="00036665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36665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Уважаемые участники олимпиады! Время на выполнение заданий теоритического тура с практическим заданием </w:t>
      </w:r>
      <w:r w:rsidRPr="0003666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30 минут,</w:t>
      </w:r>
      <w:r w:rsidRPr="00036665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аналитического</w:t>
      </w:r>
      <w:r w:rsidRPr="0003666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1час</w:t>
      </w:r>
      <w:r w:rsidRPr="00036665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r w:rsidRPr="0003666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30 минут</w:t>
      </w:r>
      <w:r w:rsidRPr="00036665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 Использование  атласов ЗАПРЕЩЕНО. Желаем удачи!</w:t>
      </w:r>
    </w:p>
    <w:p w:rsidR="007B20B7" w:rsidRPr="00BF55FC" w:rsidRDefault="007B20B7" w:rsidP="0010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5FC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7B20B7" w:rsidRPr="009E317F" w:rsidRDefault="007B20B7" w:rsidP="0010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17F">
        <w:rPr>
          <w:rFonts w:ascii="Times New Roman" w:hAnsi="Times New Roman" w:cs="Times New Roman"/>
          <w:b/>
          <w:sz w:val="28"/>
          <w:szCs w:val="28"/>
        </w:rPr>
        <w:t>Тестовый раунд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pacing w:val="-4"/>
          <w:sz w:val="24"/>
          <w:szCs w:val="24"/>
        </w:rPr>
      </w:pPr>
      <w:r w:rsidRPr="009E317F">
        <w:rPr>
          <w:rFonts w:ascii="Times New Roman" w:hAnsi="Times New Roman" w:cs="Times New Roman"/>
          <w:b/>
          <w:sz w:val="28"/>
          <w:szCs w:val="28"/>
        </w:rPr>
        <w:t>1</w:t>
      </w:r>
      <w:r w:rsidRPr="00036665">
        <w:rPr>
          <w:rFonts w:ascii="Times New Roman" w:hAnsi="Times New Roman" w:cs="Times New Roman"/>
          <w:b/>
          <w:sz w:val="24"/>
          <w:szCs w:val="24"/>
        </w:rPr>
        <w:t>.</w:t>
      </w:r>
      <w:r w:rsidRPr="00036665">
        <w:rPr>
          <w:rFonts w:ascii="Times New Roman" w:hAnsi="Times New Roman" w:cs="Times New Roman"/>
          <w:sz w:val="24"/>
          <w:szCs w:val="24"/>
        </w:rPr>
        <w:t xml:space="preserve"> По состоянию на 2012 г.  численность населения России </w:t>
      </w:r>
      <w:r w:rsidRPr="00036665">
        <w:rPr>
          <w:rFonts w:ascii="Times New Roman" w:hAnsi="Times New Roman" w:cs="Times New Roman"/>
          <w:spacing w:val="-4"/>
          <w:sz w:val="24"/>
          <w:szCs w:val="24"/>
        </w:rPr>
        <w:t>составляет около: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1)120 млн человек</w:t>
      </w:r>
      <w:r w:rsidRPr="00036665">
        <w:rPr>
          <w:rStyle w:val="CharacterStyle1"/>
          <w:rFonts w:ascii="Times New Roman" w:hAnsi="Times New Roman" w:cs="Times New Roman"/>
          <w:spacing w:val="-4"/>
          <w:sz w:val="24"/>
          <w:szCs w:val="24"/>
        </w:rPr>
        <w:tab/>
        <w:t xml:space="preserve">      3) 147 млн человек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2) 143 млн человек</w:t>
      </w:r>
      <w:r w:rsidRPr="00036665">
        <w:rPr>
          <w:rStyle w:val="CharacterStyle1"/>
          <w:rFonts w:ascii="Times New Roman" w:hAnsi="Times New Roman" w:cs="Times New Roman"/>
          <w:spacing w:val="-4"/>
          <w:sz w:val="24"/>
          <w:szCs w:val="24"/>
        </w:rPr>
        <w:tab/>
        <w:t xml:space="preserve">      4) 170 млн человек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pacing w:val="-6"/>
          <w:sz w:val="24"/>
          <w:szCs w:val="24"/>
        </w:rPr>
      </w:pPr>
      <w:r w:rsidRPr="00036665">
        <w:rPr>
          <w:rFonts w:ascii="Times New Roman" w:hAnsi="Times New Roman" w:cs="Times New Roman"/>
          <w:b/>
          <w:sz w:val="24"/>
          <w:szCs w:val="24"/>
        </w:rPr>
        <w:t>2.</w:t>
      </w:r>
      <w:r w:rsidRPr="00036665">
        <w:rPr>
          <w:rFonts w:ascii="Times New Roman" w:hAnsi="Times New Roman" w:cs="Times New Roman"/>
          <w:sz w:val="24"/>
          <w:szCs w:val="24"/>
        </w:rPr>
        <w:t xml:space="preserve"> Для современного типа воспроизводства населения ха</w:t>
      </w:r>
      <w:r w:rsidRPr="00036665">
        <w:rPr>
          <w:rFonts w:ascii="Times New Roman" w:hAnsi="Times New Roman" w:cs="Times New Roman"/>
          <w:sz w:val="24"/>
          <w:szCs w:val="24"/>
        </w:rPr>
        <w:softHyphen/>
      </w:r>
      <w:r w:rsidRPr="00036665">
        <w:rPr>
          <w:rFonts w:ascii="Times New Roman" w:hAnsi="Times New Roman" w:cs="Times New Roman"/>
          <w:spacing w:val="-6"/>
          <w:sz w:val="24"/>
          <w:szCs w:val="24"/>
        </w:rPr>
        <w:t>рактерны: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Fonts w:ascii="Times New Roman" w:hAnsi="Times New Roman" w:cs="Times New Roman"/>
          <w:spacing w:val="-1"/>
          <w:sz w:val="24"/>
          <w:szCs w:val="24"/>
        </w:rPr>
        <w:t xml:space="preserve">      1) невысокая рождаемость и низкая продолжительность </w:t>
      </w:r>
      <w:r w:rsidRPr="00036665">
        <w:rPr>
          <w:rFonts w:ascii="Times New Roman" w:hAnsi="Times New Roman" w:cs="Times New Roman"/>
          <w:spacing w:val="-3"/>
          <w:sz w:val="24"/>
          <w:szCs w:val="24"/>
        </w:rPr>
        <w:t>жизни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5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5"/>
          <w:sz w:val="24"/>
          <w:szCs w:val="24"/>
        </w:rPr>
        <w:t xml:space="preserve">      2) высокая рождаемость и снижение смертности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 xml:space="preserve">      3) невысокая рождаемость и снижение смертности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pacing w:val="-7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 xml:space="preserve">      4) невысокая рождаемость и низкая продолжительность </w:t>
      </w:r>
      <w:r w:rsidRPr="00036665">
        <w:rPr>
          <w:rFonts w:ascii="Times New Roman" w:hAnsi="Times New Roman" w:cs="Times New Roman"/>
          <w:spacing w:val="-7"/>
          <w:sz w:val="24"/>
          <w:szCs w:val="24"/>
        </w:rPr>
        <w:t>жизни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3"/>
          <w:sz w:val="24"/>
          <w:szCs w:val="24"/>
        </w:rPr>
        <w:t>3.</w:t>
      </w: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 xml:space="preserve"> Демографический взрыв - это: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6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6"/>
          <w:sz w:val="24"/>
          <w:szCs w:val="24"/>
        </w:rPr>
        <w:t xml:space="preserve">      1) резкое увеличение численности населения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2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 xml:space="preserve">      2) резкое снижение численности населения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 xml:space="preserve">      3) уменьшение населения за счет эмиграции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pacing w:val="-14"/>
          <w:sz w:val="24"/>
          <w:szCs w:val="24"/>
        </w:rPr>
      </w:pPr>
      <w:r w:rsidRPr="00036665">
        <w:rPr>
          <w:rFonts w:ascii="Times New Roman" w:hAnsi="Times New Roman" w:cs="Times New Roman"/>
          <w:spacing w:val="-14"/>
          <w:sz w:val="24"/>
          <w:szCs w:val="24"/>
        </w:rPr>
        <w:t xml:space="preserve">       4)  увеличение численности за счет внешних миграций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b/>
          <w:sz w:val="24"/>
          <w:szCs w:val="24"/>
        </w:rPr>
        <w:t>4.</w:t>
      </w:r>
      <w:r w:rsidRPr="00036665">
        <w:rPr>
          <w:rFonts w:ascii="Times New Roman" w:hAnsi="Times New Roman" w:cs="Times New Roman"/>
          <w:sz w:val="24"/>
          <w:szCs w:val="24"/>
        </w:rPr>
        <w:t xml:space="preserve"> Каково соотношение мужчин и женщин в районах нового освоения?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pacing w:val="5"/>
          <w:sz w:val="24"/>
          <w:szCs w:val="24"/>
        </w:rPr>
      </w:pPr>
      <w:r w:rsidRPr="00036665">
        <w:rPr>
          <w:rFonts w:ascii="Times New Roman" w:hAnsi="Times New Roman" w:cs="Times New Roman"/>
          <w:spacing w:val="5"/>
          <w:sz w:val="24"/>
          <w:szCs w:val="24"/>
        </w:rPr>
        <w:t xml:space="preserve">     1) примерно поровну с преобладанием женщин 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pacing w:val="5"/>
          <w:sz w:val="24"/>
          <w:szCs w:val="24"/>
        </w:rPr>
        <w:t xml:space="preserve">     </w:t>
      </w:r>
      <w:r w:rsidRPr="00036665">
        <w:rPr>
          <w:rFonts w:ascii="Times New Roman" w:hAnsi="Times New Roman" w:cs="Times New Roman"/>
          <w:sz w:val="24"/>
          <w:szCs w:val="24"/>
        </w:rPr>
        <w:t>2)поровну мужчин и женщин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5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5"/>
          <w:sz w:val="24"/>
          <w:szCs w:val="24"/>
        </w:rPr>
        <w:t xml:space="preserve">      3) преобладают женщины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8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8"/>
          <w:sz w:val="24"/>
          <w:szCs w:val="24"/>
        </w:rPr>
        <w:t xml:space="preserve">      4) преобладают мужчины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9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9"/>
          <w:sz w:val="24"/>
          <w:szCs w:val="24"/>
        </w:rPr>
        <w:t>5.</w:t>
      </w:r>
      <w:r w:rsidRPr="00036665">
        <w:rPr>
          <w:rStyle w:val="CharacterStyle1"/>
          <w:rFonts w:ascii="Times New Roman" w:hAnsi="Times New Roman" w:cs="Times New Roman"/>
          <w:spacing w:val="-9"/>
          <w:sz w:val="24"/>
          <w:szCs w:val="24"/>
        </w:rPr>
        <w:t xml:space="preserve"> Наибольшая доля городского населения характерна для: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2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 xml:space="preserve">     1) Мурманской области</w:t>
      </w:r>
      <w:r w:rsidR="00E360D6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 xml:space="preserve">       3) республика Дагестан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10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0"/>
          <w:sz w:val="24"/>
          <w:szCs w:val="24"/>
        </w:rPr>
        <w:t xml:space="preserve">      2) Краснодарского края</w:t>
      </w:r>
      <w:r w:rsidR="00E360D6">
        <w:rPr>
          <w:rStyle w:val="CharacterStyle1"/>
          <w:rFonts w:ascii="Times New Roman" w:hAnsi="Times New Roman" w:cs="Times New Roman"/>
          <w:spacing w:val="-10"/>
          <w:sz w:val="24"/>
          <w:szCs w:val="24"/>
        </w:rPr>
        <w:t xml:space="preserve">            </w:t>
      </w:r>
      <w:r w:rsidR="007568E0">
        <w:rPr>
          <w:rStyle w:val="CharacterStyle1"/>
          <w:rFonts w:ascii="Times New Roman" w:hAnsi="Times New Roman" w:cs="Times New Roman"/>
          <w:spacing w:val="-10"/>
          <w:sz w:val="24"/>
          <w:szCs w:val="24"/>
        </w:rPr>
        <w:t>4) Ставропольский край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4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4"/>
          <w:sz w:val="24"/>
          <w:szCs w:val="24"/>
        </w:rPr>
        <w:t>6</w:t>
      </w:r>
      <w:r w:rsidRPr="00036665">
        <w:rPr>
          <w:rStyle w:val="CharacterStyle1"/>
          <w:rFonts w:ascii="Times New Roman" w:hAnsi="Times New Roman" w:cs="Times New Roman"/>
          <w:spacing w:val="-4"/>
          <w:sz w:val="24"/>
          <w:szCs w:val="24"/>
        </w:rPr>
        <w:t>. В каком ряду указаны только города-миллионеры?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5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5"/>
          <w:sz w:val="24"/>
          <w:szCs w:val="24"/>
        </w:rPr>
        <w:t xml:space="preserve">      1) Пермь, Челябинск, Воронеж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1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3"/>
          <w:sz w:val="24"/>
          <w:szCs w:val="24"/>
        </w:rPr>
        <w:t xml:space="preserve">       2) Волгоград, Екатеринбург, Красноярск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16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6"/>
          <w:sz w:val="24"/>
          <w:szCs w:val="24"/>
        </w:rPr>
        <w:t xml:space="preserve">       3) Иркутск, Хабаровск, Владивосток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8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8"/>
          <w:sz w:val="24"/>
          <w:szCs w:val="24"/>
        </w:rPr>
        <w:t xml:space="preserve">      4) Омск, Казань, Челябинск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3"/>
          <w:sz w:val="24"/>
          <w:szCs w:val="24"/>
        </w:rPr>
        <w:t>7.</w:t>
      </w: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 xml:space="preserve"> Молотов - староё название города: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6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6"/>
          <w:sz w:val="24"/>
          <w:szCs w:val="24"/>
        </w:rPr>
        <w:t xml:space="preserve">      1) Набережные Челны</w:t>
      </w:r>
      <w:r w:rsidRPr="00036665">
        <w:rPr>
          <w:rStyle w:val="CharacterStyle1"/>
          <w:rFonts w:ascii="Times New Roman" w:hAnsi="Times New Roman" w:cs="Times New Roman"/>
          <w:spacing w:val="-5"/>
          <w:sz w:val="24"/>
          <w:szCs w:val="24"/>
        </w:rPr>
        <w:tab/>
        <w:t>3) Кирова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6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6"/>
          <w:sz w:val="24"/>
          <w:szCs w:val="24"/>
        </w:rPr>
        <w:t xml:space="preserve">      2) Перми   </w:t>
      </w:r>
      <w:r w:rsidRPr="00036665">
        <w:rPr>
          <w:rStyle w:val="CharacterStyle1"/>
          <w:rFonts w:ascii="Times New Roman" w:hAnsi="Times New Roman" w:cs="Times New Roman"/>
          <w:spacing w:val="-20"/>
          <w:sz w:val="24"/>
          <w:szCs w:val="24"/>
        </w:rPr>
        <w:tab/>
        <w:t xml:space="preserve">                                 4) Ижевска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b/>
          <w:spacing w:val="-1"/>
          <w:sz w:val="24"/>
          <w:szCs w:val="24"/>
        </w:rPr>
        <w:t>8</w:t>
      </w:r>
      <w:r w:rsidRPr="00036665">
        <w:rPr>
          <w:rFonts w:ascii="Times New Roman" w:hAnsi="Times New Roman" w:cs="Times New Roman"/>
          <w:spacing w:val="-1"/>
          <w:sz w:val="24"/>
          <w:szCs w:val="24"/>
        </w:rPr>
        <w:t>. Субъект, имеющий в своем составе самый маленький про</w:t>
      </w:r>
      <w:r w:rsidRPr="00036665">
        <w:rPr>
          <w:rFonts w:ascii="Times New Roman" w:hAnsi="Times New Roman" w:cs="Times New Roman"/>
          <w:sz w:val="24"/>
          <w:szCs w:val="24"/>
        </w:rPr>
        <w:t>цент титульной нации, - это: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11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1"/>
          <w:sz w:val="24"/>
          <w:szCs w:val="24"/>
        </w:rPr>
        <w:t xml:space="preserve">      1) Республика Карелия</w:t>
      </w:r>
      <w:r w:rsidR="007568E0">
        <w:rPr>
          <w:rStyle w:val="CharacterStyle1"/>
          <w:rFonts w:ascii="Times New Roman" w:hAnsi="Times New Roman" w:cs="Times New Roman"/>
          <w:spacing w:val="-11"/>
          <w:sz w:val="24"/>
          <w:szCs w:val="24"/>
        </w:rPr>
        <w:t xml:space="preserve">           3) Республика Татарстан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6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6"/>
          <w:sz w:val="24"/>
          <w:szCs w:val="24"/>
        </w:rPr>
        <w:t xml:space="preserve">     2) Республика Удмуртия</w:t>
      </w:r>
      <w:r w:rsidR="007568E0">
        <w:rPr>
          <w:rStyle w:val="CharacterStyle1"/>
          <w:rFonts w:ascii="Times New Roman" w:hAnsi="Times New Roman" w:cs="Times New Roman"/>
          <w:spacing w:val="-6"/>
          <w:sz w:val="24"/>
          <w:szCs w:val="24"/>
        </w:rPr>
        <w:t xml:space="preserve">     4) Чеченская республика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b/>
          <w:sz w:val="24"/>
          <w:szCs w:val="24"/>
        </w:rPr>
        <w:t>9.</w:t>
      </w:r>
      <w:r w:rsidRPr="00036665">
        <w:rPr>
          <w:rFonts w:ascii="Times New Roman" w:hAnsi="Times New Roman" w:cs="Times New Roman"/>
          <w:sz w:val="24"/>
          <w:szCs w:val="24"/>
        </w:rPr>
        <w:t xml:space="preserve"> Самый молодой субъект Российской Федерации - это: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14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4"/>
          <w:sz w:val="24"/>
          <w:szCs w:val="24"/>
        </w:rPr>
        <w:t xml:space="preserve">       1) Забайкальский край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10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0"/>
          <w:sz w:val="24"/>
          <w:szCs w:val="24"/>
        </w:rPr>
        <w:t xml:space="preserve">      2) Камчатский край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 xml:space="preserve">     3) Пермский край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4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4"/>
          <w:sz w:val="24"/>
          <w:szCs w:val="24"/>
        </w:rPr>
        <w:t xml:space="preserve">     4) Красноярский край</w:t>
      </w:r>
    </w:p>
    <w:p w:rsidR="007B20B7" w:rsidRPr="00036665" w:rsidRDefault="007B20B7" w:rsidP="00106CCD">
      <w:pPr>
        <w:pStyle w:val="a3"/>
        <w:ind w:left="-567" w:firstLine="567"/>
        <w:rPr>
          <w:rStyle w:val="CharacterStyle1"/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3"/>
          <w:sz w:val="24"/>
          <w:szCs w:val="24"/>
        </w:rPr>
        <w:t xml:space="preserve">10. </w:t>
      </w: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>Последней вошла в состав Российской Федерации: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4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4"/>
          <w:sz w:val="24"/>
          <w:szCs w:val="24"/>
        </w:rPr>
        <w:t xml:space="preserve">     1) Республика Башкортостан</w:t>
      </w:r>
      <w:r w:rsidR="007568E0">
        <w:rPr>
          <w:rStyle w:val="CharacterStyle1"/>
          <w:rFonts w:ascii="Times New Roman" w:hAnsi="Times New Roman" w:cs="Times New Roman"/>
          <w:spacing w:val="-4"/>
          <w:sz w:val="24"/>
          <w:szCs w:val="24"/>
        </w:rPr>
        <w:t xml:space="preserve">    3) Республика Хакасия</w:t>
      </w:r>
    </w:p>
    <w:p w:rsidR="007B20B7" w:rsidRPr="007568E0" w:rsidRDefault="007B20B7" w:rsidP="007568E0">
      <w:pPr>
        <w:pStyle w:val="a3"/>
        <w:rPr>
          <w:rStyle w:val="CharacterStyle1"/>
          <w:rFonts w:ascii="Times New Roman" w:hAnsi="Times New Roman" w:cs="Times New Roman"/>
          <w:spacing w:val="-12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 xml:space="preserve">      2) Республика Якутия</w:t>
      </w:r>
      <w:r w:rsidR="007568E0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 xml:space="preserve">                       4) Республика Тыва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5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5"/>
          <w:sz w:val="24"/>
          <w:szCs w:val="24"/>
        </w:rPr>
        <w:t>11.</w:t>
      </w:r>
      <w:r w:rsidRPr="00036665">
        <w:rPr>
          <w:rStyle w:val="CharacterStyle1"/>
          <w:rFonts w:ascii="Times New Roman" w:hAnsi="Times New Roman" w:cs="Times New Roman"/>
          <w:spacing w:val="-5"/>
          <w:sz w:val="24"/>
          <w:szCs w:val="24"/>
        </w:rPr>
        <w:t xml:space="preserve"> Магас - это столица: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12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 xml:space="preserve">      1) Республики Дагестан</w:t>
      </w:r>
      <w:r w:rsidR="00A241E5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 xml:space="preserve">  </w:t>
      </w:r>
      <w:r w:rsidR="00E360D6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 xml:space="preserve">          2) Республика Ингушетия</w:t>
      </w:r>
      <w:r w:rsidR="00A241E5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 xml:space="preserve">           </w:t>
      </w:r>
    </w:p>
    <w:p w:rsidR="007B20B7" w:rsidRPr="00036665" w:rsidRDefault="00E360D6" w:rsidP="007B20B7">
      <w:pPr>
        <w:pStyle w:val="a3"/>
        <w:rPr>
          <w:rStyle w:val="CharacterStyle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CharacterStyle1"/>
          <w:rFonts w:ascii="Times New Roman" w:hAnsi="Times New Roman" w:cs="Times New Roman"/>
          <w:spacing w:val="-4"/>
          <w:sz w:val="24"/>
          <w:szCs w:val="24"/>
        </w:rPr>
        <w:t xml:space="preserve">     3) Республики  Адыгея         4) Республика Хакасия</w:t>
      </w:r>
    </w:p>
    <w:p w:rsidR="007568E0" w:rsidRDefault="007568E0" w:rsidP="007B20B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B20B7" w:rsidRPr="00E360D6" w:rsidRDefault="007B20B7" w:rsidP="007B20B7">
      <w:pPr>
        <w:pStyle w:val="a3"/>
        <w:rPr>
          <w:rFonts w:ascii="Times New Roman" w:hAnsi="Times New Roman" w:cs="Times New Roman"/>
          <w:spacing w:val="-11"/>
          <w:sz w:val="24"/>
          <w:szCs w:val="24"/>
        </w:rPr>
      </w:pPr>
      <w:r w:rsidRPr="00036665"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  <w:r w:rsidRPr="00036665">
        <w:rPr>
          <w:rFonts w:ascii="Times New Roman" w:hAnsi="Times New Roman" w:cs="Times New Roman"/>
          <w:sz w:val="24"/>
          <w:szCs w:val="24"/>
        </w:rPr>
        <w:t xml:space="preserve">. Максимальные запасы гидроэнергетических ресурсов </w:t>
      </w:r>
      <w:r w:rsidRPr="00036665">
        <w:rPr>
          <w:rFonts w:ascii="Times New Roman" w:hAnsi="Times New Roman" w:cs="Times New Roman"/>
          <w:spacing w:val="-4"/>
          <w:sz w:val="24"/>
          <w:szCs w:val="24"/>
        </w:rPr>
        <w:t>сосредоточены в бассейне: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1) Волги</w:t>
      </w:r>
      <w:r w:rsidRPr="00036665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ab/>
        <w:t xml:space="preserve">                    З) Оби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33"/>
          <w:sz w:val="24"/>
          <w:szCs w:val="24"/>
        </w:rPr>
        <w:t xml:space="preserve">    2)Лены</w:t>
      </w: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ab/>
        <w:t xml:space="preserve">        </w:t>
      </w:r>
      <w:r w:rsidR="00E360D6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 xml:space="preserve">             </w:t>
      </w: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>4) Енисея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pacing w:val="-4"/>
          <w:sz w:val="24"/>
          <w:szCs w:val="24"/>
        </w:rPr>
      </w:pPr>
      <w:r w:rsidRPr="00036665">
        <w:rPr>
          <w:rFonts w:ascii="Times New Roman" w:hAnsi="Times New Roman" w:cs="Times New Roman"/>
          <w:b/>
          <w:spacing w:val="2"/>
          <w:sz w:val="24"/>
          <w:szCs w:val="24"/>
        </w:rPr>
        <w:t>13.</w:t>
      </w:r>
      <w:r w:rsidRPr="00036665">
        <w:rPr>
          <w:rFonts w:ascii="Times New Roman" w:hAnsi="Times New Roman" w:cs="Times New Roman"/>
          <w:spacing w:val="2"/>
          <w:sz w:val="24"/>
          <w:szCs w:val="24"/>
        </w:rPr>
        <w:t xml:space="preserve"> Минеральные ресурсы, сосредоточенные в основном </w:t>
      </w:r>
      <w:r w:rsidRPr="00036665">
        <w:rPr>
          <w:rFonts w:ascii="Times New Roman" w:hAnsi="Times New Roman" w:cs="Times New Roman"/>
          <w:spacing w:val="-4"/>
          <w:sz w:val="24"/>
          <w:szCs w:val="24"/>
        </w:rPr>
        <w:t>в европейской части России, - это: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2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 xml:space="preserve">      1) нефть и газ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2) золото и поваренная соль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3) каменный уголь и слюда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4) фосфориты и калийные соли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11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11"/>
          <w:sz w:val="24"/>
          <w:szCs w:val="24"/>
        </w:rPr>
        <w:t>14.</w:t>
      </w:r>
      <w:r w:rsidRPr="00036665">
        <w:rPr>
          <w:rStyle w:val="CharacterStyle1"/>
          <w:rFonts w:ascii="Times New Roman" w:hAnsi="Times New Roman" w:cs="Times New Roman"/>
          <w:spacing w:val="-11"/>
          <w:sz w:val="24"/>
          <w:szCs w:val="24"/>
        </w:rPr>
        <w:t xml:space="preserve"> Выберите ГЭС.</w:t>
      </w:r>
    </w:p>
    <w:p w:rsidR="007B20B7" w:rsidRPr="00036665" w:rsidRDefault="00130DBB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1</w:t>
      </w:r>
      <w:r w:rsidR="007B20B7" w:rsidRPr="00036665">
        <w:rPr>
          <w:rStyle w:val="CharacterStyle1"/>
          <w:rFonts w:ascii="Times New Roman" w:hAnsi="Times New Roman" w:cs="Times New Roman"/>
          <w:sz w:val="24"/>
          <w:szCs w:val="24"/>
        </w:rPr>
        <w:t>) Тверская</w:t>
      </w:r>
      <w:r w:rsidR="007B20B7" w:rsidRPr="00036665">
        <w:rPr>
          <w:rStyle w:val="CharacterStyle1"/>
          <w:rFonts w:ascii="Times New Roman" w:hAnsi="Times New Roman" w:cs="Times New Roman"/>
          <w:spacing w:val="-8"/>
          <w:sz w:val="24"/>
          <w:szCs w:val="24"/>
        </w:rPr>
        <w:tab/>
      </w:r>
      <w:r w:rsidRPr="00036665">
        <w:rPr>
          <w:rStyle w:val="CharacterStyle1"/>
          <w:rFonts w:ascii="Times New Roman" w:hAnsi="Times New Roman" w:cs="Times New Roman"/>
          <w:spacing w:val="-8"/>
          <w:sz w:val="24"/>
          <w:szCs w:val="24"/>
        </w:rPr>
        <w:t xml:space="preserve">             </w:t>
      </w:r>
      <w:r w:rsidR="007B20B7" w:rsidRPr="00036665">
        <w:rPr>
          <w:rStyle w:val="CharacterStyle1"/>
          <w:rFonts w:ascii="Times New Roman" w:hAnsi="Times New Roman" w:cs="Times New Roman"/>
          <w:spacing w:val="-8"/>
          <w:sz w:val="24"/>
          <w:szCs w:val="24"/>
        </w:rPr>
        <w:t>3) Курская</w:t>
      </w:r>
    </w:p>
    <w:p w:rsidR="007B20B7" w:rsidRPr="00E360D6" w:rsidRDefault="00130DBB" w:rsidP="007B20B7">
      <w:pPr>
        <w:pStyle w:val="a3"/>
        <w:rPr>
          <w:rStyle w:val="CharacterStyle1"/>
          <w:rFonts w:ascii="Times New Roman" w:hAnsi="Times New Roman" w:cs="Times New Roman"/>
          <w:spacing w:val="-12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</w:t>
      </w:r>
      <w:r w:rsidR="007B20B7" w:rsidRPr="00036665">
        <w:rPr>
          <w:rStyle w:val="CharacterStyle1"/>
          <w:rFonts w:ascii="Times New Roman" w:hAnsi="Times New Roman" w:cs="Times New Roman"/>
          <w:sz w:val="24"/>
          <w:szCs w:val="24"/>
        </w:rPr>
        <w:t>2) Билибинская</w:t>
      </w:r>
      <w:r w:rsidR="007B20B7" w:rsidRPr="00036665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ab/>
      </w:r>
      <w:r w:rsidR="00E360D6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 xml:space="preserve">             </w:t>
      </w:r>
      <w:r w:rsidR="007B20B7" w:rsidRPr="00036665">
        <w:rPr>
          <w:rStyle w:val="CharacterStyle1"/>
          <w:rFonts w:ascii="Times New Roman" w:hAnsi="Times New Roman" w:cs="Times New Roman"/>
          <w:spacing w:val="-12"/>
          <w:sz w:val="24"/>
          <w:szCs w:val="24"/>
        </w:rPr>
        <w:t>4) Братская</w:t>
      </w:r>
    </w:p>
    <w:p w:rsidR="007B20B7" w:rsidRPr="00036665" w:rsidRDefault="007B20B7" w:rsidP="007B20B7">
      <w:pPr>
        <w:pStyle w:val="a3"/>
        <w:rPr>
          <w:rFonts w:ascii="Times New Roman" w:hAnsi="Times New Roman" w:cs="Times New Roman"/>
          <w:spacing w:val="-11"/>
          <w:sz w:val="24"/>
          <w:szCs w:val="24"/>
        </w:rPr>
      </w:pPr>
      <w:r w:rsidRPr="00036665">
        <w:rPr>
          <w:rFonts w:ascii="Times New Roman" w:hAnsi="Times New Roman" w:cs="Times New Roman"/>
          <w:b/>
          <w:spacing w:val="7"/>
          <w:sz w:val="24"/>
          <w:szCs w:val="24"/>
        </w:rPr>
        <w:t>15.</w:t>
      </w:r>
      <w:r w:rsidRPr="00036665">
        <w:rPr>
          <w:rFonts w:ascii="Times New Roman" w:hAnsi="Times New Roman" w:cs="Times New Roman"/>
          <w:spacing w:val="7"/>
          <w:sz w:val="24"/>
          <w:szCs w:val="24"/>
        </w:rPr>
        <w:t xml:space="preserve"> Геотермальная электростанция построена на полуост</w:t>
      </w:r>
      <w:r w:rsidRPr="00036665">
        <w:rPr>
          <w:rFonts w:ascii="Times New Roman" w:hAnsi="Times New Roman" w:cs="Times New Roman"/>
          <w:spacing w:val="7"/>
          <w:sz w:val="24"/>
          <w:szCs w:val="24"/>
        </w:rPr>
        <w:softHyphen/>
      </w:r>
      <w:r w:rsidRPr="00036665">
        <w:rPr>
          <w:rFonts w:ascii="Times New Roman" w:hAnsi="Times New Roman" w:cs="Times New Roman"/>
          <w:spacing w:val="-11"/>
          <w:sz w:val="24"/>
          <w:szCs w:val="24"/>
        </w:rPr>
        <w:t>рове:</w:t>
      </w:r>
    </w:p>
    <w:p w:rsidR="007B20B7" w:rsidRPr="00036665" w:rsidRDefault="00130DBB" w:rsidP="007B20B7">
      <w:pPr>
        <w:pStyle w:val="a3"/>
        <w:rPr>
          <w:rStyle w:val="CharacterStyle1"/>
          <w:rFonts w:ascii="Times New Roman" w:hAnsi="Times New Roman" w:cs="Times New Roman"/>
          <w:spacing w:val="-9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9"/>
          <w:sz w:val="24"/>
          <w:szCs w:val="24"/>
        </w:rPr>
        <w:t xml:space="preserve">       1) </w:t>
      </w:r>
      <w:r w:rsidR="007B20B7" w:rsidRPr="00036665">
        <w:rPr>
          <w:rStyle w:val="CharacterStyle1"/>
          <w:rFonts w:ascii="Times New Roman" w:hAnsi="Times New Roman" w:cs="Times New Roman"/>
          <w:spacing w:val="-9"/>
          <w:sz w:val="24"/>
          <w:szCs w:val="24"/>
        </w:rPr>
        <w:t>Таймыр</w:t>
      </w:r>
      <w:r w:rsidRPr="00036665">
        <w:rPr>
          <w:rStyle w:val="CharacterStyle1"/>
          <w:rFonts w:ascii="Times New Roman" w:hAnsi="Times New Roman" w:cs="Times New Roman"/>
          <w:spacing w:val="-9"/>
          <w:sz w:val="24"/>
          <w:szCs w:val="24"/>
        </w:rPr>
        <w:t xml:space="preserve">                        3) Кольском</w:t>
      </w:r>
    </w:p>
    <w:p w:rsidR="007B20B7" w:rsidRPr="00036665" w:rsidRDefault="00130DBB" w:rsidP="007B20B7">
      <w:pPr>
        <w:pStyle w:val="a3"/>
        <w:rPr>
          <w:rStyle w:val="CharacterStyle1"/>
          <w:rFonts w:ascii="Times New Roman" w:hAnsi="Times New Roman" w:cs="Times New Roman"/>
          <w:spacing w:val="-14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4"/>
          <w:sz w:val="24"/>
          <w:szCs w:val="24"/>
        </w:rPr>
        <w:t xml:space="preserve">       2) </w:t>
      </w:r>
      <w:r w:rsidR="007B20B7" w:rsidRPr="00036665">
        <w:rPr>
          <w:rStyle w:val="CharacterStyle1"/>
          <w:rFonts w:ascii="Times New Roman" w:hAnsi="Times New Roman" w:cs="Times New Roman"/>
          <w:spacing w:val="-14"/>
          <w:sz w:val="24"/>
          <w:szCs w:val="24"/>
        </w:rPr>
        <w:t>Камчатка</w:t>
      </w:r>
      <w:r w:rsidRPr="00036665">
        <w:rPr>
          <w:rStyle w:val="CharacterStyle1"/>
          <w:rFonts w:ascii="Times New Roman" w:hAnsi="Times New Roman" w:cs="Times New Roman"/>
          <w:spacing w:val="-14"/>
          <w:sz w:val="24"/>
          <w:szCs w:val="24"/>
        </w:rPr>
        <w:t xml:space="preserve">                         4) Ямал</w:t>
      </w:r>
    </w:p>
    <w:p w:rsidR="007B20B7" w:rsidRPr="00036665" w:rsidRDefault="007B20B7" w:rsidP="007B20B7">
      <w:pPr>
        <w:pStyle w:val="a3"/>
        <w:rPr>
          <w:rStyle w:val="CharacterStyle1"/>
          <w:rFonts w:ascii="Times New Roman" w:hAnsi="Times New Roman" w:cs="Times New Roman"/>
          <w:spacing w:val="-2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2"/>
          <w:sz w:val="24"/>
          <w:szCs w:val="24"/>
        </w:rPr>
        <w:t>16</w:t>
      </w:r>
      <w:r w:rsidRPr="00036665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>. Укажите месторождение медной руды.</w:t>
      </w:r>
    </w:p>
    <w:p w:rsidR="007B20B7" w:rsidRPr="00036665" w:rsidRDefault="00130DBB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1</w:t>
      </w:r>
      <w:r w:rsidR="007B20B7" w:rsidRPr="00036665">
        <w:rPr>
          <w:rStyle w:val="CharacterStyle1"/>
          <w:rFonts w:ascii="Times New Roman" w:hAnsi="Times New Roman" w:cs="Times New Roman"/>
          <w:sz w:val="24"/>
          <w:szCs w:val="24"/>
        </w:rPr>
        <w:t>) Качканарское</w:t>
      </w:r>
      <w:r w:rsidR="007B20B7" w:rsidRPr="00036665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ab/>
      </w:r>
      <w:r w:rsidR="00106CCD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 xml:space="preserve">            </w:t>
      </w:r>
      <w:r w:rsidR="007B20B7" w:rsidRPr="00036665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>3) Верхнеуфалейское</w:t>
      </w:r>
    </w:p>
    <w:p w:rsidR="007B20B7" w:rsidRPr="00036665" w:rsidRDefault="00130DBB" w:rsidP="007B20B7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</w:t>
      </w:r>
      <w:r w:rsidR="007B20B7" w:rsidRPr="00036665">
        <w:rPr>
          <w:rStyle w:val="CharacterStyle1"/>
          <w:rFonts w:ascii="Times New Roman" w:hAnsi="Times New Roman" w:cs="Times New Roman"/>
          <w:sz w:val="24"/>
          <w:szCs w:val="24"/>
        </w:rPr>
        <w:t>2) Ачинское</w:t>
      </w:r>
      <w:r w:rsidR="007B20B7" w:rsidRPr="00036665">
        <w:rPr>
          <w:rStyle w:val="CharacterStyle1"/>
          <w:rFonts w:ascii="Times New Roman" w:hAnsi="Times New Roman" w:cs="Times New Roman"/>
          <w:sz w:val="24"/>
          <w:szCs w:val="24"/>
        </w:rPr>
        <w:tab/>
      </w: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     </w:t>
      </w:r>
      <w:r w:rsidR="007B20B7" w:rsidRPr="00036665">
        <w:rPr>
          <w:rStyle w:val="CharacterStyle1"/>
          <w:rFonts w:ascii="Times New Roman" w:hAnsi="Times New Roman" w:cs="Times New Roman"/>
          <w:sz w:val="24"/>
          <w:szCs w:val="24"/>
        </w:rPr>
        <w:t>4) Красноуральское</w:t>
      </w:r>
    </w:p>
    <w:p w:rsidR="00130DBB" w:rsidRPr="00036665" w:rsidRDefault="00130DBB" w:rsidP="00130D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b/>
          <w:sz w:val="24"/>
          <w:szCs w:val="24"/>
        </w:rPr>
        <w:t>17.</w:t>
      </w:r>
      <w:r w:rsidRPr="00036665">
        <w:rPr>
          <w:rFonts w:ascii="Times New Roman" w:hAnsi="Times New Roman" w:cs="Times New Roman"/>
          <w:sz w:val="24"/>
          <w:szCs w:val="24"/>
        </w:rPr>
        <w:t xml:space="preserve"> Укажите верное сочетание «город - металл - фактор раз</w:t>
      </w:r>
      <w:r w:rsidRPr="00036665">
        <w:rPr>
          <w:rFonts w:ascii="Times New Roman" w:hAnsi="Times New Roman" w:cs="Times New Roman"/>
          <w:sz w:val="24"/>
          <w:szCs w:val="24"/>
        </w:rPr>
        <w:softHyphen/>
        <w:t>мещения».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 xml:space="preserve">     1) Норильск - никель - энергетический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2) Красноярск - алюминий - сырьевой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3) Череповец - сталь - транспортный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pacing w:val="-1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1"/>
          <w:sz w:val="24"/>
          <w:szCs w:val="24"/>
        </w:rPr>
        <w:t xml:space="preserve">     4) Волгоград - олово - потребительский</w:t>
      </w:r>
    </w:p>
    <w:p w:rsidR="00130DBB" w:rsidRPr="00036665" w:rsidRDefault="00130DBB" w:rsidP="00130DBB">
      <w:pPr>
        <w:pStyle w:val="a3"/>
        <w:rPr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Fonts w:ascii="Times New Roman" w:hAnsi="Times New Roman" w:cs="Times New Roman"/>
          <w:b/>
          <w:sz w:val="24"/>
          <w:szCs w:val="24"/>
        </w:rPr>
        <w:t>18.</w:t>
      </w:r>
      <w:r w:rsidRPr="00036665">
        <w:rPr>
          <w:rFonts w:ascii="Times New Roman" w:hAnsi="Times New Roman" w:cs="Times New Roman"/>
          <w:sz w:val="24"/>
          <w:szCs w:val="24"/>
        </w:rPr>
        <w:t xml:space="preserve"> Укажите верное сочетание «город - отрасль машино</w:t>
      </w:r>
      <w:r w:rsidRPr="00036665">
        <w:rPr>
          <w:rFonts w:ascii="Times New Roman" w:hAnsi="Times New Roman" w:cs="Times New Roman"/>
          <w:sz w:val="24"/>
          <w:szCs w:val="24"/>
        </w:rPr>
        <w:softHyphen/>
      </w:r>
      <w:r w:rsidRPr="00036665">
        <w:rPr>
          <w:rFonts w:ascii="Times New Roman" w:hAnsi="Times New Roman" w:cs="Times New Roman"/>
          <w:spacing w:val="-3"/>
          <w:sz w:val="24"/>
          <w:szCs w:val="24"/>
        </w:rPr>
        <w:t>строения».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pacing w:val="-2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2"/>
          <w:sz w:val="24"/>
          <w:szCs w:val="24"/>
        </w:rPr>
        <w:t xml:space="preserve">      1) Волгоград - автомобилестроение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2) Павлово - производство автобусов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3) Петрозаводск - энергетическое машиностроение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4) Мурманск - авиастроение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3"/>
          <w:sz w:val="24"/>
          <w:szCs w:val="24"/>
        </w:rPr>
        <w:t>19</w:t>
      </w: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>. Район верблюдоводства - это:</w:t>
      </w:r>
    </w:p>
    <w:p w:rsidR="00130DBB" w:rsidRPr="00036665" w:rsidRDefault="00130DBB" w:rsidP="00130D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 xml:space="preserve">      1) Чукотский автономный округ</w:t>
      </w:r>
      <w:r w:rsidR="00E360D6">
        <w:rPr>
          <w:rFonts w:ascii="Times New Roman" w:hAnsi="Times New Roman" w:cs="Times New Roman"/>
          <w:sz w:val="24"/>
          <w:szCs w:val="24"/>
        </w:rPr>
        <w:t xml:space="preserve">                   2) Республика Алтай</w:t>
      </w:r>
    </w:p>
    <w:p w:rsidR="00130DBB" w:rsidRPr="00E360D6" w:rsidRDefault="00E360D6" w:rsidP="00E360D6">
      <w:pPr>
        <w:pStyle w:val="a3"/>
        <w:rPr>
          <w:rStyle w:val="CharacterStyle1"/>
          <w:rFonts w:ascii="Times New Roman" w:hAnsi="Times New Roman" w:cs="Times New Roman"/>
          <w:spacing w:val="-16"/>
          <w:sz w:val="24"/>
          <w:szCs w:val="24"/>
        </w:rPr>
      </w:pPr>
      <w:r>
        <w:rPr>
          <w:rStyle w:val="CharacterStyle1"/>
          <w:rFonts w:ascii="Times New Roman" w:hAnsi="Times New Roman" w:cs="Times New Roman"/>
          <w:spacing w:val="-16"/>
          <w:sz w:val="24"/>
          <w:szCs w:val="24"/>
        </w:rPr>
        <w:t xml:space="preserve">        3) Республика  Калмыкия                                                  4) Вологодская область</w:t>
      </w:r>
    </w:p>
    <w:p w:rsidR="00130DBB" w:rsidRPr="00036665" w:rsidRDefault="00130DBB" w:rsidP="00130D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b/>
          <w:spacing w:val="-5"/>
          <w:sz w:val="24"/>
          <w:szCs w:val="24"/>
        </w:rPr>
        <w:t>20.</w:t>
      </w:r>
      <w:r w:rsidRPr="00036665">
        <w:rPr>
          <w:rFonts w:ascii="Times New Roman" w:hAnsi="Times New Roman" w:cs="Times New Roman"/>
          <w:spacing w:val="-5"/>
          <w:sz w:val="24"/>
          <w:szCs w:val="24"/>
        </w:rPr>
        <w:t xml:space="preserve"> Укажите верное сочетание «район - сельскохозяйствен</w:t>
      </w:r>
      <w:r w:rsidRPr="0003666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036665">
        <w:rPr>
          <w:rFonts w:ascii="Times New Roman" w:hAnsi="Times New Roman" w:cs="Times New Roman"/>
          <w:sz w:val="24"/>
          <w:szCs w:val="24"/>
        </w:rPr>
        <w:t>ные культуры».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pacing w:val="-3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 xml:space="preserve">      1) Поволжье - цитрусовые, бахчевые, рис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2) Северный Кавказ - рожь, подсолнечник, виноград</w:t>
      </w:r>
    </w:p>
    <w:p w:rsidR="00130DBB" w:rsidRPr="00036665" w:rsidRDefault="00130DBB" w:rsidP="00130D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 xml:space="preserve">      3) Центрально-Черноземный район - сахарная свекла, пшеница, подсолнечник</w:t>
      </w:r>
    </w:p>
    <w:p w:rsidR="00130DBB" w:rsidRPr="00036665" w:rsidRDefault="00130DBB" w:rsidP="00130D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 xml:space="preserve">      4) Дальний Восток - рис, соя, виноград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pacing w:val="-10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10"/>
          <w:sz w:val="24"/>
          <w:szCs w:val="24"/>
        </w:rPr>
        <w:t>21.</w:t>
      </w:r>
      <w:r w:rsidRPr="00036665">
        <w:rPr>
          <w:rStyle w:val="CharacterStyle1"/>
          <w:rFonts w:ascii="Times New Roman" w:hAnsi="Times New Roman" w:cs="Times New Roman"/>
          <w:spacing w:val="-10"/>
          <w:sz w:val="24"/>
          <w:szCs w:val="24"/>
        </w:rPr>
        <w:t xml:space="preserve"> Укажите верное сочетание «порт - вид вывозимого груза».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1) Новороссийск </w:t>
      </w:r>
      <w:r w:rsidR="00106CCD">
        <w:rPr>
          <w:rStyle w:val="CharacterStyle1"/>
          <w:rFonts w:ascii="Times New Roman" w:hAnsi="Times New Roman" w:cs="Times New Roman"/>
          <w:sz w:val="24"/>
          <w:szCs w:val="24"/>
        </w:rPr>
        <w:t>–</w:t>
      </w: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нефть</w:t>
      </w:r>
      <w:r w:rsidR="00106CCD">
        <w:rPr>
          <w:rStyle w:val="CharacterStyle1"/>
          <w:rFonts w:ascii="Times New Roman" w:hAnsi="Times New Roman" w:cs="Times New Roman"/>
          <w:sz w:val="24"/>
          <w:szCs w:val="24"/>
        </w:rPr>
        <w:t xml:space="preserve">         3) Дудинка -зерно</w:t>
      </w:r>
    </w:p>
    <w:p w:rsidR="00A241E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2) Мурманск </w:t>
      </w:r>
      <w:r w:rsidR="00106CCD">
        <w:rPr>
          <w:rStyle w:val="CharacterStyle1"/>
          <w:rFonts w:ascii="Times New Roman" w:hAnsi="Times New Roman" w:cs="Times New Roman"/>
          <w:sz w:val="24"/>
          <w:szCs w:val="24"/>
        </w:rPr>
        <w:t>–</w:t>
      </w: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лес</w:t>
      </w:r>
      <w:r w:rsidR="00106CCD">
        <w:rPr>
          <w:rStyle w:val="CharacterStyle1"/>
          <w:rFonts w:ascii="Times New Roman" w:hAnsi="Times New Roman" w:cs="Times New Roman"/>
          <w:sz w:val="24"/>
          <w:szCs w:val="24"/>
        </w:rPr>
        <w:t xml:space="preserve">                    4) Архангельск- руда</w:t>
      </w:r>
    </w:p>
    <w:p w:rsidR="00130DBB" w:rsidRPr="00BF55FC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pacing w:val="-3"/>
          <w:sz w:val="24"/>
          <w:szCs w:val="24"/>
        </w:rPr>
        <w:t>22.</w:t>
      </w:r>
      <w:r w:rsidRPr="00036665">
        <w:rPr>
          <w:rStyle w:val="CharacterStyle1"/>
          <w:rFonts w:ascii="Times New Roman" w:hAnsi="Times New Roman" w:cs="Times New Roman"/>
          <w:spacing w:val="-3"/>
          <w:sz w:val="24"/>
          <w:szCs w:val="24"/>
        </w:rPr>
        <w:t xml:space="preserve"> Установите соответствие между городом и заводом.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7"/>
        <w:gridCol w:w="4476"/>
      </w:tblGrid>
      <w:tr w:rsidR="00130DBB" w:rsidRPr="00036665" w:rsidTr="00E360D6">
        <w:trPr>
          <w:trHeight w:val="268"/>
        </w:trPr>
        <w:tc>
          <w:tcPr>
            <w:tcW w:w="4767" w:type="dxa"/>
          </w:tcPr>
          <w:p w:rsidR="00130DBB" w:rsidRPr="00036665" w:rsidRDefault="00130DBB" w:rsidP="00130D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4476" w:type="dxa"/>
          </w:tcPr>
          <w:p w:rsidR="00130DBB" w:rsidRPr="00036665" w:rsidRDefault="00130DBB" w:rsidP="00130D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b/>
                <w:sz w:val="24"/>
                <w:szCs w:val="24"/>
              </w:rPr>
              <w:t>Завод</w:t>
            </w:r>
          </w:p>
        </w:tc>
      </w:tr>
      <w:tr w:rsidR="00130DBB" w:rsidRPr="00036665" w:rsidTr="00E360D6">
        <w:trPr>
          <w:trHeight w:val="1652"/>
        </w:trPr>
        <w:tc>
          <w:tcPr>
            <w:tcW w:w="4767" w:type="dxa"/>
          </w:tcPr>
          <w:p w:rsidR="00130DBB" w:rsidRPr="00036665" w:rsidRDefault="00130DBB" w:rsidP="00130DBB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  <w:p w:rsidR="00130DBB" w:rsidRPr="00036665" w:rsidRDefault="00130DBB" w:rsidP="00130DB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DBB" w:rsidRPr="00036665" w:rsidRDefault="00130DBB" w:rsidP="00130DBB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Ульяновск</w:t>
            </w:r>
          </w:p>
          <w:p w:rsidR="00130DBB" w:rsidRPr="00036665" w:rsidRDefault="00130DBB" w:rsidP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DBB" w:rsidRPr="00036665" w:rsidRDefault="00130DBB" w:rsidP="00130DBB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Набережные Челны</w:t>
            </w:r>
          </w:p>
          <w:p w:rsidR="00130DBB" w:rsidRPr="00036665" w:rsidRDefault="00130DBB" w:rsidP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DBB" w:rsidRPr="00036665" w:rsidRDefault="00130DBB" w:rsidP="00130DBB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Павловск</w:t>
            </w:r>
          </w:p>
        </w:tc>
        <w:tc>
          <w:tcPr>
            <w:tcW w:w="4476" w:type="dxa"/>
          </w:tcPr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А) УАЗ</w:t>
            </w:r>
          </w:p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Б) ВАЗ</w:t>
            </w:r>
          </w:p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В) ГАЗ</w:t>
            </w:r>
          </w:p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Г) КамАЗ</w:t>
            </w:r>
          </w:p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Д) КрАЗ</w:t>
            </w:r>
          </w:p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Е) ПАЗ</w:t>
            </w:r>
          </w:p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Ж) МАЗ</w:t>
            </w:r>
          </w:p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З) ЗИЛ</w:t>
            </w:r>
          </w:p>
          <w:p w:rsidR="00130DBB" w:rsidRPr="00036665" w:rsidRDefault="00130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665">
              <w:rPr>
                <w:rFonts w:ascii="Times New Roman" w:hAnsi="Times New Roman" w:cs="Times New Roman"/>
                <w:sz w:val="24"/>
                <w:szCs w:val="24"/>
              </w:rPr>
              <w:t>И) АЗЛК</w:t>
            </w:r>
          </w:p>
        </w:tc>
      </w:tr>
    </w:tbl>
    <w:p w:rsidR="005E442C" w:rsidRPr="00036665" w:rsidRDefault="005E442C" w:rsidP="00130D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68E0" w:rsidRDefault="007568E0" w:rsidP="00130D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68E0" w:rsidRDefault="007568E0" w:rsidP="00130D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68E0" w:rsidRDefault="007568E0" w:rsidP="00130D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0DBB" w:rsidRPr="00036665" w:rsidRDefault="00130DBB" w:rsidP="00130D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b/>
          <w:sz w:val="24"/>
          <w:szCs w:val="24"/>
        </w:rPr>
        <w:lastRenderedPageBreak/>
        <w:t>23.</w:t>
      </w:r>
      <w:r w:rsidRPr="00036665">
        <w:rPr>
          <w:rFonts w:ascii="Times New Roman" w:hAnsi="Times New Roman" w:cs="Times New Roman"/>
          <w:sz w:val="24"/>
          <w:szCs w:val="24"/>
        </w:rPr>
        <w:t xml:space="preserve"> Определите субъект Российской Федерации по описанию.</w:t>
      </w:r>
    </w:p>
    <w:p w:rsidR="00130DBB" w:rsidRPr="00036665" w:rsidRDefault="005E442C" w:rsidP="00130DB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665">
        <w:rPr>
          <w:rFonts w:ascii="Times New Roman" w:hAnsi="Times New Roman" w:cs="Times New Roman"/>
          <w:i/>
          <w:spacing w:val="-1"/>
          <w:sz w:val="24"/>
          <w:szCs w:val="24"/>
        </w:rPr>
        <w:t xml:space="preserve">      </w:t>
      </w:r>
      <w:r w:rsidR="00130DBB" w:rsidRPr="00036665">
        <w:rPr>
          <w:rFonts w:ascii="Times New Roman" w:hAnsi="Times New Roman" w:cs="Times New Roman"/>
          <w:i/>
          <w:spacing w:val="-1"/>
          <w:sz w:val="24"/>
          <w:szCs w:val="24"/>
        </w:rPr>
        <w:t>Здесь начинается крупная река России, впадающая в море Атла</w:t>
      </w:r>
      <w:r w:rsidRPr="00036665">
        <w:rPr>
          <w:rFonts w:ascii="Times New Roman" w:hAnsi="Times New Roman" w:cs="Times New Roman"/>
          <w:i/>
          <w:spacing w:val="-1"/>
          <w:sz w:val="24"/>
          <w:szCs w:val="24"/>
        </w:rPr>
        <w:t>нт</w:t>
      </w:r>
      <w:r w:rsidR="00130DBB" w:rsidRPr="00036665">
        <w:rPr>
          <w:rFonts w:ascii="Times New Roman" w:hAnsi="Times New Roman" w:cs="Times New Roman"/>
          <w:i/>
          <w:spacing w:val="-2"/>
          <w:sz w:val="24"/>
          <w:szCs w:val="24"/>
        </w:rPr>
        <w:t xml:space="preserve">ического океана, здесь развита оружейная, химическая и пищевая </w:t>
      </w:r>
      <w:r w:rsidR="00130DBB" w:rsidRPr="00036665">
        <w:rPr>
          <w:rFonts w:ascii="Times New Roman" w:hAnsi="Times New Roman" w:cs="Times New Roman"/>
          <w:i/>
          <w:sz w:val="24"/>
          <w:szCs w:val="24"/>
        </w:rPr>
        <w:t>промышленность.</w:t>
      </w:r>
    </w:p>
    <w:p w:rsidR="00130DBB" w:rsidRPr="00036665" w:rsidRDefault="005E442C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</w:t>
      </w:r>
      <w:r w:rsidR="00130DBB" w:rsidRPr="00036665">
        <w:rPr>
          <w:rStyle w:val="CharacterStyle1"/>
          <w:rFonts w:ascii="Times New Roman" w:hAnsi="Times New Roman" w:cs="Times New Roman"/>
          <w:sz w:val="24"/>
          <w:szCs w:val="24"/>
        </w:rPr>
        <w:t>1) Тверская область</w:t>
      </w:r>
    </w:p>
    <w:p w:rsidR="00130DBB" w:rsidRPr="00036665" w:rsidRDefault="005E442C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</w:t>
      </w:r>
      <w:r w:rsidR="00130DBB" w:rsidRPr="00036665">
        <w:rPr>
          <w:rStyle w:val="CharacterStyle1"/>
          <w:rFonts w:ascii="Times New Roman" w:hAnsi="Times New Roman" w:cs="Times New Roman"/>
          <w:sz w:val="24"/>
          <w:szCs w:val="24"/>
        </w:rPr>
        <w:t>2</w:t>
      </w: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)</w:t>
      </w:r>
      <w:r w:rsidR="00130DBB"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Тульская область</w:t>
      </w:r>
    </w:p>
    <w:p w:rsidR="00130DBB" w:rsidRPr="00036665" w:rsidRDefault="005E442C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3) </w:t>
      </w:r>
      <w:r w:rsidR="00130DBB" w:rsidRPr="00036665">
        <w:rPr>
          <w:rStyle w:val="CharacterStyle1"/>
          <w:rFonts w:ascii="Times New Roman" w:hAnsi="Times New Roman" w:cs="Times New Roman"/>
          <w:sz w:val="24"/>
          <w:szCs w:val="24"/>
        </w:rPr>
        <w:t>Смоленская</w:t>
      </w: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</w:t>
      </w:r>
      <w:r w:rsidR="00130DBB" w:rsidRPr="00036665">
        <w:rPr>
          <w:rStyle w:val="CharacterStyle1"/>
          <w:rFonts w:ascii="Times New Roman" w:hAnsi="Times New Roman" w:cs="Times New Roman"/>
          <w:sz w:val="24"/>
          <w:szCs w:val="24"/>
        </w:rPr>
        <w:t>область</w:t>
      </w:r>
    </w:p>
    <w:p w:rsidR="00130DBB" w:rsidRPr="00036665" w:rsidRDefault="005E442C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4) </w:t>
      </w:r>
      <w:r w:rsidR="00130DBB" w:rsidRPr="00036665">
        <w:rPr>
          <w:rStyle w:val="CharacterStyle1"/>
          <w:rFonts w:ascii="Times New Roman" w:hAnsi="Times New Roman" w:cs="Times New Roman"/>
          <w:sz w:val="24"/>
          <w:szCs w:val="24"/>
        </w:rPr>
        <w:t>Республика Коми</w:t>
      </w:r>
    </w:p>
    <w:p w:rsidR="00130DBB" w:rsidRPr="00036665" w:rsidRDefault="005E442C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5) </w:t>
      </w:r>
      <w:r w:rsidR="00130DBB" w:rsidRPr="00036665">
        <w:rPr>
          <w:rStyle w:val="CharacterStyle1"/>
          <w:rFonts w:ascii="Times New Roman" w:hAnsi="Times New Roman" w:cs="Times New Roman"/>
          <w:sz w:val="24"/>
          <w:szCs w:val="24"/>
        </w:rPr>
        <w:t>Республика Чувашия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z w:val="24"/>
          <w:szCs w:val="24"/>
        </w:rPr>
        <w:t>24.</w:t>
      </w: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Определите субъект Российской Федерации по описанию.</w:t>
      </w:r>
    </w:p>
    <w:p w:rsidR="00130DBB" w:rsidRPr="00036665" w:rsidRDefault="005E442C" w:rsidP="00130DB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665">
        <w:rPr>
          <w:rFonts w:ascii="Times New Roman" w:hAnsi="Times New Roman" w:cs="Times New Roman"/>
          <w:i/>
          <w:spacing w:val="-4"/>
          <w:sz w:val="24"/>
          <w:szCs w:val="24"/>
        </w:rPr>
        <w:t xml:space="preserve">      </w:t>
      </w:r>
      <w:r w:rsidR="00130DBB" w:rsidRPr="00036665">
        <w:rPr>
          <w:rFonts w:ascii="Times New Roman" w:hAnsi="Times New Roman" w:cs="Times New Roman"/>
          <w:i/>
          <w:spacing w:val="-4"/>
          <w:sz w:val="24"/>
          <w:szCs w:val="24"/>
        </w:rPr>
        <w:t xml:space="preserve">Этот субъект имеет внешнюю границу, здесь начинается крупная </w:t>
      </w:r>
      <w:r w:rsidR="00130DBB" w:rsidRPr="00036665">
        <w:rPr>
          <w:rFonts w:ascii="Times New Roman" w:hAnsi="Times New Roman" w:cs="Times New Roman"/>
          <w:i/>
          <w:spacing w:val="-6"/>
          <w:sz w:val="24"/>
          <w:szCs w:val="24"/>
        </w:rPr>
        <w:t>русская река, впадающая в море Атлантического океана, развито льно</w:t>
      </w:r>
      <w:r w:rsidR="00130DBB" w:rsidRPr="00036665">
        <w:rPr>
          <w:rFonts w:ascii="Times New Roman" w:hAnsi="Times New Roman" w:cs="Times New Roman"/>
          <w:i/>
          <w:spacing w:val="-6"/>
          <w:sz w:val="24"/>
          <w:szCs w:val="24"/>
        </w:rPr>
        <w:softHyphen/>
      </w:r>
      <w:r w:rsidR="00130DBB" w:rsidRPr="00036665">
        <w:rPr>
          <w:rFonts w:ascii="Times New Roman" w:hAnsi="Times New Roman" w:cs="Times New Roman"/>
          <w:i/>
          <w:sz w:val="24"/>
          <w:szCs w:val="24"/>
        </w:rPr>
        <w:t>водство, есть атомная электростанция.</w:t>
      </w:r>
    </w:p>
    <w:p w:rsidR="00130DBB" w:rsidRPr="00036665" w:rsidRDefault="00130DBB" w:rsidP="005E442C">
      <w:pPr>
        <w:pStyle w:val="a3"/>
        <w:numPr>
          <w:ilvl w:val="0"/>
          <w:numId w:val="25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Тверская область</w:t>
      </w:r>
    </w:p>
    <w:p w:rsidR="00130DBB" w:rsidRPr="00036665" w:rsidRDefault="00130DBB" w:rsidP="005E442C">
      <w:pPr>
        <w:pStyle w:val="a3"/>
        <w:numPr>
          <w:ilvl w:val="0"/>
          <w:numId w:val="25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Тульская область</w:t>
      </w:r>
    </w:p>
    <w:p w:rsidR="00130DBB" w:rsidRPr="00036665" w:rsidRDefault="00130DBB" w:rsidP="005E442C">
      <w:pPr>
        <w:pStyle w:val="a3"/>
        <w:numPr>
          <w:ilvl w:val="0"/>
          <w:numId w:val="25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Смоленская область</w:t>
      </w:r>
    </w:p>
    <w:p w:rsidR="00130DBB" w:rsidRPr="00036665" w:rsidRDefault="00130DBB" w:rsidP="005E442C">
      <w:pPr>
        <w:pStyle w:val="a3"/>
        <w:numPr>
          <w:ilvl w:val="0"/>
          <w:numId w:val="25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Республика Коми</w:t>
      </w:r>
    </w:p>
    <w:p w:rsidR="00130DBB" w:rsidRPr="00036665" w:rsidRDefault="005E442C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 xml:space="preserve">      5)  </w:t>
      </w:r>
      <w:r w:rsidR="00130DBB" w:rsidRPr="00036665">
        <w:rPr>
          <w:rStyle w:val="CharacterStyle1"/>
          <w:rFonts w:ascii="Times New Roman" w:hAnsi="Times New Roman" w:cs="Times New Roman"/>
          <w:sz w:val="24"/>
          <w:szCs w:val="24"/>
        </w:rPr>
        <w:t>Республика Чувашия</w:t>
      </w:r>
    </w:p>
    <w:p w:rsidR="00130DBB" w:rsidRPr="00036665" w:rsidRDefault="00130DBB" w:rsidP="00130DBB">
      <w:pPr>
        <w:pStyle w:val="a3"/>
        <w:rPr>
          <w:rFonts w:ascii="Times New Roman" w:hAnsi="Times New Roman" w:cs="Times New Roman"/>
          <w:spacing w:val="-1"/>
          <w:sz w:val="24"/>
          <w:szCs w:val="24"/>
        </w:rPr>
      </w:pPr>
      <w:r w:rsidRPr="00036665">
        <w:rPr>
          <w:rFonts w:ascii="Times New Roman" w:hAnsi="Times New Roman" w:cs="Times New Roman"/>
          <w:b/>
          <w:sz w:val="24"/>
          <w:szCs w:val="24"/>
        </w:rPr>
        <w:t>25.</w:t>
      </w:r>
      <w:r w:rsidRPr="00036665">
        <w:rPr>
          <w:rFonts w:ascii="Times New Roman" w:hAnsi="Times New Roman" w:cs="Times New Roman"/>
          <w:sz w:val="24"/>
          <w:szCs w:val="24"/>
        </w:rPr>
        <w:t xml:space="preserve"> Определите субъект Российской Федерации по описанию.</w:t>
      </w:r>
      <w:r w:rsidRPr="00036665">
        <w:rPr>
          <w:rFonts w:ascii="Times New Roman" w:hAnsi="Times New Roman" w:cs="Times New Roman"/>
          <w:sz w:val="24"/>
          <w:szCs w:val="24"/>
        </w:rPr>
        <w:br/>
      </w:r>
      <w:r w:rsidR="005E442C" w:rsidRPr="00036665">
        <w:rPr>
          <w:rFonts w:ascii="Times New Roman" w:hAnsi="Times New Roman" w:cs="Times New Roman"/>
          <w:sz w:val="24"/>
          <w:szCs w:val="24"/>
        </w:rPr>
        <w:t xml:space="preserve">      </w:t>
      </w:r>
      <w:r w:rsidRPr="00036665">
        <w:rPr>
          <w:rFonts w:ascii="Times New Roman" w:hAnsi="Times New Roman" w:cs="Times New Roman"/>
          <w:i/>
          <w:sz w:val="24"/>
          <w:szCs w:val="24"/>
        </w:rPr>
        <w:t>Этот субъект находится в ба</w:t>
      </w:r>
      <w:r w:rsidR="005E442C" w:rsidRPr="00036665">
        <w:rPr>
          <w:rFonts w:ascii="Times New Roman" w:hAnsi="Times New Roman" w:cs="Times New Roman"/>
          <w:i/>
          <w:sz w:val="24"/>
          <w:szCs w:val="24"/>
        </w:rPr>
        <w:t>ссейне реки, начинающейся в го</w:t>
      </w:r>
      <w:r w:rsidRPr="00036665">
        <w:rPr>
          <w:rFonts w:ascii="Times New Roman" w:hAnsi="Times New Roman" w:cs="Times New Roman"/>
          <w:i/>
          <w:sz w:val="24"/>
          <w:szCs w:val="24"/>
        </w:rPr>
        <w:t>рах древней складчатости, впадающей в море Северного Ледовито</w:t>
      </w:r>
      <w:r w:rsidRPr="00036665">
        <w:rPr>
          <w:rFonts w:ascii="Times New Roman" w:hAnsi="Times New Roman" w:cs="Times New Roman"/>
          <w:i/>
          <w:spacing w:val="9"/>
          <w:sz w:val="24"/>
          <w:szCs w:val="24"/>
        </w:rPr>
        <w:t>го океана, здесь развита добыча нефти и газа, лесная промышлен</w:t>
      </w:r>
      <w:r w:rsidRPr="00036665">
        <w:rPr>
          <w:rFonts w:ascii="Times New Roman" w:hAnsi="Times New Roman" w:cs="Times New Roman"/>
          <w:i/>
          <w:spacing w:val="-1"/>
          <w:sz w:val="24"/>
          <w:szCs w:val="24"/>
        </w:rPr>
        <w:t>ность, титульный народ относится к уральской семье, финно-угорской</w:t>
      </w:r>
      <w:r w:rsidR="005E442C" w:rsidRPr="00036665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036665">
        <w:rPr>
          <w:rFonts w:ascii="Times New Roman" w:hAnsi="Times New Roman" w:cs="Times New Roman"/>
          <w:i/>
          <w:sz w:val="24"/>
          <w:szCs w:val="24"/>
        </w:rPr>
        <w:t>группе.</w:t>
      </w:r>
    </w:p>
    <w:p w:rsidR="00130DBB" w:rsidRPr="00036665" w:rsidRDefault="00130DBB" w:rsidP="005E442C">
      <w:pPr>
        <w:pStyle w:val="a3"/>
        <w:numPr>
          <w:ilvl w:val="0"/>
          <w:numId w:val="26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Тверская область</w:t>
      </w:r>
    </w:p>
    <w:p w:rsidR="00130DBB" w:rsidRPr="00036665" w:rsidRDefault="00130DBB" w:rsidP="005E442C">
      <w:pPr>
        <w:pStyle w:val="a3"/>
        <w:numPr>
          <w:ilvl w:val="0"/>
          <w:numId w:val="26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Тульская область</w:t>
      </w:r>
    </w:p>
    <w:p w:rsidR="00130DBB" w:rsidRPr="00036665" w:rsidRDefault="00130DBB" w:rsidP="005E442C">
      <w:pPr>
        <w:pStyle w:val="a3"/>
        <w:numPr>
          <w:ilvl w:val="0"/>
          <w:numId w:val="26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Смоленская область</w:t>
      </w:r>
    </w:p>
    <w:p w:rsidR="00130DBB" w:rsidRPr="00036665" w:rsidRDefault="00130DBB" w:rsidP="005E442C">
      <w:pPr>
        <w:pStyle w:val="a3"/>
        <w:numPr>
          <w:ilvl w:val="0"/>
          <w:numId w:val="26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Республика Коми</w:t>
      </w:r>
    </w:p>
    <w:p w:rsidR="00130DBB" w:rsidRPr="00036665" w:rsidRDefault="00130DBB" w:rsidP="005E442C">
      <w:pPr>
        <w:pStyle w:val="a3"/>
        <w:numPr>
          <w:ilvl w:val="0"/>
          <w:numId w:val="26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Республика Чувашия</w:t>
      </w:r>
    </w:p>
    <w:p w:rsidR="00130DBB" w:rsidRPr="00036665" w:rsidRDefault="00130DBB" w:rsidP="00130DBB">
      <w:pPr>
        <w:pStyle w:val="a3"/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b/>
          <w:sz w:val="24"/>
          <w:szCs w:val="24"/>
        </w:rPr>
        <w:t>26</w:t>
      </w: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. Определите субъект Российской Федерации по описанию.</w:t>
      </w:r>
    </w:p>
    <w:p w:rsidR="00130DBB" w:rsidRPr="00036665" w:rsidRDefault="005E442C" w:rsidP="00130DB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665">
        <w:rPr>
          <w:rFonts w:ascii="Times New Roman" w:hAnsi="Times New Roman" w:cs="Times New Roman"/>
          <w:spacing w:val="-5"/>
          <w:sz w:val="24"/>
          <w:szCs w:val="24"/>
        </w:rPr>
        <w:t xml:space="preserve">       </w:t>
      </w:r>
      <w:r w:rsidR="00130DBB" w:rsidRPr="00036665">
        <w:rPr>
          <w:rFonts w:ascii="Times New Roman" w:hAnsi="Times New Roman" w:cs="Times New Roman"/>
          <w:i/>
          <w:spacing w:val="-5"/>
          <w:sz w:val="24"/>
          <w:szCs w:val="24"/>
        </w:rPr>
        <w:t xml:space="preserve">Здесь начинается крупная река России, впадающая в бессточный </w:t>
      </w:r>
      <w:r w:rsidR="00130DBB" w:rsidRPr="00036665">
        <w:rPr>
          <w:rFonts w:ascii="Times New Roman" w:hAnsi="Times New Roman" w:cs="Times New Roman"/>
          <w:i/>
          <w:spacing w:val="3"/>
          <w:sz w:val="24"/>
          <w:szCs w:val="24"/>
        </w:rPr>
        <w:t xml:space="preserve">бассейн, отсюда родом великий русский путешественник, первым </w:t>
      </w:r>
      <w:r w:rsidR="00130DBB" w:rsidRPr="00036665">
        <w:rPr>
          <w:rFonts w:ascii="Times New Roman" w:hAnsi="Times New Roman" w:cs="Times New Roman"/>
          <w:i/>
          <w:sz w:val="24"/>
          <w:szCs w:val="24"/>
        </w:rPr>
        <w:t>из русских побывавший в Индии, здесь развито льноводство.</w:t>
      </w:r>
    </w:p>
    <w:p w:rsidR="00130DBB" w:rsidRPr="00036665" w:rsidRDefault="00130DBB" w:rsidP="005E442C">
      <w:pPr>
        <w:pStyle w:val="a3"/>
        <w:numPr>
          <w:ilvl w:val="0"/>
          <w:numId w:val="27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Тверская область</w:t>
      </w:r>
    </w:p>
    <w:p w:rsidR="00130DBB" w:rsidRPr="00036665" w:rsidRDefault="00130DBB" w:rsidP="005E442C">
      <w:pPr>
        <w:pStyle w:val="a3"/>
        <w:numPr>
          <w:ilvl w:val="0"/>
          <w:numId w:val="27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Тульская область</w:t>
      </w:r>
    </w:p>
    <w:p w:rsidR="00130DBB" w:rsidRPr="00036665" w:rsidRDefault="00130DBB" w:rsidP="005E442C">
      <w:pPr>
        <w:pStyle w:val="a3"/>
        <w:numPr>
          <w:ilvl w:val="0"/>
          <w:numId w:val="27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Смоленская область</w:t>
      </w:r>
    </w:p>
    <w:p w:rsidR="00130DBB" w:rsidRPr="00036665" w:rsidRDefault="00130DBB" w:rsidP="005E442C">
      <w:pPr>
        <w:pStyle w:val="a3"/>
        <w:numPr>
          <w:ilvl w:val="0"/>
          <w:numId w:val="27"/>
        </w:numPr>
        <w:rPr>
          <w:rStyle w:val="CharacterStyle1"/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Республика Коми</w:t>
      </w:r>
    </w:p>
    <w:p w:rsidR="00130DBB" w:rsidRPr="007568E0" w:rsidRDefault="00130DBB" w:rsidP="00130DBB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036665">
        <w:rPr>
          <w:rStyle w:val="CharacterStyle1"/>
          <w:rFonts w:ascii="Times New Roman" w:hAnsi="Times New Roman" w:cs="Times New Roman"/>
          <w:sz w:val="24"/>
          <w:szCs w:val="24"/>
        </w:rPr>
        <w:t>Республика Чувашия</w:t>
      </w:r>
      <w:r w:rsidRPr="007568E0">
        <w:rPr>
          <w:rFonts w:ascii="Times New Roman" w:hAnsi="Times New Roman" w:cs="Times New Roman"/>
          <w:b/>
          <w:sz w:val="24"/>
          <w:szCs w:val="24"/>
        </w:rPr>
        <w:t>27</w:t>
      </w:r>
      <w:r w:rsidRPr="007568E0">
        <w:rPr>
          <w:rFonts w:ascii="Times New Roman" w:hAnsi="Times New Roman" w:cs="Times New Roman"/>
          <w:sz w:val="24"/>
          <w:szCs w:val="24"/>
        </w:rPr>
        <w:t>. Определите субъект Российской Федерации по описанию.</w:t>
      </w:r>
      <w:r w:rsidRPr="007568E0">
        <w:rPr>
          <w:rFonts w:ascii="Times New Roman" w:hAnsi="Times New Roman" w:cs="Times New Roman"/>
          <w:sz w:val="24"/>
          <w:szCs w:val="24"/>
        </w:rPr>
        <w:br/>
      </w:r>
      <w:r w:rsidR="005E442C" w:rsidRPr="007568E0">
        <w:rPr>
          <w:rFonts w:ascii="Times New Roman" w:hAnsi="Times New Roman" w:cs="Times New Roman"/>
          <w:sz w:val="24"/>
          <w:szCs w:val="24"/>
        </w:rPr>
        <w:t xml:space="preserve">      </w:t>
      </w:r>
      <w:r w:rsidRPr="007568E0">
        <w:rPr>
          <w:rFonts w:ascii="Times New Roman" w:hAnsi="Times New Roman" w:cs="Times New Roman"/>
          <w:i/>
          <w:sz w:val="24"/>
          <w:szCs w:val="24"/>
        </w:rPr>
        <w:t xml:space="preserve">Этот субъект </w:t>
      </w:r>
      <w:r w:rsidR="005E442C" w:rsidRPr="007568E0">
        <w:rPr>
          <w:rFonts w:ascii="Times New Roman" w:hAnsi="Times New Roman" w:cs="Times New Roman"/>
          <w:i/>
          <w:sz w:val="24"/>
          <w:szCs w:val="24"/>
        </w:rPr>
        <w:t>им</w:t>
      </w:r>
      <w:r w:rsidRPr="007568E0">
        <w:rPr>
          <w:rFonts w:ascii="Times New Roman" w:hAnsi="Times New Roman" w:cs="Times New Roman"/>
          <w:i/>
          <w:sz w:val="24"/>
          <w:szCs w:val="24"/>
        </w:rPr>
        <w:t>еет</w:t>
      </w:r>
      <w:r w:rsidR="005E442C" w:rsidRPr="007568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568E0">
        <w:rPr>
          <w:rFonts w:ascii="Times New Roman" w:hAnsi="Times New Roman" w:cs="Times New Roman"/>
          <w:i/>
          <w:sz w:val="24"/>
          <w:szCs w:val="24"/>
        </w:rPr>
        <w:t>выход к великой русской реке бессточного бассейна, народ относится к тюркской группе, алтайской семье, исповедует православие, здесь выращивают хмель, в столице производят тракторы.</w:t>
      </w:r>
    </w:p>
    <w:p w:rsidR="00130DBB" w:rsidRPr="00036665" w:rsidRDefault="00130DBB" w:rsidP="005E442C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>Тверская область</w:t>
      </w:r>
    </w:p>
    <w:p w:rsidR="00130DBB" w:rsidRPr="00036665" w:rsidRDefault="00130DBB" w:rsidP="005E442C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>Тульская область</w:t>
      </w:r>
    </w:p>
    <w:p w:rsidR="00130DBB" w:rsidRPr="00036665" w:rsidRDefault="00130DBB" w:rsidP="005E442C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>Смоленская область</w:t>
      </w:r>
    </w:p>
    <w:p w:rsidR="00130DBB" w:rsidRPr="00036665" w:rsidRDefault="00130DBB" w:rsidP="005E442C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>Республика Коми</w:t>
      </w:r>
    </w:p>
    <w:p w:rsidR="00130DBB" w:rsidRPr="00036665" w:rsidRDefault="00130DBB" w:rsidP="005E442C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036665">
        <w:rPr>
          <w:rFonts w:ascii="Times New Roman" w:hAnsi="Times New Roman" w:cs="Times New Roman"/>
          <w:sz w:val="24"/>
          <w:szCs w:val="24"/>
        </w:rPr>
        <w:t>Республика Чувашия</w:t>
      </w:r>
    </w:p>
    <w:p w:rsidR="009E317F" w:rsidRDefault="009E317F" w:rsidP="009E31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8E0" w:rsidRDefault="007568E0" w:rsidP="00BF5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8E0" w:rsidRDefault="007568E0" w:rsidP="00BF5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8E0" w:rsidRDefault="007568E0" w:rsidP="00BF5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8E0" w:rsidRDefault="007568E0" w:rsidP="00BF5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8E0" w:rsidRDefault="007568E0" w:rsidP="00BF5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8E0" w:rsidRDefault="007568E0" w:rsidP="00BF5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68E0" w:rsidRDefault="007568E0" w:rsidP="00BF5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55FC" w:rsidRPr="00C43ED5" w:rsidRDefault="00BF55FC" w:rsidP="00BF55FC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36665">
        <w:rPr>
          <w:rFonts w:ascii="Times New Roman" w:hAnsi="Times New Roman" w:cs="Times New Roman"/>
          <w:b/>
          <w:bCs/>
          <w:sz w:val="28"/>
          <w:szCs w:val="28"/>
        </w:rPr>
        <w:t>рактический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раунд.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Перед Вами фрагмент топографической карты. Внимательно посмотрите на карту и выполните задания: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1. Найдите на карте точки А (148,6) и Б (139,6), определите кратчайшее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расстояние между ними.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2. Найдите самую высокую точку, лежащую на отрезке АБ. Определите ее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высоту над уровнем моря с точностью до десятых долей метра.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3. Отрезок АБ проходит через урочище Жилинский бор. Какие деревья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преобладают в лесу в пределах данного урочища?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4. Восточнее Жилинского Бора (на берегу реки Сылва) расположен элемент</w:t>
      </w: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(форма) рельефа. Как он называется? Укажите его глубину.</w:t>
      </w:r>
    </w:p>
    <w:p w:rsidR="00BF55FC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ED5">
        <w:rPr>
          <w:rFonts w:ascii="Times New Roman" w:hAnsi="Times New Roman" w:cs="Times New Roman"/>
          <w:sz w:val="24"/>
          <w:szCs w:val="24"/>
        </w:rPr>
        <w:t>5. Каковы ширина и глубина реки Сылва в районе деревни Дейково?</w:t>
      </w:r>
    </w:p>
    <w:p w:rsidR="00BF55FC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5FC" w:rsidRPr="00C43ED5" w:rsidRDefault="00BF55FC" w:rsidP="00BF55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17F" w:rsidRDefault="00BF55FC" w:rsidP="009E31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EDAEA71" wp14:editId="5F60D5FA">
            <wp:extent cx="5940425" cy="36125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FC" w:rsidRPr="009E317F" w:rsidRDefault="00BF55FC" w:rsidP="009E31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55FC" w:rsidRDefault="00BF55FC" w:rsidP="009E3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5FC" w:rsidRDefault="00BF55FC" w:rsidP="009E3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5FC" w:rsidRDefault="00BF55FC" w:rsidP="009E3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8E0" w:rsidRDefault="007568E0" w:rsidP="009E3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8E0" w:rsidRDefault="007568E0" w:rsidP="009E31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C5B" w:rsidRPr="009E317F" w:rsidRDefault="009E317F" w:rsidP="009E3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17F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Аналитический тур</w:t>
      </w:r>
    </w:p>
    <w:p w:rsidR="009E317F" w:rsidRPr="00106CCD" w:rsidRDefault="009E317F" w:rsidP="009E31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6CCD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B2167E" w:rsidRPr="00106CCD" w:rsidRDefault="00B2167E" w:rsidP="00CD15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CCD">
        <w:rPr>
          <w:rFonts w:ascii="Times New Roman" w:hAnsi="Times New Roman" w:cs="Times New Roman"/>
          <w:sz w:val="24"/>
          <w:szCs w:val="24"/>
        </w:rPr>
        <w:t xml:space="preserve">По нижеприведенному описанию определите, о </w:t>
      </w:r>
      <w:r w:rsidR="00CD1508" w:rsidRPr="00106CCD">
        <w:rPr>
          <w:rFonts w:ascii="Times New Roman" w:hAnsi="Times New Roman" w:cs="Times New Roman"/>
          <w:sz w:val="24"/>
          <w:szCs w:val="24"/>
        </w:rPr>
        <w:t xml:space="preserve">каких российских географических </w:t>
      </w:r>
      <w:r w:rsidRPr="00106CCD">
        <w:rPr>
          <w:rFonts w:ascii="Times New Roman" w:hAnsi="Times New Roman" w:cs="Times New Roman"/>
          <w:sz w:val="24"/>
          <w:szCs w:val="24"/>
        </w:rPr>
        <w:t>объектах идет речь. Укажите субъекты Федерации, к кот</w:t>
      </w:r>
      <w:r w:rsidR="00CD1508" w:rsidRPr="00106CCD">
        <w:rPr>
          <w:rFonts w:ascii="Times New Roman" w:hAnsi="Times New Roman" w:cs="Times New Roman"/>
          <w:sz w:val="24"/>
          <w:szCs w:val="24"/>
        </w:rPr>
        <w:t xml:space="preserve">орым привязаны приведённые ниже </w:t>
      </w:r>
      <w:r w:rsidRPr="00106CCD">
        <w:rPr>
          <w:rFonts w:ascii="Times New Roman" w:hAnsi="Times New Roman" w:cs="Times New Roman"/>
          <w:sz w:val="24"/>
          <w:szCs w:val="24"/>
        </w:rPr>
        <w:t>описания</w:t>
      </w:r>
      <w:r w:rsidR="00CD1508" w:rsidRPr="00106CCD">
        <w:rPr>
          <w:rFonts w:ascii="Times New Roman" w:hAnsi="Times New Roman" w:cs="Times New Roman"/>
          <w:sz w:val="24"/>
          <w:szCs w:val="24"/>
        </w:rPr>
        <w:t>.</w:t>
      </w:r>
      <w:r w:rsidRPr="00106CCD">
        <w:rPr>
          <w:rFonts w:ascii="Times New Roman" w:hAnsi="Times New Roman" w:cs="Times New Roman"/>
          <w:sz w:val="24"/>
          <w:szCs w:val="24"/>
        </w:rPr>
        <w:t xml:space="preserve"> Выберите из списка название этносов (по одному для каждого описания), к ареалу</w:t>
      </w:r>
    </w:p>
    <w:p w:rsidR="00B2167E" w:rsidRPr="00106CCD" w:rsidRDefault="00B2167E" w:rsidP="00CD15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CCD">
        <w:rPr>
          <w:rFonts w:ascii="Times New Roman" w:hAnsi="Times New Roman" w:cs="Times New Roman"/>
          <w:sz w:val="24"/>
          <w:szCs w:val="24"/>
        </w:rPr>
        <w:t xml:space="preserve">расселения </w:t>
      </w:r>
      <w:r w:rsidR="00CD1508" w:rsidRPr="00106CCD">
        <w:rPr>
          <w:rFonts w:ascii="Times New Roman" w:hAnsi="Times New Roman" w:cs="Times New Roman"/>
          <w:sz w:val="24"/>
          <w:szCs w:val="24"/>
        </w:rPr>
        <w:t xml:space="preserve"> </w:t>
      </w:r>
      <w:r w:rsidRPr="00106CCD">
        <w:rPr>
          <w:rFonts w:ascii="Times New Roman" w:hAnsi="Times New Roman" w:cs="Times New Roman"/>
          <w:sz w:val="24"/>
          <w:szCs w:val="24"/>
        </w:rPr>
        <w:t>которых они относятся. Ответ оформите в виде таблицы.</w:t>
      </w:r>
    </w:p>
    <w:p w:rsidR="003210B5" w:rsidRPr="00106CCD" w:rsidRDefault="003210B5" w:rsidP="00135CD7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>Самый длинный тоннель, протяженностью более 15 км.</w:t>
      </w:r>
    </w:p>
    <w:p w:rsidR="00135CD7" w:rsidRPr="00106CCD" w:rsidRDefault="00135CD7" w:rsidP="003210B5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>Озеро, с официально утвержденным статусом географического центра России.</w:t>
      </w:r>
    </w:p>
    <w:p w:rsidR="003210B5" w:rsidRPr="00106CCD" w:rsidRDefault="003210B5" w:rsidP="003210B5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Город, характеризующийся самый большой годовой амплитудой температур,</w:t>
      </w:r>
    </w:p>
    <w:p w:rsidR="003210B5" w:rsidRPr="00106CCD" w:rsidRDefault="003210B5" w:rsidP="00321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>разница между средней температурой самого теплого и самого холодного</w:t>
      </w:r>
    </w:p>
    <w:p w:rsidR="003210B5" w:rsidRPr="00106CCD" w:rsidRDefault="003210B5" w:rsidP="00321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>месяцев составляет более 67°С.</w:t>
      </w:r>
    </w:p>
    <w:p w:rsidR="003210B5" w:rsidRPr="00106CCD" w:rsidRDefault="003210B5" w:rsidP="00321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3. Высшая точка </w:t>
      </w:r>
      <w:r w:rsidR="00135CD7" w:rsidRPr="00106C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азиатской </w:t>
      </w: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части </w:t>
      </w:r>
      <w:r w:rsidR="00135CD7" w:rsidRPr="00106CCD">
        <w:rPr>
          <w:rFonts w:ascii="Times New Roman" w:hAnsi="Times New Roman" w:cs="Times New Roman"/>
          <w:b/>
          <w:i/>
          <w:iCs/>
          <w:sz w:val="24"/>
          <w:szCs w:val="24"/>
        </w:rPr>
        <w:t>России.</w:t>
      </w:r>
    </w:p>
    <w:p w:rsidR="003210B5" w:rsidRPr="00106CCD" w:rsidRDefault="003210B5" w:rsidP="00321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>4.Устье</w:t>
      </w:r>
      <w:r w:rsidR="00135CD7" w:rsidRPr="00106C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(губа)</w:t>
      </w: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этой реки является самым широким, дост</w:t>
      </w:r>
      <w:r w:rsidR="00135CD7" w:rsidRPr="00106C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игая 80 км. Какая из российских </w:t>
      </w:r>
      <w:r w:rsidRPr="00106CCD">
        <w:rPr>
          <w:rFonts w:ascii="Times New Roman" w:hAnsi="Times New Roman" w:cs="Times New Roman"/>
          <w:b/>
          <w:i/>
          <w:iCs/>
          <w:sz w:val="24"/>
          <w:szCs w:val="24"/>
        </w:rPr>
        <w:t>рек может «похвастаться» данной особенностью?</w:t>
      </w:r>
    </w:p>
    <w:p w:rsidR="003210B5" w:rsidRPr="00106CCD" w:rsidRDefault="003210B5" w:rsidP="00135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06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Этносы: </w:t>
      </w:r>
      <w:r w:rsidRPr="00106CCD">
        <w:rPr>
          <w:rFonts w:ascii="Times New Roman" w:hAnsi="Times New Roman" w:cs="Times New Roman"/>
          <w:iCs/>
          <w:sz w:val="24"/>
          <w:szCs w:val="24"/>
        </w:rPr>
        <w:t>осетины, коми, алтайцы, шорцы, хак</w:t>
      </w:r>
      <w:r w:rsidR="00135CD7" w:rsidRPr="00106CCD">
        <w:rPr>
          <w:rFonts w:ascii="Times New Roman" w:hAnsi="Times New Roman" w:cs="Times New Roman"/>
          <w:iCs/>
          <w:sz w:val="24"/>
          <w:szCs w:val="24"/>
        </w:rPr>
        <w:t xml:space="preserve">асы, балкарцы, ненцы, селькупы, </w:t>
      </w:r>
      <w:r w:rsidRPr="00106CCD">
        <w:rPr>
          <w:rFonts w:ascii="Times New Roman" w:hAnsi="Times New Roman" w:cs="Times New Roman"/>
          <w:iCs/>
          <w:sz w:val="24"/>
          <w:szCs w:val="24"/>
        </w:rPr>
        <w:t>башкиры, ульчи, ханты, нивхи, эвенки, юкагиры, тув</w:t>
      </w:r>
      <w:r w:rsidR="00135CD7" w:rsidRPr="00106CCD">
        <w:rPr>
          <w:rFonts w:ascii="Times New Roman" w:hAnsi="Times New Roman" w:cs="Times New Roman"/>
          <w:iCs/>
          <w:sz w:val="24"/>
          <w:szCs w:val="24"/>
        </w:rPr>
        <w:t xml:space="preserve">инцы, коряки, долганы, калмыки, </w:t>
      </w:r>
      <w:r w:rsidRPr="00106CCD">
        <w:rPr>
          <w:rFonts w:ascii="Times New Roman" w:hAnsi="Times New Roman" w:cs="Times New Roman"/>
          <w:iCs/>
          <w:sz w:val="24"/>
          <w:szCs w:val="24"/>
        </w:rPr>
        <w:t>нганасаны, якуты, долганы, агулы, удэгейцы, ногайцы.</w:t>
      </w:r>
    </w:p>
    <w:p w:rsidR="00B2167E" w:rsidRPr="00106CCD" w:rsidRDefault="00B2167E" w:rsidP="00CD15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D1508" w:rsidRPr="00106CCD" w:rsidTr="00CD1508">
        <w:tc>
          <w:tcPr>
            <w:tcW w:w="3190" w:type="dxa"/>
          </w:tcPr>
          <w:p w:rsidR="00CD1508" w:rsidRPr="00106CCD" w:rsidRDefault="00CD1508" w:rsidP="00B216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Географический объект (название)</w:t>
            </w:r>
          </w:p>
        </w:tc>
        <w:tc>
          <w:tcPr>
            <w:tcW w:w="3190" w:type="dxa"/>
          </w:tcPr>
          <w:p w:rsidR="00CD1508" w:rsidRPr="00106CCD" w:rsidRDefault="00CD1508" w:rsidP="00B216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 федерации</w:t>
            </w:r>
          </w:p>
        </w:tc>
        <w:tc>
          <w:tcPr>
            <w:tcW w:w="3191" w:type="dxa"/>
          </w:tcPr>
          <w:p w:rsidR="00CD1508" w:rsidRPr="00106CCD" w:rsidRDefault="00CD1508" w:rsidP="00B216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bCs/>
                <w:sz w:val="24"/>
                <w:szCs w:val="24"/>
              </w:rPr>
              <w:t>Этнос</w:t>
            </w:r>
          </w:p>
        </w:tc>
      </w:tr>
      <w:tr w:rsidR="00CD1508" w:rsidRPr="00106CCD" w:rsidTr="00CD1508">
        <w:tc>
          <w:tcPr>
            <w:tcW w:w="3190" w:type="dxa"/>
          </w:tcPr>
          <w:p w:rsidR="00CD1508" w:rsidRPr="00106CCD" w:rsidRDefault="00CD1508" w:rsidP="00B216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90" w:type="dxa"/>
          </w:tcPr>
          <w:p w:rsidR="00CD1508" w:rsidRPr="00106CCD" w:rsidRDefault="00CD1508" w:rsidP="00B216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CD1508" w:rsidRPr="00106CCD" w:rsidRDefault="00CD1508" w:rsidP="00B216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D1508" w:rsidRPr="00106CCD" w:rsidTr="00CD1508">
        <w:tc>
          <w:tcPr>
            <w:tcW w:w="3190" w:type="dxa"/>
          </w:tcPr>
          <w:p w:rsidR="00CD1508" w:rsidRPr="00106CCD" w:rsidRDefault="00CD1508" w:rsidP="00B216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190" w:type="dxa"/>
          </w:tcPr>
          <w:p w:rsidR="00CD1508" w:rsidRPr="00106CCD" w:rsidRDefault="00CD1508" w:rsidP="00B216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CD1508" w:rsidRPr="00106CCD" w:rsidRDefault="00CD1508" w:rsidP="00B216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D1508" w:rsidRPr="00106CCD" w:rsidTr="00CD1508">
        <w:tc>
          <w:tcPr>
            <w:tcW w:w="3190" w:type="dxa"/>
          </w:tcPr>
          <w:p w:rsidR="00CD1508" w:rsidRPr="00106CCD" w:rsidRDefault="00CD1508" w:rsidP="00B216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190" w:type="dxa"/>
          </w:tcPr>
          <w:p w:rsidR="00CD1508" w:rsidRPr="00106CCD" w:rsidRDefault="00CD1508" w:rsidP="00B216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CD1508" w:rsidRPr="00106CCD" w:rsidRDefault="00CD1508" w:rsidP="00B216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D1508" w:rsidRPr="00106CCD" w:rsidTr="00CD1508">
        <w:tc>
          <w:tcPr>
            <w:tcW w:w="3190" w:type="dxa"/>
          </w:tcPr>
          <w:p w:rsidR="00CD1508" w:rsidRPr="00106CCD" w:rsidRDefault="00CD1508" w:rsidP="00B216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190" w:type="dxa"/>
          </w:tcPr>
          <w:p w:rsidR="00CD1508" w:rsidRPr="00106CCD" w:rsidRDefault="00CD1508" w:rsidP="00B216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CD1508" w:rsidRPr="00106CCD" w:rsidRDefault="00CD1508" w:rsidP="00B216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B2167E" w:rsidRPr="00106CCD" w:rsidRDefault="00B2167E" w:rsidP="00B2167E">
      <w:pPr>
        <w:rPr>
          <w:rFonts w:ascii="Arial" w:hAnsi="Arial" w:cs="Arial"/>
          <w:b/>
          <w:bCs/>
          <w:sz w:val="24"/>
          <w:szCs w:val="24"/>
        </w:rPr>
      </w:pPr>
    </w:p>
    <w:p w:rsidR="00B2167E" w:rsidRPr="00106CCD" w:rsidRDefault="00135CD7" w:rsidP="00135C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C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2</w:t>
      </w:r>
      <w:r w:rsidR="00B2167E" w:rsidRPr="00106C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167E" w:rsidRPr="00106CCD" w:rsidRDefault="00B2167E" w:rsidP="00B2167E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Гжель, </w:t>
      </w:r>
      <w:r w:rsidR="00335E55" w:rsidRPr="00106CCD">
        <w:rPr>
          <w:rFonts w:ascii="Times New Roman" w:eastAsia="Times New Roman" w:hAnsi="Times New Roman" w:cs="Times New Roman"/>
          <w:color w:val="000000"/>
          <w:sz w:val="24"/>
          <w:szCs w:val="24"/>
        </w:rPr>
        <w:t>Киров</w:t>
      </w:r>
      <w:r w:rsidRPr="00106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Жостово, </w:t>
      </w:r>
      <w:r w:rsidR="00335E55" w:rsidRPr="00106CCD">
        <w:rPr>
          <w:rFonts w:ascii="Times New Roman" w:eastAsia="Times New Roman" w:hAnsi="Times New Roman" w:cs="Times New Roman"/>
          <w:color w:val="000000"/>
          <w:sz w:val="24"/>
          <w:szCs w:val="24"/>
        </w:rPr>
        <w:t>Павловский Посад</w:t>
      </w:r>
      <w:r w:rsidRPr="00106CCD">
        <w:rPr>
          <w:rFonts w:ascii="Times New Roman" w:eastAsia="Times New Roman" w:hAnsi="Times New Roman" w:cs="Times New Roman"/>
          <w:color w:val="000000"/>
          <w:sz w:val="24"/>
          <w:szCs w:val="24"/>
        </w:rPr>
        <w:t>, Ростов Великий, Палех, Семенов, Тула, Хохлома. Что объединяет эти города? Расскажите, что Вы знаете об этих особых видах продукции, выпускаемых в этих городах.</w:t>
      </w:r>
    </w:p>
    <w:p w:rsidR="00A53F1E" w:rsidRPr="00106CCD" w:rsidRDefault="00A53F1E" w:rsidP="00A53F1E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CCD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Общий признак: народные промыслы.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7053" w:type="dxa"/>
          </w:tcPr>
          <w:p w:rsidR="00A53F1E" w:rsidRPr="00106CCD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6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особый вид продукции, выпускаемый в этих городах</w:t>
            </w: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F1E" w:rsidRPr="00106CCD" w:rsidTr="005E2807">
        <w:tc>
          <w:tcPr>
            <w:tcW w:w="2518" w:type="dxa"/>
          </w:tcPr>
          <w:p w:rsidR="00A53F1E" w:rsidRPr="00106CCD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A53F1E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55FC" w:rsidRPr="00106CCD" w:rsidRDefault="00BF55FC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D1508" w:rsidRPr="00106CCD" w:rsidRDefault="00B2167E" w:rsidP="00CD1508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6C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="00A53F1E" w:rsidRPr="00106C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3</w:t>
      </w:r>
      <w:r w:rsidR="00CD1508" w:rsidRPr="00106C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167E" w:rsidRPr="00106CCD" w:rsidRDefault="00B2167E" w:rsidP="00A53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CCD">
        <w:rPr>
          <w:rFonts w:ascii="Times New Roman" w:hAnsi="Times New Roman" w:cs="Times New Roman"/>
          <w:sz w:val="24"/>
          <w:szCs w:val="24"/>
        </w:rPr>
        <w:t>Перед вами марки, изданные в серии «Регионы Ро</w:t>
      </w:r>
      <w:r w:rsidR="00A53F1E" w:rsidRPr="00106CCD">
        <w:rPr>
          <w:rFonts w:ascii="Times New Roman" w:hAnsi="Times New Roman" w:cs="Times New Roman"/>
          <w:sz w:val="24"/>
          <w:szCs w:val="24"/>
        </w:rPr>
        <w:t xml:space="preserve">ссии». Какие субъекты федерации </w:t>
      </w:r>
      <w:r w:rsidRPr="00106CCD">
        <w:rPr>
          <w:rFonts w:ascii="Times New Roman" w:hAnsi="Times New Roman" w:cs="Times New Roman"/>
          <w:sz w:val="24"/>
          <w:szCs w:val="24"/>
        </w:rPr>
        <w:t>изображены на м</w:t>
      </w:r>
      <w:r w:rsidR="00A53F1E" w:rsidRPr="00106CCD">
        <w:rPr>
          <w:rFonts w:ascii="Times New Roman" w:hAnsi="Times New Roman" w:cs="Times New Roman"/>
          <w:sz w:val="24"/>
          <w:szCs w:val="24"/>
        </w:rPr>
        <w:t xml:space="preserve">арках? Какие объекты (явления), </w:t>
      </w:r>
      <w:r w:rsidRPr="00106CCD">
        <w:rPr>
          <w:rFonts w:ascii="Times New Roman" w:hAnsi="Times New Roman" w:cs="Times New Roman"/>
          <w:sz w:val="24"/>
          <w:szCs w:val="24"/>
        </w:rPr>
        <w:t>с</w:t>
      </w:r>
      <w:r w:rsidR="00A53F1E" w:rsidRPr="00106CCD">
        <w:rPr>
          <w:rFonts w:ascii="Times New Roman" w:hAnsi="Times New Roman" w:cs="Times New Roman"/>
          <w:sz w:val="24"/>
          <w:szCs w:val="24"/>
        </w:rPr>
        <w:t xml:space="preserve">имволизирующие данные субъекты, </w:t>
      </w:r>
      <w:r w:rsidRPr="00106CCD">
        <w:rPr>
          <w:rFonts w:ascii="Times New Roman" w:hAnsi="Times New Roman" w:cs="Times New Roman"/>
          <w:sz w:val="24"/>
          <w:szCs w:val="24"/>
        </w:rPr>
        <w:t>представлены на марках? Заполните таблицу для каждого субъекта Федерации по форме.</w:t>
      </w:r>
    </w:p>
    <w:p w:rsidR="00A53F1E" w:rsidRDefault="00A53F1E" w:rsidP="00A53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5FC" w:rsidRDefault="00BF55FC" w:rsidP="00A53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5FC" w:rsidRPr="00106CCD" w:rsidRDefault="00BF55FC" w:rsidP="00A53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518"/>
        <w:gridCol w:w="7088"/>
      </w:tblGrid>
      <w:tr w:rsidR="00A53F1E" w:rsidRPr="00106CCD" w:rsidTr="00A53F1E">
        <w:tc>
          <w:tcPr>
            <w:tcW w:w="251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sz w:val="24"/>
                <w:szCs w:val="24"/>
              </w:rPr>
              <w:t>субъект федерации</w:t>
            </w:r>
          </w:p>
        </w:tc>
        <w:tc>
          <w:tcPr>
            <w:tcW w:w="708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CD">
              <w:rPr>
                <w:rFonts w:ascii="Times New Roman" w:hAnsi="Times New Roman" w:cs="Times New Roman"/>
                <w:sz w:val="24"/>
                <w:szCs w:val="24"/>
              </w:rPr>
              <w:t>объекты (явления), символизирующие данные субъекты</w:t>
            </w:r>
          </w:p>
        </w:tc>
      </w:tr>
      <w:tr w:rsidR="00A53F1E" w:rsidRPr="00106CCD" w:rsidTr="00A53F1E">
        <w:tc>
          <w:tcPr>
            <w:tcW w:w="251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ED5" w:rsidRPr="00106CCD" w:rsidRDefault="00C43ED5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ED5" w:rsidRPr="00106CCD" w:rsidRDefault="00C43ED5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F1E" w:rsidRPr="00106CCD" w:rsidTr="00A53F1E">
        <w:tc>
          <w:tcPr>
            <w:tcW w:w="251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ED5" w:rsidRPr="00106CCD" w:rsidRDefault="00C43ED5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ED5" w:rsidRPr="00106CCD" w:rsidRDefault="00C43ED5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F1E" w:rsidRPr="00106CCD" w:rsidTr="00A53F1E">
        <w:tc>
          <w:tcPr>
            <w:tcW w:w="251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ED5" w:rsidRPr="00106CCD" w:rsidRDefault="00C43ED5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ED5" w:rsidRPr="00106CCD" w:rsidRDefault="00C43ED5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F1E" w:rsidRPr="00106CCD" w:rsidTr="00A53F1E">
        <w:tc>
          <w:tcPr>
            <w:tcW w:w="251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A53F1E" w:rsidRPr="00106CCD" w:rsidRDefault="00A53F1E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ED5" w:rsidRPr="00106CCD" w:rsidRDefault="00C43ED5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ED5" w:rsidRPr="00106CCD" w:rsidRDefault="00C43ED5" w:rsidP="00A53F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3F1E" w:rsidRPr="00106CCD" w:rsidRDefault="00A53F1E" w:rsidP="00A53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67E" w:rsidRPr="00106CCD" w:rsidRDefault="00C43ED5" w:rsidP="005E442C">
      <w:pPr>
        <w:jc w:val="center"/>
        <w:rPr>
          <w:b/>
          <w:sz w:val="24"/>
          <w:szCs w:val="24"/>
        </w:rPr>
      </w:pPr>
      <w:r w:rsidRPr="00106CCD">
        <w:rPr>
          <w:b/>
          <w:noProof/>
          <w:sz w:val="24"/>
          <w:szCs w:val="24"/>
        </w:rPr>
        <w:drawing>
          <wp:inline distT="0" distB="0" distL="0" distR="0" wp14:anchorId="5D2CC950" wp14:editId="1A33D742">
            <wp:extent cx="1924050" cy="275472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CD">
        <w:rPr>
          <w:b/>
          <w:noProof/>
          <w:sz w:val="24"/>
          <w:szCs w:val="24"/>
        </w:rPr>
        <w:drawing>
          <wp:inline distT="0" distB="0" distL="0" distR="0" wp14:anchorId="51D5C69B" wp14:editId="11311B07">
            <wp:extent cx="1943100" cy="275566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7E" w:rsidRDefault="00106CCD" w:rsidP="005142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DE41201" wp14:editId="619399EF">
            <wp:extent cx="2990850" cy="20771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2CFDD7F" wp14:editId="2B7147D3">
            <wp:extent cx="2905125" cy="2064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FC" w:rsidRDefault="00BF55FC" w:rsidP="00BF55FC">
      <w:pPr>
        <w:rPr>
          <w:b/>
          <w:sz w:val="28"/>
          <w:szCs w:val="28"/>
        </w:rPr>
      </w:pPr>
    </w:p>
    <w:p w:rsidR="005E442C" w:rsidRDefault="005E442C" w:rsidP="00BF5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039FD">
        <w:rPr>
          <w:rFonts w:ascii="Times New Roman" w:hAnsi="Times New Roman" w:cs="Times New Roman"/>
          <w:b/>
          <w:sz w:val="24"/>
          <w:szCs w:val="24"/>
        </w:rPr>
        <w:lastRenderedPageBreak/>
        <w:t>ОТВЕТЫ</w:t>
      </w:r>
      <w:r w:rsidR="00CE04D2">
        <w:rPr>
          <w:rFonts w:ascii="Times New Roman" w:hAnsi="Times New Roman" w:cs="Times New Roman"/>
          <w:b/>
          <w:sz w:val="28"/>
          <w:szCs w:val="28"/>
        </w:rPr>
        <w:t>:</w:t>
      </w:r>
    </w:p>
    <w:p w:rsidR="00CE04D2" w:rsidRPr="00CE04D2" w:rsidRDefault="00CE04D2" w:rsidP="00C039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4D2">
        <w:rPr>
          <w:rFonts w:ascii="Times New Roman" w:hAnsi="Times New Roman" w:cs="Times New Roman"/>
          <w:b/>
          <w:sz w:val="24"/>
          <w:szCs w:val="24"/>
        </w:rPr>
        <w:t>Теоритический раунд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5E442C" w:rsidTr="005E442C"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39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E442C" w:rsidTr="005E442C"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9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442C" w:rsidTr="00335E55"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552" w:type="dxa"/>
            <w:gridSpan w:val="4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639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5E442C" w:rsidTr="00335E55"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gridSpan w:val="4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1-З, И; 2-А;</w:t>
            </w:r>
          </w:p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3- Г; 4-Е.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" w:type="dxa"/>
          </w:tcPr>
          <w:p w:rsidR="005E442C" w:rsidRPr="00C039FD" w:rsidRDefault="005E442C" w:rsidP="005E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E442C" w:rsidRPr="00CE04D2" w:rsidRDefault="00CE04D2" w:rsidP="00CE04D2">
      <w:pPr>
        <w:rPr>
          <w:rFonts w:ascii="Times New Roman" w:hAnsi="Times New Roman" w:cs="Times New Roman"/>
          <w:b/>
          <w:sz w:val="24"/>
          <w:szCs w:val="24"/>
        </w:rPr>
      </w:pPr>
      <w:r w:rsidRPr="00CE04D2">
        <w:rPr>
          <w:rFonts w:ascii="Times New Roman" w:hAnsi="Times New Roman" w:cs="Times New Roman"/>
          <w:b/>
          <w:sz w:val="24"/>
          <w:szCs w:val="24"/>
        </w:rPr>
        <w:t>за каждый правильный ответ-1балл, итого – 31балл</w:t>
      </w:r>
    </w:p>
    <w:p w:rsidR="00CE04D2" w:rsidRDefault="00CD1508" w:rsidP="00CE0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4D2">
        <w:rPr>
          <w:rFonts w:ascii="Times New Roman" w:hAnsi="Times New Roman" w:cs="Times New Roman"/>
          <w:b/>
          <w:sz w:val="24"/>
          <w:szCs w:val="24"/>
        </w:rPr>
        <w:t>Аналитический тур.</w:t>
      </w:r>
    </w:p>
    <w:p w:rsidR="003210B5" w:rsidRPr="00CE04D2" w:rsidRDefault="003210B5" w:rsidP="00CE0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4D2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210B5" w:rsidTr="00335E55"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Географический объект (название)</w:t>
            </w:r>
          </w:p>
        </w:tc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 федерации</w:t>
            </w:r>
          </w:p>
        </w:tc>
        <w:tc>
          <w:tcPr>
            <w:tcW w:w="3191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Этнос</w:t>
            </w:r>
          </w:p>
        </w:tc>
      </w:tr>
      <w:tr w:rsidR="003210B5" w:rsidTr="00335E55">
        <w:tc>
          <w:tcPr>
            <w:tcW w:w="3190" w:type="dxa"/>
          </w:tcPr>
          <w:p w:rsidR="003210B5" w:rsidRPr="00C039FD" w:rsidRDefault="003210B5" w:rsidP="003210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1.Северо-Муйский тоннель</w:t>
            </w:r>
          </w:p>
        </w:tc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 Бурятия</w:t>
            </w:r>
          </w:p>
        </w:tc>
        <w:tc>
          <w:tcPr>
            <w:tcW w:w="3191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эвенки</w:t>
            </w:r>
          </w:p>
        </w:tc>
      </w:tr>
      <w:tr w:rsidR="003210B5" w:rsidTr="00335E55"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2.оз.Виви</w:t>
            </w:r>
          </w:p>
        </w:tc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Красноярский край</w:t>
            </w:r>
          </w:p>
        </w:tc>
        <w:tc>
          <w:tcPr>
            <w:tcW w:w="3191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эвенки</w:t>
            </w:r>
          </w:p>
        </w:tc>
      </w:tr>
      <w:tr w:rsidR="003210B5" w:rsidTr="00335E55"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3. г.Верхоянск</w:t>
            </w:r>
          </w:p>
        </w:tc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 Саха (Якутия)</w:t>
            </w:r>
          </w:p>
        </w:tc>
        <w:tc>
          <w:tcPr>
            <w:tcW w:w="3191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якуты</w:t>
            </w:r>
          </w:p>
        </w:tc>
      </w:tr>
      <w:tr w:rsidR="003210B5" w:rsidTr="00335E55"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4.г.Белуха</w:t>
            </w:r>
          </w:p>
        </w:tc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 Алтай</w:t>
            </w:r>
          </w:p>
        </w:tc>
        <w:tc>
          <w:tcPr>
            <w:tcW w:w="3191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алтайцы</w:t>
            </w:r>
          </w:p>
        </w:tc>
      </w:tr>
      <w:tr w:rsidR="003210B5" w:rsidTr="00335E55"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5. р.Обь</w:t>
            </w:r>
          </w:p>
        </w:tc>
        <w:tc>
          <w:tcPr>
            <w:tcW w:w="3190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Тюменская область, ЯНАО</w:t>
            </w:r>
          </w:p>
        </w:tc>
        <w:tc>
          <w:tcPr>
            <w:tcW w:w="3191" w:type="dxa"/>
          </w:tcPr>
          <w:p w:rsidR="003210B5" w:rsidRPr="00C039FD" w:rsidRDefault="003210B5" w:rsidP="00335E5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9FD">
              <w:rPr>
                <w:rFonts w:ascii="Times New Roman" w:hAnsi="Times New Roman" w:cs="Times New Roman"/>
                <w:bCs/>
                <w:sz w:val="24"/>
                <w:szCs w:val="24"/>
              </w:rPr>
              <w:t>ненцы</w:t>
            </w:r>
          </w:p>
        </w:tc>
      </w:tr>
    </w:tbl>
    <w:p w:rsidR="003210B5" w:rsidRPr="004A1686" w:rsidRDefault="004A1686" w:rsidP="00CD150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A1686">
        <w:rPr>
          <w:rFonts w:ascii="Times New Roman" w:hAnsi="Times New Roman" w:cs="Times New Roman"/>
          <w:sz w:val="22"/>
          <w:szCs w:val="22"/>
        </w:rPr>
        <w:t>за каждое правильное соотношение</w:t>
      </w:r>
      <w:r>
        <w:rPr>
          <w:rFonts w:ascii="Times New Roman" w:hAnsi="Times New Roman" w:cs="Times New Roman"/>
          <w:sz w:val="22"/>
          <w:szCs w:val="22"/>
        </w:rPr>
        <w:t>-</w:t>
      </w:r>
      <w:r w:rsidRPr="004A1686">
        <w:rPr>
          <w:rFonts w:ascii="Times New Roman" w:hAnsi="Times New Roman" w:cs="Times New Roman"/>
          <w:b/>
          <w:sz w:val="22"/>
          <w:szCs w:val="22"/>
        </w:rPr>
        <w:t xml:space="preserve"> 1балл</w:t>
      </w:r>
      <w:r>
        <w:rPr>
          <w:rFonts w:ascii="Times New Roman" w:hAnsi="Times New Roman" w:cs="Times New Roman"/>
          <w:b/>
          <w:sz w:val="22"/>
          <w:szCs w:val="22"/>
        </w:rPr>
        <w:t xml:space="preserve">, итого- </w:t>
      </w:r>
      <w:r w:rsidR="00C43ED5">
        <w:rPr>
          <w:rFonts w:ascii="Times New Roman" w:hAnsi="Times New Roman" w:cs="Times New Roman"/>
          <w:b/>
          <w:sz w:val="22"/>
          <w:szCs w:val="22"/>
        </w:rPr>
        <w:t>1</w:t>
      </w:r>
      <w:r>
        <w:rPr>
          <w:rFonts w:ascii="Times New Roman" w:hAnsi="Times New Roman" w:cs="Times New Roman"/>
          <w:b/>
          <w:sz w:val="22"/>
          <w:szCs w:val="22"/>
        </w:rPr>
        <w:t>5баллов</w:t>
      </w:r>
    </w:p>
    <w:p w:rsidR="00A53F1E" w:rsidRPr="004A1686" w:rsidRDefault="00335E55" w:rsidP="00C03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39FD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A53F1E" w:rsidRPr="00C039FD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A53F1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53F1E" w:rsidRPr="00C039FD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Общий признак: народные промыслы.</w:t>
      </w:r>
      <w:r w:rsidR="004A168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A1686" w:rsidRPr="004A16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1балл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город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shd w:val="clear" w:color="auto" w:fill="FFFFFF" w:themeFill="background1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особый вид продукции, выпускаемый в этих городах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Гжель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роспись глиняной, фаянсовой и фарфоровой керамики, только бело-синего цвета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Киров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глиняная Дымковская игрушка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Жостово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подносы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Павловский Посад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 xml:space="preserve">шали, платки 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Ростов Великий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производство финифти – многокрасочной эмали (броши, серьги, пудреницы, шкатулки, иконы)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Палех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лаковые шкатулки, броши, иконы)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Семенов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деревянный промысел (ложки, колеса, сани)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Тула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самовар, пряник</w:t>
            </w:r>
          </w:p>
        </w:tc>
      </w:tr>
      <w:tr w:rsidR="00A53F1E" w:rsidRPr="00C039FD" w:rsidTr="00CE04D2">
        <w:tc>
          <w:tcPr>
            <w:tcW w:w="2235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Хохлома</w:t>
            </w:r>
          </w:p>
        </w:tc>
        <w:tc>
          <w:tcPr>
            <w:tcW w:w="7336" w:type="dxa"/>
          </w:tcPr>
          <w:p w:rsidR="00A53F1E" w:rsidRPr="00CE04D2" w:rsidRDefault="00A53F1E" w:rsidP="005E280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04D2">
              <w:rPr>
                <w:rFonts w:ascii="Times New Roman" w:eastAsia="Times New Roman" w:hAnsi="Times New Roman" w:cs="Times New Roman"/>
                <w:color w:val="000000"/>
              </w:rPr>
              <w:t>роспись посуды, присутствуют цвета</w:t>
            </w:r>
          </w:p>
        </w:tc>
      </w:tr>
    </w:tbl>
    <w:p w:rsidR="00CE04D2" w:rsidRPr="00CE04D2" w:rsidRDefault="004A1686" w:rsidP="00CE04D2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CE04D2">
        <w:rPr>
          <w:rFonts w:ascii="Times New Roman" w:hAnsi="Times New Roman" w:cs="Times New Roman"/>
          <w:b/>
          <w:bCs/>
        </w:rPr>
        <w:t>за описание вида продукции по 1баллу, если очень подробно, мо</w:t>
      </w:r>
      <w:r w:rsidR="00CE04D2" w:rsidRPr="00CE04D2">
        <w:rPr>
          <w:rFonts w:ascii="Times New Roman" w:hAnsi="Times New Roman" w:cs="Times New Roman"/>
          <w:b/>
          <w:bCs/>
        </w:rPr>
        <w:t>ж</w:t>
      </w:r>
      <w:r w:rsidRPr="00CE04D2">
        <w:rPr>
          <w:rFonts w:ascii="Times New Roman" w:hAnsi="Times New Roman" w:cs="Times New Roman"/>
          <w:b/>
          <w:bCs/>
        </w:rPr>
        <w:t>но добавить по 0,5 балла</w:t>
      </w:r>
      <w:r w:rsidR="00CE04D2" w:rsidRPr="00CE04D2">
        <w:rPr>
          <w:rFonts w:ascii="Times New Roman" w:hAnsi="Times New Roman" w:cs="Times New Roman"/>
          <w:b/>
          <w:bCs/>
        </w:rPr>
        <w:t xml:space="preserve">   </w:t>
      </w:r>
      <w:r w:rsidRPr="00CE04D2">
        <w:rPr>
          <w:rFonts w:ascii="Times New Roman" w:hAnsi="Times New Roman" w:cs="Times New Roman"/>
          <w:b/>
          <w:bCs/>
        </w:rPr>
        <w:t xml:space="preserve"> (</w:t>
      </w:r>
      <w:r w:rsidR="00CE04D2" w:rsidRPr="00CE04D2">
        <w:rPr>
          <w:rFonts w:ascii="Times New Roman" w:hAnsi="Times New Roman" w:cs="Times New Roman"/>
          <w:b/>
          <w:bCs/>
        </w:rPr>
        <w:t>9баллов)</w:t>
      </w:r>
    </w:p>
    <w:p w:rsidR="00A53F1E" w:rsidRPr="00C039FD" w:rsidRDefault="000B4334" w:rsidP="00CE04D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9FD">
        <w:rPr>
          <w:rFonts w:ascii="Times New Roman" w:hAnsi="Times New Roman" w:cs="Times New Roman"/>
          <w:b/>
          <w:bCs/>
          <w:sz w:val="24"/>
          <w:szCs w:val="24"/>
        </w:rPr>
        <w:t>Задание 3.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235"/>
        <w:gridCol w:w="7371"/>
      </w:tblGrid>
      <w:tr w:rsidR="000B4334" w:rsidRPr="00C039FD" w:rsidTr="00CE04D2">
        <w:tc>
          <w:tcPr>
            <w:tcW w:w="2235" w:type="dxa"/>
          </w:tcPr>
          <w:p w:rsidR="000B4334" w:rsidRPr="00CE04D2" w:rsidRDefault="000B4334" w:rsidP="005E28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субъект федерации</w:t>
            </w:r>
          </w:p>
        </w:tc>
        <w:tc>
          <w:tcPr>
            <w:tcW w:w="7371" w:type="dxa"/>
          </w:tcPr>
          <w:p w:rsidR="000B4334" w:rsidRPr="00CE04D2" w:rsidRDefault="000B4334" w:rsidP="005E28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объекты (явления), символизирующие данные субъекты</w:t>
            </w:r>
          </w:p>
        </w:tc>
      </w:tr>
      <w:tr w:rsidR="000B4334" w:rsidRPr="00C039FD" w:rsidTr="00CE04D2">
        <w:tc>
          <w:tcPr>
            <w:tcW w:w="2235" w:type="dxa"/>
          </w:tcPr>
          <w:p w:rsidR="000B4334" w:rsidRPr="00CE04D2" w:rsidRDefault="000B4334" w:rsidP="000B4334">
            <w:pPr>
              <w:pStyle w:val="a5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респ.Карелия</w:t>
            </w:r>
            <w:r w:rsidR="00CE04D2">
              <w:rPr>
                <w:rFonts w:ascii="Times New Roman" w:hAnsi="Times New Roman" w:cs="Times New Roman"/>
              </w:rPr>
              <w:t>-</w:t>
            </w:r>
            <w:r w:rsidR="00CE04D2" w:rsidRPr="00CE04D2">
              <w:rPr>
                <w:rFonts w:ascii="Times New Roman" w:hAnsi="Times New Roman" w:cs="Times New Roman"/>
                <w:b/>
              </w:rPr>
              <w:t>1б</w:t>
            </w:r>
            <w:r w:rsidR="00CE04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71" w:type="dxa"/>
          </w:tcPr>
          <w:p w:rsidR="000B4334" w:rsidRPr="00CE04D2" w:rsidRDefault="000B4334" w:rsidP="005E28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водопад Кивач на реке Суна, леса заповедника «Кивач», эпос «Калевала», один из главных героев эпоса – Вяйнямейнен – создатель народного музыкального инструмента - кантеле</w:t>
            </w:r>
          </w:p>
        </w:tc>
      </w:tr>
      <w:tr w:rsidR="000B4334" w:rsidRPr="00C039FD" w:rsidTr="00CE04D2">
        <w:tc>
          <w:tcPr>
            <w:tcW w:w="2235" w:type="dxa"/>
          </w:tcPr>
          <w:p w:rsidR="000B4334" w:rsidRPr="00CE04D2" w:rsidRDefault="00CE04D2" w:rsidP="000B4334">
            <w:pPr>
              <w:pStyle w:val="a5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респ.</w:t>
            </w:r>
            <w:r w:rsidR="000B4334" w:rsidRPr="00CE04D2">
              <w:rPr>
                <w:rFonts w:ascii="Times New Roman" w:hAnsi="Times New Roman" w:cs="Times New Roman"/>
              </w:rPr>
              <w:t>Саха (Якутия)</w:t>
            </w:r>
            <w:r>
              <w:rPr>
                <w:rFonts w:ascii="Times New Roman" w:hAnsi="Times New Roman" w:cs="Times New Roman"/>
              </w:rPr>
              <w:t>-</w:t>
            </w:r>
            <w:r w:rsidRPr="00CE04D2">
              <w:rPr>
                <w:rFonts w:ascii="Times New Roman" w:hAnsi="Times New Roman" w:cs="Times New Roman"/>
                <w:b/>
              </w:rPr>
              <w:t>1б</w:t>
            </w:r>
          </w:p>
        </w:tc>
        <w:tc>
          <w:tcPr>
            <w:tcW w:w="7371" w:type="dxa"/>
          </w:tcPr>
          <w:p w:rsidR="000B4334" w:rsidRPr="00CE04D2" w:rsidRDefault="000B4334" w:rsidP="005E28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долина реки Лены, крупнейшей в Якутии, Ленские столбы (памятник ЮНЕСКО), барельеф , посвященный якутскому эпосу «Олонхо»</w:t>
            </w:r>
          </w:p>
        </w:tc>
      </w:tr>
      <w:tr w:rsidR="000B4334" w:rsidRPr="00C039FD" w:rsidTr="00CE04D2">
        <w:tc>
          <w:tcPr>
            <w:tcW w:w="2235" w:type="dxa"/>
          </w:tcPr>
          <w:p w:rsidR="000B4334" w:rsidRPr="00CE04D2" w:rsidRDefault="000B4334" w:rsidP="000B4334">
            <w:pPr>
              <w:pStyle w:val="a5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Брянская обл.</w:t>
            </w:r>
            <w:r w:rsidR="00CE04D2">
              <w:rPr>
                <w:rFonts w:ascii="Times New Roman" w:hAnsi="Times New Roman" w:cs="Times New Roman"/>
              </w:rPr>
              <w:t>-</w:t>
            </w:r>
            <w:r w:rsidR="00CE04D2" w:rsidRPr="00CE04D2">
              <w:rPr>
                <w:rFonts w:ascii="Times New Roman" w:hAnsi="Times New Roman" w:cs="Times New Roman"/>
                <w:b/>
              </w:rPr>
              <w:t>1б</w:t>
            </w:r>
          </w:p>
        </w:tc>
        <w:tc>
          <w:tcPr>
            <w:tcW w:w="7371" w:type="dxa"/>
          </w:tcPr>
          <w:p w:rsidR="000B4334" w:rsidRPr="00CE04D2" w:rsidRDefault="000B4334" w:rsidP="005E28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Брянский лес, грузовой тепловоз «Витязь» Брянского машиностроительного завода, стела мемориального комплекса «Партизанская поляна»</w:t>
            </w:r>
          </w:p>
        </w:tc>
      </w:tr>
      <w:tr w:rsidR="000B4334" w:rsidRPr="00C039FD" w:rsidTr="00CE04D2">
        <w:tc>
          <w:tcPr>
            <w:tcW w:w="2235" w:type="dxa"/>
          </w:tcPr>
          <w:p w:rsidR="000B4334" w:rsidRPr="00CE04D2" w:rsidRDefault="000B4334" w:rsidP="000B4334">
            <w:pPr>
              <w:pStyle w:val="a5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Самарская обл.</w:t>
            </w:r>
            <w:r w:rsidR="00CE04D2">
              <w:rPr>
                <w:rFonts w:ascii="Times New Roman" w:hAnsi="Times New Roman" w:cs="Times New Roman"/>
              </w:rPr>
              <w:t>-</w:t>
            </w:r>
            <w:r w:rsidR="00CE04D2" w:rsidRPr="00CE04D2">
              <w:rPr>
                <w:rFonts w:ascii="Times New Roman" w:hAnsi="Times New Roman" w:cs="Times New Roman"/>
                <w:b/>
              </w:rPr>
              <w:t>1б</w:t>
            </w:r>
          </w:p>
        </w:tc>
        <w:tc>
          <w:tcPr>
            <w:tcW w:w="7371" w:type="dxa"/>
          </w:tcPr>
          <w:p w:rsidR="000B4334" w:rsidRPr="00CE04D2" w:rsidRDefault="000B4334" w:rsidP="005E28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E04D2">
              <w:rPr>
                <w:rFonts w:ascii="Times New Roman" w:hAnsi="Times New Roman" w:cs="Times New Roman"/>
              </w:rPr>
              <w:t>Меловые горы у села Новодевечье</w:t>
            </w:r>
            <w:r w:rsidR="00514228" w:rsidRPr="00CE04D2">
              <w:rPr>
                <w:rFonts w:ascii="Times New Roman" w:hAnsi="Times New Roman" w:cs="Times New Roman"/>
              </w:rPr>
              <w:t xml:space="preserve"> в северной части Самарской Луки-излучины реки Волги, огибающей с востока Жигулевские горы; монумент «Самарская ладья» в Самаре;  автомобиль «Жигули» (Волжский автомобильный завод, г. Тольятти  Самарской обл.)</w:t>
            </w:r>
          </w:p>
        </w:tc>
      </w:tr>
    </w:tbl>
    <w:p w:rsidR="00CE04D2" w:rsidRDefault="00CE04D2" w:rsidP="00CE04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 субъект -4б</w:t>
      </w:r>
      <w:r w:rsidR="00C43ED5">
        <w:rPr>
          <w:rFonts w:ascii="Times New Roman" w:hAnsi="Times New Roman" w:cs="Times New Roman"/>
          <w:b/>
        </w:rPr>
        <w:t xml:space="preserve">             по 3 балла за полный ответ, всего 12 баллов ( итого-16 баллов)</w:t>
      </w:r>
    </w:p>
    <w:p w:rsidR="00C43ED5" w:rsidRPr="00CE04D2" w:rsidRDefault="00C43ED5" w:rsidP="00CE04D2">
      <w:pPr>
        <w:rPr>
          <w:rFonts w:ascii="Times New Roman" w:hAnsi="Times New Roman" w:cs="Times New Roman"/>
          <w:b/>
        </w:rPr>
      </w:pPr>
    </w:p>
    <w:p w:rsidR="000B4334" w:rsidRDefault="00C039FD" w:rsidP="00C039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9F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Практический раунд</w:t>
      </w:r>
    </w:p>
    <w:p w:rsidR="00C039FD" w:rsidRPr="004A1686" w:rsidRDefault="00C039FD" w:rsidP="004A1686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b/>
          <w:iCs/>
          <w:sz w:val="24"/>
          <w:szCs w:val="24"/>
          <w:lang w:eastAsia="en-US"/>
        </w:rPr>
      </w:pPr>
      <w:r w:rsidRPr="004A1686">
        <w:rPr>
          <w:rFonts w:ascii="Times New Roman" w:hAnsi="Times New Roman" w:cs="Times New Roman"/>
          <w:color w:val="000000"/>
          <w:sz w:val="24"/>
          <w:szCs w:val="24"/>
        </w:rPr>
        <w:t xml:space="preserve">Расстояние между точками А и Б на карте равно 40,2 мм. При том, что масштаб карты 1 см = 1 км, получаем, что расстояние 4 километра 20 метров.   </w:t>
      </w:r>
      <w:r w:rsidRPr="004A1686">
        <w:rPr>
          <w:rFonts w:ascii="Times New Roman" w:eastAsia="Times New Roman,Italic" w:hAnsi="Times New Roman" w:cs="Times New Roman"/>
          <w:b/>
          <w:iCs/>
          <w:sz w:val="24"/>
          <w:szCs w:val="24"/>
          <w:lang w:eastAsia="en-US"/>
        </w:rPr>
        <w:t>за решение и расчеты - 2б (просто ответ «</w:t>
      </w:r>
      <w:r w:rsidRPr="004A1686">
        <w:rPr>
          <w:rFonts w:ascii="Times New Roman" w:hAnsi="Times New Roman" w:cs="Times New Roman"/>
          <w:b/>
          <w:color w:val="000000"/>
          <w:sz w:val="24"/>
          <w:szCs w:val="24"/>
        </w:rPr>
        <w:t>4 километра 20 метров</w:t>
      </w:r>
      <w:r w:rsidRPr="004A1686">
        <w:rPr>
          <w:rFonts w:ascii="Times New Roman" w:eastAsia="Times New Roman,Italic" w:hAnsi="Times New Roman" w:cs="Times New Roman"/>
          <w:b/>
          <w:iCs/>
          <w:sz w:val="24"/>
          <w:szCs w:val="24"/>
          <w:lang w:eastAsia="en-US"/>
        </w:rPr>
        <w:t xml:space="preserve"> м» не оценивается</w:t>
      </w:r>
    </w:p>
    <w:p w:rsidR="00C039FD" w:rsidRPr="004A1686" w:rsidRDefault="00C039FD" w:rsidP="004A1686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1686">
        <w:rPr>
          <w:rFonts w:ascii="Times New Roman" w:hAnsi="Times New Roman" w:cs="Times New Roman"/>
          <w:color w:val="000000"/>
          <w:sz w:val="24"/>
          <w:szCs w:val="24"/>
        </w:rPr>
        <w:t xml:space="preserve">Точка имеет высоту 169,6 метров над уровнем моря. </w:t>
      </w:r>
      <w:r w:rsidR="004A1686" w:rsidRPr="004A1686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4A1686" w:rsidRPr="004A1686">
        <w:rPr>
          <w:rFonts w:ascii="Times New Roman" w:hAnsi="Times New Roman" w:cs="Times New Roman"/>
          <w:b/>
          <w:color w:val="000000"/>
          <w:sz w:val="24"/>
          <w:szCs w:val="24"/>
        </w:rPr>
        <w:t>1балл</w:t>
      </w:r>
    </w:p>
    <w:p w:rsidR="00C039FD" w:rsidRPr="004A1686" w:rsidRDefault="00C039FD" w:rsidP="00C039FD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1686">
        <w:rPr>
          <w:rFonts w:ascii="Times New Roman" w:hAnsi="Times New Roman" w:cs="Times New Roman"/>
          <w:color w:val="000000"/>
          <w:sz w:val="24"/>
          <w:szCs w:val="24"/>
        </w:rPr>
        <w:t xml:space="preserve"> В урочище Жилинский бор – лиственный лес, преобладает береза </w:t>
      </w:r>
    </w:p>
    <w:p w:rsidR="00C039FD" w:rsidRDefault="00C039FD" w:rsidP="00C03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039FD">
        <w:rPr>
          <w:rFonts w:ascii="Times New Roman" w:hAnsi="Times New Roman" w:cs="Times New Roman"/>
          <w:color w:val="000000"/>
          <w:sz w:val="24"/>
          <w:szCs w:val="24"/>
        </w:rPr>
        <w:t xml:space="preserve">(со средней высотой деревьев 19 метров, в обхвате – 19 сантиметров. Среднее расстояние между деревьями – 4 метра) </w:t>
      </w:r>
      <w:r w:rsidR="004A1686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4A1686" w:rsidRPr="004A1686">
        <w:rPr>
          <w:rFonts w:ascii="Times New Roman" w:hAnsi="Times New Roman" w:cs="Times New Roman"/>
          <w:b/>
          <w:color w:val="000000"/>
          <w:sz w:val="24"/>
          <w:szCs w:val="24"/>
        </w:rPr>
        <w:t>5баллов</w:t>
      </w:r>
    </w:p>
    <w:p w:rsidR="00C039FD" w:rsidRPr="00C039FD" w:rsidRDefault="00C039FD" w:rsidP="00C03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039FD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C039FD">
        <w:rPr>
          <w:rFonts w:ascii="Times New Roman" w:hAnsi="Times New Roman" w:cs="Times New Roman"/>
          <w:color w:val="000000"/>
          <w:sz w:val="24"/>
          <w:szCs w:val="24"/>
        </w:rPr>
        <w:t xml:space="preserve"> Форма рельефа – </w:t>
      </w:r>
      <w:r w:rsidRPr="00C039FD">
        <w:rPr>
          <w:rFonts w:ascii="Times New Roman" w:hAnsi="Times New Roman" w:cs="Times New Roman"/>
          <w:b/>
          <w:color w:val="000000"/>
          <w:sz w:val="24"/>
          <w:szCs w:val="24"/>
        </w:rPr>
        <w:t>овраг.</w:t>
      </w:r>
      <w:r w:rsidRPr="00C039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9FD">
        <w:rPr>
          <w:rFonts w:ascii="Times New Roman" w:hAnsi="Times New Roman" w:cs="Times New Roman"/>
          <w:b/>
          <w:color w:val="000000"/>
          <w:sz w:val="24"/>
          <w:szCs w:val="24"/>
        </w:rPr>
        <w:t>Глубина оврага</w:t>
      </w:r>
      <w:r w:rsidRPr="00C039FD">
        <w:rPr>
          <w:rFonts w:ascii="Times New Roman" w:hAnsi="Times New Roman" w:cs="Times New Roman"/>
          <w:color w:val="000000"/>
          <w:sz w:val="24"/>
          <w:szCs w:val="24"/>
        </w:rPr>
        <w:t xml:space="preserve">, расположенного восточнее Жилинского Бора составляет </w:t>
      </w:r>
      <w:r w:rsidRPr="00C039FD">
        <w:rPr>
          <w:rFonts w:ascii="Times New Roman" w:hAnsi="Times New Roman" w:cs="Times New Roman"/>
          <w:b/>
          <w:color w:val="000000"/>
          <w:sz w:val="24"/>
          <w:szCs w:val="24"/>
        </w:rPr>
        <w:t>10 метров</w:t>
      </w:r>
      <w:r w:rsidRPr="00C039FD">
        <w:rPr>
          <w:rFonts w:ascii="Times New Roman" w:hAnsi="Times New Roman" w:cs="Times New Roman"/>
          <w:color w:val="000000"/>
          <w:sz w:val="24"/>
          <w:szCs w:val="24"/>
        </w:rPr>
        <w:t xml:space="preserve"> (эта характеристика оврагов на топографических картах подписывается в знаменателе; </w:t>
      </w:r>
      <w:r w:rsidRPr="00C039F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числителе дается средняя ширина между бровками оврага</w:t>
      </w:r>
      <w:r w:rsidRPr="00C039FD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r w:rsidR="004A168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A1686" w:rsidRPr="004A1686">
        <w:rPr>
          <w:rFonts w:ascii="Times New Roman" w:hAnsi="Times New Roman" w:cs="Times New Roman"/>
          <w:b/>
          <w:color w:val="000000"/>
          <w:sz w:val="24"/>
          <w:szCs w:val="24"/>
        </w:rPr>
        <w:t>3балла</w:t>
      </w:r>
    </w:p>
    <w:p w:rsidR="00C039FD" w:rsidRDefault="00C039FD" w:rsidP="00C03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039FD">
        <w:rPr>
          <w:rFonts w:ascii="Times New Roman" w:hAnsi="Times New Roman" w:cs="Times New Roman"/>
          <w:color w:val="000000"/>
          <w:sz w:val="24"/>
          <w:szCs w:val="24"/>
        </w:rPr>
        <w:t xml:space="preserve">5. В районе деревни Дейково Сылва имеет ширину </w:t>
      </w:r>
      <w:r w:rsidRPr="00C039FD">
        <w:rPr>
          <w:rFonts w:ascii="Times New Roman" w:hAnsi="Times New Roman" w:cs="Times New Roman"/>
          <w:b/>
          <w:color w:val="000000"/>
          <w:sz w:val="24"/>
          <w:szCs w:val="24"/>
        </w:rPr>
        <w:t>110 метров</w:t>
      </w:r>
      <w:r w:rsidRPr="00C039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168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A1686" w:rsidRPr="004A1686">
        <w:rPr>
          <w:rFonts w:ascii="Times New Roman" w:hAnsi="Times New Roman" w:cs="Times New Roman"/>
          <w:b/>
          <w:color w:val="000000"/>
          <w:sz w:val="24"/>
          <w:szCs w:val="24"/>
        </w:rPr>
        <w:t>1балл</w:t>
      </w:r>
    </w:p>
    <w:p w:rsidR="004A1686" w:rsidRPr="00C039FD" w:rsidRDefault="004A1686" w:rsidP="00C03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039FD" w:rsidRDefault="004A1686" w:rsidP="00C039FD">
      <w:pPr>
        <w:rPr>
          <w:rFonts w:ascii="Times New Roman" w:hAnsi="Times New Roman" w:cs="Times New Roman"/>
          <w:b/>
          <w:sz w:val="24"/>
          <w:szCs w:val="24"/>
        </w:rPr>
      </w:pPr>
      <w:r w:rsidRPr="004A1686">
        <w:rPr>
          <w:rFonts w:ascii="Times New Roman" w:hAnsi="Times New Roman" w:cs="Times New Roman"/>
          <w:b/>
          <w:sz w:val="24"/>
          <w:szCs w:val="24"/>
        </w:rPr>
        <w:t>итого- 12баллов</w:t>
      </w:r>
    </w:p>
    <w:p w:rsidR="00C43ED5" w:rsidRPr="004A1686" w:rsidRDefault="00C43ED5" w:rsidP="00C039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Всего за олимпиаду – 84балла – 100% выполнения.</w:t>
      </w:r>
    </w:p>
    <w:sectPr w:rsidR="00C43ED5" w:rsidRPr="004A1686" w:rsidSect="00BF55F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7897"/>
    <w:multiLevelType w:val="singleLevel"/>
    <w:tmpl w:val="3307C982"/>
    <w:lvl w:ilvl="0">
      <w:start w:val="1"/>
      <w:numFmt w:val="decimal"/>
      <w:lvlText w:val="%1)"/>
      <w:lvlJc w:val="left"/>
      <w:pPr>
        <w:tabs>
          <w:tab w:val="num" w:pos="288"/>
        </w:tabs>
        <w:ind w:left="576"/>
      </w:pPr>
      <w:rPr>
        <w:rFonts w:ascii="Tahoma" w:hAnsi="Tahoma" w:cs="Tahoma"/>
        <w:snapToGrid/>
        <w:spacing w:val="-9"/>
        <w:sz w:val="22"/>
        <w:szCs w:val="22"/>
      </w:rPr>
    </w:lvl>
  </w:abstractNum>
  <w:abstractNum w:abstractNumId="1">
    <w:nsid w:val="0145164F"/>
    <w:multiLevelType w:val="singleLevel"/>
    <w:tmpl w:val="75C3AC19"/>
    <w:lvl w:ilvl="0">
      <w:start w:val="1"/>
      <w:numFmt w:val="decimal"/>
      <w:lvlText w:val="%1)"/>
      <w:lvlJc w:val="left"/>
      <w:pPr>
        <w:tabs>
          <w:tab w:val="num" w:pos="216"/>
        </w:tabs>
        <w:ind w:left="576"/>
      </w:pPr>
      <w:rPr>
        <w:rFonts w:ascii="Arial" w:hAnsi="Arial" w:cs="Arial"/>
        <w:snapToGrid/>
        <w:spacing w:val="-2"/>
        <w:sz w:val="20"/>
        <w:szCs w:val="20"/>
      </w:rPr>
    </w:lvl>
  </w:abstractNum>
  <w:abstractNum w:abstractNumId="2">
    <w:nsid w:val="019DD180"/>
    <w:multiLevelType w:val="singleLevel"/>
    <w:tmpl w:val="4DDC8329"/>
    <w:lvl w:ilvl="0">
      <w:start w:val="3"/>
      <w:numFmt w:val="decimal"/>
      <w:lvlText w:val="%1)"/>
      <w:lvlJc w:val="left"/>
      <w:pPr>
        <w:tabs>
          <w:tab w:val="num" w:pos="288"/>
        </w:tabs>
        <w:ind w:left="792" w:hanging="288"/>
      </w:pPr>
      <w:rPr>
        <w:rFonts w:ascii="Tahoma" w:hAnsi="Tahoma" w:cs="Tahoma"/>
        <w:snapToGrid/>
        <w:sz w:val="22"/>
        <w:szCs w:val="22"/>
      </w:rPr>
    </w:lvl>
  </w:abstractNum>
  <w:abstractNum w:abstractNumId="3">
    <w:nsid w:val="02171E05"/>
    <w:multiLevelType w:val="singleLevel"/>
    <w:tmpl w:val="001900F7"/>
    <w:lvl w:ilvl="0">
      <w:start w:val="1"/>
      <w:numFmt w:val="decimal"/>
      <w:lvlText w:val="%1)"/>
      <w:lvlJc w:val="left"/>
      <w:pPr>
        <w:tabs>
          <w:tab w:val="num" w:pos="288"/>
        </w:tabs>
        <w:ind w:left="504"/>
      </w:pPr>
      <w:rPr>
        <w:rFonts w:ascii="Arial" w:hAnsi="Arial" w:cs="Arial"/>
        <w:snapToGrid/>
        <w:sz w:val="20"/>
        <w:szCs w:val="20"/>
      </w:rPr>
    </w:lvl>
  </w:abstractNum>
  <w:abstractNum w:abstractNumId="4">
    <w:nsid w:val="025304B0"/>
    <w:multiLevelType w:val="singleLevel"/>
    <w:tmpl w:val="327B9F19"/>
    <w:lvl w:ilvl="0">
      <w:start w:val="1"/>
      <w:numFmt w:val="decimal"/>
      <w:lvlText w:val="%1)"/>
      <w:lvlJc w:val="left"/>
      <w:pPr>
        <w:tabs>
          <w:tab w:val="num" w:pos="288"/>
        </w:tabs>
        <w:ind w:left="432"/>
      </w:pPr>
      <w:rPr>
        <w:rFonts w:ascii="Tahoma" w:hAnsi="Tahoma" w:cs="Tahoma"/>
        <w:snapToGrid/>
        <w:spacing w:val="-5"/>
        <w:sz w:val="24"/>
        <w:szCs w:val="24"/>
      </w:rPr>
    </w:lvl>
  </w:abstractNum>
  <w:abstractNum w:abstractNumId="5">
    <w:nsid w:val="043FFADF"/>
    <w:multiLevelType w:val="singleLevel"/>
    <w:tmpl w:val="112FF614"/>
    <w:lvl w:ilvl="0">
      <w:start w:val="1"/>
      <w:numFmt w:val="decimal"/>
      <w:lvlText w:val="%1)"/>
      <w:lvlJc w:val="left"/>
      <w:pPr>
        <w:tabs>
          <w:tab w:val="num" w:pos="288"/>
        </w:tabs>
        <w:ind w:left="504"/>
      </w:pPr>
      <w:rPr>
        <w:rFonts w:ascii="Tahoma" w:hAnsi="Tahoma" w:cs="Tahoma"/>
        <w:snapToGrid/>
        <w:sz w:val="22"/>
        <w:szCs w:val="22"/>
      </w:rPr>
    </w:lvl>
  </w:abstractNum>
  <w:abstractNum w:abstractNumId="6">
    <w:nsid w:val="04B66DB8"/>
    <w:multiLevelType w:val="singleLevel"/>
    <w:tmpl w:val="00D25BFC"/>
    <w:lvl w:ilvl="0">
      <w:start w:val="1"/>
      <w:numFmt w:val="decimal"/>
      <w:lvlText w:val="%1)"/>
      <w:lvlJc w:val="left"/>
      <w:pPr>
        <w:tabs>
          <w:tab w:val="num" w:pos="288"/>
        </w:tabs>
        <w:ind w:left="504"/>
      </w:pPr>
      <w:rPr>
        <w:rFonts w:ascii="Tahoma" w:hAnsi="Tahoma" w:cs="Tahoma"/>
        <w:snapToGrid/>
        <w:spacing w:val="-4"/>
        <w:sz w:val="22"/>
        <w:szCs w:val="22"/>
      </w:rPr>
    </w:lvl>
  </w:abstractNum>
  <w:abstractNum w:abstractNumId="7">
    <w:nsid w:val="04BC68C0"/>
    <w:multiLevelType w:val="singleLevel"/>
    <w:tmpl w:val="234BFA18"/>
    <w:lvl w:ilvl="0">
      <w:start w:val="1"/>
      <w:numFmt w:val="decimal"/>
      <w:lvlText w:val="%1)"/>
      <w:lvlJc w:val="left"/>
      <w:pPr>
        <w:tabs>
          <w:tab w:val="num" w:pos="288"/>
        </w:tabs>
        <w:ind w:left="504"/>
      </w:pPr>
      <w:rPr>
        <w:rFonts w:ascii="Arial" w:hAnsi="Arial" w:cs="Arial"/>
        <w:snapToGrid/>
        <w:spacing w:val="-3"/>
        <w:sz w:val="22"/>
        <w:szCs w:val="22"/>
      </w:rPr>
    </w:lvl>
  </w:abstractNum>
  <w:abstractNum w:abstractNumId="8">
    <w:nsid w:val="0559E9B8"/>
    <w:multiLevelType w:val="singleLevel"/>
    <w:tmpl w:val="3324DCB9"/>
    <w:lvl w:ilvl="0">
      <w:start w:val="3"/>
      <w:numFmt w:val="decimal"/>
      <w:lvlText w:val="%1)"/>
      <w:lvlJc w:val="left"/>
      <w:pPr>
        <w:tabs>
          <w:tab w:val="num" w:pos="288"/>
        </w:tabs>
        <w:ind w:left="504"/>
      </w:pPr>
      <w:rPr>
        <w:rFonts w:ascii="Tahoma" w:hAnsi="Tahoma" w:cs="Tahoma"/>
        <w:snapToGrid/>
        <w:spacing w:val="-3"/>
        <w:sz w:val="22"/>
        <w:szCs w:val="22"/>
      </w:rPr>
    </w:lvl>
  </w:abstractNum>
  <w:abstractNum w:abstractNumId="9">
    <w:nsid w:val="059AAD55"/>
    <w:multiLevelType w:val="singleLevel"/>
    <w:tmpl w:val="7A65A442"/>
    <w:lvl w:ilvl="0">
      <w:start w:val="1"/>
      <w:numFmt w:val="decimal"/>
      <w:lvlText w:val="%1)"/>
      <w:lvlJc w:val="left"/>
      <w:pPr>
        <w:tabs>
          <w:tab w:val="num" w:pos="288"/>
        </w:tabs>
        <w:ind w:left="432"/>
      </w:pPr>
      <w:rPr>
        <w:rFonts w:ascii="Tahoma" w:hAnsi="Tahoma" w:cs="Tahoma"/>
        <w:snapToGrid/>
        <w:spacing w:val="-2"/>
        <w:sz w:val="24"/>
        <w:szCs w:val="24"/>
      </w:rPr>
    </w:lvl>
  </w:abstractNum>
  <w:abstractNum w:abstractNumId="10">
    <w:nsid w:val="059AAE52"/>
    <w:multiLevelType w:val="singleLevel"/>
    <w:tmpl w:val="070517C2"/>
    <w:lvl w:ilvl="0">
      <w:start w:val="1"/>
      <w:numFmt w:val="decimal"/>
      <w:lvlText w:val="%1)"/>
      <w:lvlJc w:val="left"/>
      <w:pPr>
        <w:tabs>
          <w:tab w:val="num" w:pos="288"/>
        </w:tabs>
        <w:ind w:left="432"/>
      </w:pPr>
      <w:rPr>
        <w:rFonts w:ascii="Arial" w:hAnsi="Arial" w:cs="Arial"/>
        <w:snapToGrid/>
        <w:sz w:val="22"/>
        <w:szCs w:val="22"/>
      </w:rPr>
    </w:lvl>
  </w:abstractNum>
  <w:abstractNum w:abstractNumId="11">
    <w:nsid w:val="05DD696F"/>
    <w:multiLevelType w:val="singleLevel"/>
    <w:tmpl w:val="646F23A4"/>
    <w:lvl w:ilvl="0">
      <w:start w:val="3"/>
      <w:numFmt w:val="decimal"/>
      <w:lvlText w:val="%1)"/>
      <w:lvlJc w:val="left"/>
      <w:pPr>
        <w:tabs>
          <w:tab w:val="num" w:pos="288"/>
        </w:tabs>
        <w:ind w:left="504"/>
      </w:pPr>
      <w:rPr>
        <w:rFonts w:ascii="Arial" w:hAnsi="Arial" w:cs="Arial"/>
        <w:snapToGrid/>
        <w:sz w:val="20"/>
        <w:szCs w:val="20"/>
      </w:rPr>
    </w:lvl>
  </w:abstractNum>
  <w:abstractNum w:abstractNumId="12">
    <w:nsid w:val="05F9EDF9"/>
    <w:multiLevelType w:val="singleLevel"/>
    <w:tmpl w:val="4E3EA676"/>
    <w:lvl w:ilvl="0">
      <w:start w:val="1"/>
      <w:numFmt w:val="decimal"/>
      <w:lvlText w:val="%1)"/>
      <w:lvlJc w:val="left"/>
      <w:pPr>
        <w:tabs>
          <w:tab w:val="num" w:pos="288"/>
        </w:tabs>
        <w:ind w:left="504"/>
      </w:pPr>
      <w:rPr>
        <w:rFonts w:ascii="Arial" w:hAnsi="Arial" w:cs="Arial"/>
        <w:snapToGrid/>
        <w:spacing w:val="-6"/>
        <w:sz w:val="22"/>
        <w:szCs w:val="22"/>
      </w:rPr>
    </w:lvl>
  </w:abstractNum>
  <w:abstractNum w:abstractNumId="13">
    <w:nsid w:val="066374D9"/>
    <w:multiLevelType w:val="singleLevel"/>
    <w:tmpl w:val="6F942DD9"/>
    <w:lvl w:ilvl="0">
      <w:start w:val="1"/>
      <w:numFmt w:val="decimal"/>
      <w:lvlText w:val="%1)"/>
      <w:lvlJc w:val="left"/>
      <w:pPr>
        <w:tabs>
          <w:tab w:val="num" w:pos="288"/>
        </w:tabs>
        <w:ind w:left="504"/>
      </w:pPr>
      <w:rPr>
        <w:rFonts w:ascii="Arial" w:hAnsi="Arial" w:cs="Arial"/>
        <w:snapToGrid/>
        <w:spacing w:val="-2"/>
        <w:sz w:val="22"/>
        <w:szCs w:val="22"/>
      </w:rPr>
    </w:lvl>
  </w:abstractNum>
  <w:abstractNum w:abstractNumId="14">
    <w:nsid w:val="069937A7"/>
    <w:multiLevelType w:val="singleLevel"/>
    <w:tmpl w:val="4F119988"/>
    <w:lvl w:ilvl="0">
      <w:start w:val="3"/>
      <w:numFmt w:val="decimal"/>
      <w:lvlText w:val="%1)"/>
      <w:lvlJc w:val="left"/>
      <w:pPr>
        <w:tabs>
          <w:tab w:val="num" w:pos="288"/>
        </w:tabs>
        <w:ind w:left="504"/>
      </w:pPr>
      <w:rPr>
        <w:rFonts w:ascii="Arial" w:hAnsi="Arial" w:cs="Arial"/>
        <w:snapToGrid/>
        <w:sz w:val="20"/>
        <w:szCs w:val="20"/>
      </w:rPr>
    </w:lvl>
  </w:abstractNum>
  <w:abstractNum w:abstractNumId="15">
    <w:nsid w:val="076EF5E0"/>
    <w:multiLevelType w:val="singleLevel"/>
    <w:tmpl w:val="7C6F81BE"/>
    <w:lvl w:ilvl="0">
      <w:start w:val="1"/>
      <w:numFmt w:val="decimal"/>
      <w:lvlText w:val="%1)"/>
      <w:lvlJc w:val="left"/>
      <w:pPr>
        <w:tabs>
          <w:tab w:val="num" w:pos="288"/>
        </w:tabs>
        <w:ind w:left="504"/>
      </w:pPr>
      <w:rPr>
        <w:rFonts w:ascii="Tahoma" w:hAnsi="Tahoma" w:cs="Tahoma"/>
        <w:snapToGrid/>
        <w:spacing w:val="-12"/>
        <w:sz w:val="22"/>
        <w:szCs w:val="22"/>
      </w:rPr>
    </w:lvl>
  </w:abstractNum>
  <w:abstractNum w:abstractNumId="16">
    <w:nsid w:val="07C5396E"/>
    <w:multiLevelType w:val="singleLevel"/>
    <w:tmpl w:val="12F50674"/>
    <w:lvl w:ilvl="0">
      <w:start w:val="2"/>
      <w:numFmt w:val="decimal"/>
      <w:lvlText w:val="%1)"/>
      <w:lvlJc w:val="left"/>
      <w:pPr>
        <w:tabs>
          <w:tab w:val="num" w:pos="216"/>
        </w:tabs>
        <w:ind w:left="504"/>
      </w:pPr>
      <w:rPr>
        <w:rFonts w:ascii="Tahoma" w:hAnsi="Tahoma" w:cs="Tahoma"/>
        <w:snapToGrid/>
        <w:spacing w:val="-6"/>
        <w:sz w:val="22"/>
        <w:szCs w:val="22"/>
      </w:rPr>
    </w:lvl>
  </w:abstractNum>
  <w:abstractNum w:abstractNumId="17">
    <w:nsid w:val="07F8D7C4"/>
    <w:multiLevelType w:val="singleLevel"/>
    <w:tmpl w:val="60715832"/>
    <w:lvl w:ilvl="0">
      <w:start w:val="1"/>
      <w:numFmt w:val="decimal"/>
      <w:lvlText w:val="%1)"/>
      <w:lvlJc w:val="left"/>
      <w:pPr>
        <w:tabs>
          <w:tab w:val="num" w:pos="288"/>
        </w:tabs>
        <w:ind w:left="792" w:hanging="288"/>
      </w:pPr>
      <w:rPr>
        <w:rFonts w:ascii="Arial" w:hAnsi="Arial" w:cs="Arial"/>
        <w:snapToGrid/>
        <w:sz w:val="22"/>
        <w:szCs w:val="22"/>
      </w:rPr>
    </w:lvl>
  </w:abstractNum>
  <w:abstractNum w:abstractNumId="18">
    <w:nsid w:val="16EE6F82"/>
    <w:multiLevelType w:val="hybridMultilevel"/>
    <w:tmpl w:val="4A6A1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5815C1"/>
    <w:multiLevelType w:val="hybridMultilevel"/>
    <w:tmpl w:val="7CB21C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873483"/>
    <w:multiLevelType w:val="hybridMultilevel"/>
    <w:tmpl w:val="3AB8FE2E"/>
    <w:lvl w:ilvl="0" w:tplc="5704A5D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675E55"/>
    <w:multiLevelType w:val="hybridMultilevel"/>
    <w:tmpl w:val="6F5CAD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75E29"/>
    <w:multiLevelType w:val="hybridMultilevel"/>
    <w:tmpl w:val="5B3EC6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E861E7"/>
    <w:multiLevelType w:val="hybridMultilevel"/>
    <w:tmpl w:val="286630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4">
    <w:nsid w:val="4ECB74F4"/>
    <w:multiLevelType w:val="hybridMultilevel"/>
    <w:tmpl w:val="FC2A91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7401A"/>
    <w:multiLevelType w:val="hybridMultilevel"/>
    <w:tmpl w:val="4DF883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E3D39"/>
    <w:multiLevelType w:val="hybridMultilevel"/>
    <w:tmpl w:val="362A7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F6B0684"/>
    <w:multiLevelType w:val="hybridMultilevel"/>
    <w:tmpl w:val="01C89C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2"/>
    <w:lvlOverride w:ilvl="0">
      <w:lvl w:ilvl="0">
        <w:numFmt w:val="decimal"/>
        <w:lvlText w:val="%1)"/>
        <w:lvlJc w:val="left"/>
        <w:pPr>
          <w:tabs>
            <w:tab w:val="num" w:pos="288"/>
          </w:tabs>
          <w:ind w:left="504"/>
        </w:pPr>
        <w:rPr>
          <w:rFonts w:ascii="Tahoma" w:hAnsi="Tahoma" w:cs="Tahoma"/>
          <w:snapToGrid/>
          <w:spacing w:val="-2"/>
          <w:sz w:val="22"/>
          <w:szCs w:val="22"/>
        </w:rPr>
      </w:lvl>
    </w:lvlOverride>
  </w:num>
  <w:num w:numId="4">
    <w:abstractNumId w:val="9"/>
  </w:num>
  <w:num w:numId="5">
    <w:abstractNumId w:val="4"/>
  </w:num>
  <w:num w:numId="6">
    <w:abstractNumId w:val="16"/>
  </w:num>
  <w:num w:numId="7">
    <w:abstractNumId w:val="16"/>
    <w:lvlOverride w:ilvl="0">
      <w:lvl w:ilvl="0">
        <w:numFmt w:val="decimal"/>
        <w:lvlText w:val="%1)"/>
        <w:lvlJc w:val="left"/>
        <w:pPr>
          <w:tabs>
            <w:tab w:val="num" w:pos="288"/>
          </w:tabs>
          <w:ind w:left="504"/>
        </w:pPr>
        <w:rPr>
          <w:rFonts w:ascii="Tahoma" w:hAnsi="Tahoma" w:cs="Tahoma"/>
          <w:snapToGrid/>
          <w:spacing w:val="-14"/>
          <w:sz w:val="22"/>
          <w:szCs w:val="22"/>
        </w:rPr>
      </w:lvl>
    </w:lvlOverride>
  </w:num>
  <w:num w:numId="8">
    <w:abstractNumId w:val="8"/>
  </w:num>
  <w:num w:numId="9">
    <w:abstractNumId w:val="6"/>
  </w:num>
  <w:num w:numId="10">
    <w:abstractNumId w:val="15"/>
  </w:num>
  <w:num w:numId="11">
    <w:abstractNumId w:val="5"/>
  </w:num>
  <w:num w:numId="12">
    <w:abstractNumId w:val="1"/>
  </w:num>
  <w:num w:numId="13">
    <w:abstractNumId w:val="1"/>
    <w:lvlOverride w:ilvl="0">
      <w:lvl w:ilvl="0">
        <w:numFmt w:val="decimal"/>
        <w:lvlText w:val="%1)"/>
        <w:lvlJc w:val="left"/>
        <w:pPr>
          <w:tabs>
            <w:tab w:val="num" w:pos="216"/>
          </w:tabs>
          <w:ind w:left="576"/>
        </w:pPr>
        <w:rPr>
          <w:rFonts w:ascii="Tahoma" w:hAnsi="Tahoma" w:cs="Tahoma"/>
          <w:snapToGrid/>
          <w:sz w:val="22"/>
          <w:szCs w:val="22"/>
        </w:rPr>
      </w:lvl>
    </w:lvlOverride>
  </w:num>
  <w:num w:numId="14">
    <w:abstractNumId w:val="1"/>
    <w:lvlOverride w:ilvl="0">
      <w:lvl w:ilvl="0">
        <w:numFmt w:val="decimal"/>
        <w:lvlText w:val="%1)"/>
        <w:lvlJc w:val="left"/>
        <w:pPr>
          <w:tabs>
            <w:tab w:val="num" w:pos="288"/>
          </w:tabs>
          <w:ind w:left="576"/>
        </w:pPr>
        <w:rPr>
          <w:rFonts w:ascii="Arial" w:hAnsi="Arial" w:cs="Arial"/>
          <w:snapToGrid/>
          <w:sz w:val="20"/>
          <w:szCs w:val="20"/>
        </w:rPr>
      </w:lvl>
    </w:lvlOverride>
  </w:num>
  <w:num w:numId="15">
    <w:abstractNumId w:val="0"/>
  </w:num>
  <w:num w:numId="16">
    <w:abstractNumId w:val="7"/>
  </w:num>
  <w:num w:numId="17">
    <w:abstractNumId w:val="13"/>
  </w:num>
  <w:num w:numId="18">
    <w:abstractNumId w:val="17"/>
  </w:num>
  <w:num w:numId="19">
    <w:abstractNumId w:val="17"/>
    <w:lvlOverride w:ilvl="0">
      <w:lvl w:ilvl="0">
        <w:numFmt w:val="decimal"/>
        <w:lvlText w:val="%1)"/>
        <w:lvlJc w:val="left"/>
        <w:pPr>
          <w:tabs>
            <w:tab w:val="num" w:pos="216"/>
          </w:tabs>
          <w:ind w:left="792" w:hanging="288"/>
        </w:pPr>
        <w:rPr>
          <w:rFonts w:ascii="Arial" w:hAnsi="Arial" w:cs="Arial"/>
          <w:snapToGrid/>
          <w:sz w:val="22"/>
          <w:szCs w:val="22"/>
        </w:rPr>
      </w:lvl>
    </w:lvlOverride>
  </w:num>
  <w:num w:numId="20">
    <w:abstractNumId w:val="10"/>
  </w:num>
  <w:num w:numId="21">
    <w:abstractNumId w:val="25"/>
  </w:num>
  <w:num w:numId="22">
    <w:abstractNumId w:val="14"/>
  </w:num>
  <w:num w:numId="23">
    <w:abstractNumId w:val="3"/>
  </w:num>
  <w:num w:numId="24">
    <w:abstractNumId w:val="11"/>
  </w:num>
  <w:num w:numId="25">
    <w:abstractNumId w:val="18"/>
  </w:num>
  <w:num w:numId="26">
    <w:abstractNumId w:val="24"/>
  </w:num>
  <w:num w:numId="27">
    <w:abstractNumId w:val="19"/>
  </w:num>
  <w:num w:numId="28">
    <w:abstractNumId w:val="27"/>
  </w:num>
  <w:num w:numId="29">
    <w:abstractNumId w:val="21"/>
  </w:num>
  <w:num w:numId="30">
    <w:abstractNumId w:val="22"/>
  </w:num>
  <w:num w:numId="31">
    <w:abstractNumId w:val="23"/>
  </w:num>
  <w:num w:numId="32">
    <w:abstractNumId w:val="26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0B7"/>
    <w:rsid w:val="00036665"/>
    <w:rsid w:val="000B4334"/>
    <w:rsid w:val="00106CCD"/>
    <w:rsid w:val="00130DBB"/>
    <w:rsid w:val="00135CD7"/>
    <w:rsid w:val="00165894"/>
    <w:rsid w:val="002F6873"/>
    <w:rsid w:val="003210B5"/>
    <w:rsid w:val="00335E55"/>
    <w:rsid w:val="004A1686"/>
    <w:rsid w:val="00514228"/>
    <w:rsid w:val="005E442C"/>
    <w:rsid w:val="007568E0"/>
    <w:rsid w:val="007B20B7"/>
    <w:rsid w:val="008F4C5B"/>
    <w:rsid w:val="009E317F"/>
    <w:rsid w:val="00A241E5"/>
    <w:rsid w:val="00A53F1E"/>
    <w:rsid w:val="00B2167E"/>
    <w:rsid w:val="00BF55FC"/>
    <w:rsid w:val="00C039FD"/>
    <w:rsid w:val="00C43ED5"/>
    <w:rsid w:val="00CD1508"/>
    <w:rsid w:val="00CE04D2"/>
    <w:rsid w:val="00DF5B47"/>
    <w:rsid w:val="00E360D6"/>
    <w:rsid w:val="00FB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 1"/>
    <w:uiPriority w:val="99"/>
    <w:rsid w:val="007B20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Style2">
    <w:name w:val="Style 2"/>
    <w:uiPriority w:val="99"/>
    <w:rsid w:val="007B20B7"/>
    <w:pPr>
      <w:widowControl w:val="0"/>
      <w:autoSpaceDE w:val="0"/>
      <w:autoSpaceDN w:val="0"/>
      <w:spacing w:after="0" w:line="199" w:lineRule="auto"/>
      <w:ind w:left="504"/>
    </w:pPr>
    <w:rPr>
      <w:rFonts w:ascii="Tahoma" w:hAnsi="Tahoma" w:cs="Tahoma"/>
      <w:lang w:val="en-US"/>
    </w:rPr>
  </w:style>
  <w:style w:type="character" w:customStyle="1" w:styleId="CharacterStyle1">
    <w:name w:val="Character Style 1"/>
    <w:uiPriority w:val="99"/>
    <w:rsid w:val="007B20B7"/>
    <w:rPr>
      <w:rFonts w:ascii="Tahoma" w:hAnsi="Tahoma" w:cs="Tahoma"/>
      <w:sz w:val="22"/>
      <w:szCs w:val="22"/>
    </w:rPr>
  </w:style>
  <w:style w:type="paragraph" w:styleId="a3">
    <w:name w:val="No Spacing"/>
    <w:uiPriority w:val="1"/>
    <w:qFormat/>
    <w:rsid w:val="007B20B7"/>
    <w:pPr>
      <w:spacing w:after="0" w:line="240" w:lineRule="auto"/>
    </w:pPr>
  </w:style>
  <w:style w:type="table" w:styleId="a4">
    <w:name w:val="Table Grid"/>
    <w:basedOn w:val="a1"/>
    <w:uiPriority w:val="59"/>
    <w:rsid w:val="00130D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30DB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2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16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15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 1"/>
    <w:uiPriority w:val="99"/>
    <w:rsid w:val="007B20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Style2">
    <w:name w:val="Style 2"/>
    <w:uiPriority w:val="99"/>
    <w:rsid w:val="007B20B7"/>
    <w:pPr>
      <w:widowControl w:val="0"/>
      <w:autoSpaceDE w:val="0"/>
      <w:autoSpaceDN w:val="0"/>
      <w:spacing w:after="0" w:line="199" w:lineRule="auto"/>
      <w:ind w:left="504"/>
    </w:pPr>
    <w:rPr>
      <w:rFonts w:ascii="Tahoma" w:hAnsi="Tahoma" w:cs="Tahoma"/>
      <w:lang w:val="en-US"/>
    </w:rPr>
  </w:style>
  <w:style w:type="character" w:customStyle="1" w:styleId="CharacterStyle1">
    <w:name w:val="Character Style 1"/>
    <w:uiPriority w:val="99"/>
    <w:rsid w:val="007B20B7"/>
    <w:rPr>
      <w:rFonts w:ascii="Tahoma" w:hAnsi="Tahoma" w:cs="Tahoma"/>
      <w:sz w:val="22"/>
      <w:szCs w:val="22"/>
    </w:rPr>
  </w:style>
  <w:style w:type="paragraph" w:styleId="a3">
    <w:name w:val="No Spacing"/>
    <w:uiPriority w:val="1"/>
    <w:qFormat/>
    <w:rsid w:val="007B20B7"/>
    <w:pPr>
      <w:spacing w:after="0" w:line="240" w:lineRule="auto"/>
    </w:pPr>
  </w:style>
  <w:style w:type="table" w:styleId="a4">
    <w:name w:val="Table Grid"/>
    <w:basedOn w:val="a1"/>
    <w:uiPriority w:val="59"/>
    <w:rsid w:val="00130D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30DB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2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16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15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8</Pages>
  <Words>1753</Words>
  <Characters>9995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</cp:revision>
  <dcterms:created xsi:type="dcterms:W3CDTF">2014-08-19T15:43:00Z</dcterms:created>
  <dcterms:modified xsi:type="dcterms:W3CDTF">2014-08-26T03:44:00Z</dcterms:modified>
</cp:coreProperties>
</file>