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62" w:rsidRDefault="001F2E14" w:rsidP="001F2E14">
      <w:pPr>
        <w:pStyle w:val="a3"/>
        <w:ind w:firstLine="540"/>
        <w:jc w:val="center"/>
      </w:pPr>
      <w:r>
        <w:t>Тема выступления</w:t>
      </w:r>
      <w:r w:rsidRPr="001F2E14">
        <w:rPr>
          <w:b/>
        </w:rPr>
        <w:t>: ВЛИЯНИЕ ФИЗИЧЕСКОЙ КУЛЬТУРЫ НА ФОРМИРОВАНИЕ ЛИЧНОСТИ</w:t>
      </w:r>
      <w:r>
        <w:t>.</w:t>
      </w:r>
    </w:p>
    <w:p w:rsidR="001F2E14" w:rsidRPr="001F2E14" w:rsidRDefault="001F2E14" w:rsidP="001F2E14">
      <w:pPr>
        <w:pStyle w:val="a3"/>
        <w:ind w:firstLine="540"/>
        <w:jc w:val="left"/>
        <w:rPr>
          <w:b/>
        </w:rPr>
      </w:pPr>
      <w:r w:rsidRPr="001F2E14">
        <w:rPr>
          <w:b/>
        </w:rPr>
        <w:t>Подготовил преподаватель физической культуры Степанова М.В.</w:t>
      </w:r>
    </w:p>
    <w:p w:rsidR="001F2E14" w:rsidRDefault="000F3B62" w:rsidP="000F3B62">
      <w:pPr>
        <w:pStyle w:val="a3"/>
        <w:ind w:firstLine="540"/>
      </w:pPr>
      <w:r>
        <w:t xml:space="preserve"> </w:t>
      </w:r>
    </w:p>
    <w:p w:rsidR="001F2E14" w:rsidRDefault="001F2E14" w:rsidP="000F3B62">
      <w:pPr>
        <w:pStyle w:val="a3"/>
        <w:ind w:firstLine="540"/>
      </w:pPr>
    </w:p>
    <w:p w:rsidR="000F3B62" w:rsidRDefault="000F3B62" w:rsidP="000F3B62">
      <w:pPr>
        <w:pStyle w:val="a3"/>
        <w:ind w:firstLine="540"/>
      </w:pPr>
      <w:r>
        <w:t xml:space="preserve"> </w:t>
      </w:r>
      <w:proofErr w:type="gramStart"/>
      <w:r>
        <w:t>Физическая культура</w:t>
      </w:r>
      <w:r>
        <w:tab/>
        <w:t>и спорт являются не только эффективным средством физического развития человека, укрепления и охраны его здоровья, сферой общения и проявления социальной активности людей, разумной формой организации и проведения их досуга, но бесспорно влияют и на другие стороны человеческой жизни: авторитет и положение в обществе, трудовую деятельность, на структуру нравственно- интеллектуальных характеристик, эстетических идеалов и ценностных ориентаций.</w:t>
      </w:r>
      <w:proofErr w:type="gramEnd"/>
      <w:r>
        <w:t xml:space="preserve"> Причём это касается </w:t>
      </w:r>
      <w:proofErr w:type="gramStart"/>
      <w:r>
        <w:t>не</w:t>
      </w:r>
      <w:proofErr w:type="gramEnd"/>
      <w:r>
        <w:t xml:space="preserve"> только самих спортсменов, но и тренеров, судей, зрителей. Одновременно физкультура и спорт сами подвержены «обратной» связи со стороны других социальных институтов и явлений общественной жизни. Физкультура и спорт предоставляют каждому члену общества широчайшие возможности для развития, утверждения и выражения собственного «я», для сопереживания и </w:t>
      </w:r>
      <w:proofErr w:type="spellStart"/>
      <w:r>
        <w:t>сопричастия</w:t>
      </w:r>
      <w:proofErr w:type="spellEnd"/>
      <w:r>
        <w:t xml:space="preserve"> спортивному действию как процессу творчества, заставляют радоваться победе, огорчаться поражением, отражая всю гамму человеческих эмоций, и вызывают чувство гордости  за беспредельность потенциальных возможностей человека.</w:t>
      </w:r>
    </w:p>
    <w:p w:rsidR="000F3B62" w:rsidRDefault="000F3B62" w:rsidP="000F3B62">
      <w:pPr>
        <w:pStyle w:val="a5"/>
      </w:pPr>
      <w:r>
        <w:t>В нашей стране физическая культура и спорт рассматриваются как одно из важнейших средств воспитания человека, гармонически сочетающего в себе духовное богатство, моральную чистоту и физическое совершенство.</w:t>
      </w:r>
    </w:p>
    <w:p w:rsidR="000F3B62" w:rsidRDefault="000F3B62" w:rsidP="000F3B62">
      <w:pPr>
        <w:tabs>
          <w:tab w:val="left" w:pos="8820"/>
        </w:tabs>
        <w:ind w:left="-180" w:right="-81" w:firstLine="180"/>
        <w:jc w:val="both"/>
        <w:rPr>
          <w:sz w:val="28"/>
        </w:rPr>
      </w:pPr>
      <w:r>
        <w:rPr>
          <w:sz w:val="28"/>
        </w:rPr>
        <w:t xml:space="preserve">Совершенно очевидно, что, занимаясь спортом, человек  в первую очередь совершенствует и укрепляет свой организм, своё тело, свою способность управлять движениями и двигательными действиями. Это очень важно. 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-3314700</wp:posOffset>
            </wp:positionH>
            <wp:positionV relativeFrom="paragraph">
              <wp:posOffset>-1780540</wp:posOffset>
            </wp:positionV>
            <wp:extent cx="14516100" cy="9599930"/>
            <wp:effectExtent l="19050" t="0" r="0" b="0"/>
            <wp:wrapNone/>
            <wp:docPr id="3" name="Рисунок 3" descr="B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0" cy="959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Спорт, вне всякого сомнения - одно из главных средств воспитания движений, совершенствования их тонкой и точной координации, развития необходимых человеку двигательных физических качеств. Но не только. В процессе занятий спортом закаляется его воля, характер, совершенствуется умение управлять собой, быстро и правильно ориентироваться в разнообразных сложных ситуациях, своевременно принимать решения, разумно рисковать или воздерживаться от риска. Спортсмен тренируется рядом с товарищами, соревнуется с соперниками и обязательно обогащается опытом человеческого общения, учится понимать других.</w:t>
      </w:r>
    </w:p>
    <w:p w:rsidR="000F3B62" w:rsidRDefault="000F3B62" w:rsidP="000F3B62">
      <w:pPr>
        <w:tabs>
          <w:tab w:val="left" w:pos="8820"/>
        </w:tabs>
        <w:ind w:left="-180" w:right="-81" w:firstLine="180"/>
        <w:jc w:val="both"/>
        <w:rPr>
          <w:sz w:val="28"/>
        </w:rPr>
      </w:pPr>
      <w:r>
        <w:rPr>
          <w:sz w:val="28"/>
        </w:rPr>
        <w:t>Как, благодаря чему приходит к людям смелость, сила, быстрота и осмотрительность, умение не сдаваться и радоваться победе других – все те лучшие волевые и физические качества, которыми спорт венчает пропорционально, конечно, личному вкладу каждого, кто к нему приобщается? И пусть мы знаем, что роль спорта в воспитании «нового человека, гармонически сочетающего в себе духовное богатство, моральную чистоту и физическое совершенство» велика и многозначительна</w:t>
      </w:r>
      <w:r w:rsidR="001F2E14">
        <w:rPr>
          <w:sz w:val="28"/>
        </w:rPr>
        <w:t>.</w:t>
      </w:r>
    </w:p>
    <w:p w:rsidR="000F3B62" w:rsidRDefault="000F3B62" w:rsidP="000F3B62">
      <w:pPr>
        <w:pStyle w:val="a5"/>
      </w:pPr>
      <w:r>
        <w:t>Следовательно, спорт для человека – могучее средство самопознания, самовыражения, самоутверждения.</w:t>
      </w:r>
    </w:p>
    <w:p w:rsidR="000F3B62" w:rsidRPr="000F3B62" w:rsidRDefault="000F3B62" w:rsidP="006F6526">
      <w:pPr>
        <w:pStyle w:val="a5"/>
        <w:ind w:left="0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-1143000</wp:posOffset>
            </wp:positionV>
            <wp:extent cx="6914515" cy="10629900"/>
            <wp:effectExtent l="19050" t="0" r="635" b="0"/>
            <wp:wrapNone/>
            <wp:docPr id="4" name="Рисунок 4" descr="SKI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044">
        <w:rPr>
          <w:rFonts w:ascii="Monotype Corsiva" w:hAnsi="Monotype Corsiva"/>
          <w:sz w:val="52"/>
          <w:szCs w:val="52"/>
        </w:rPr>
        <w:t>Нравственно – этическое воспитание человека.</w:t>
      </w:r>
    </w:p>
    <w:p w:rsidR="000F3B62" w:rsidRDefault="000F3B62" w:rsidP="006F6526">
      <w:pPr>
        <w:pStyle w:val="1"/>
      </w:pPr>
      <w:r>
        <w:rPr>
          <w:sz w:val="28"/>
        </w:rPr>
        <w:t>Специфическая особенность спорта – обязательность</w:t>
      </w:r>
      <w:r>
        <w:t xml:space="preserve"> соревнований – </w:t>
      </w:r>
      <w:r>
        <w:rPr>
          <w:sz w:val="28"/>
        </w:rPr>
        <w:t>прямо и наиболее значительно влияет на морально – этическое,</w:t>
      </w:r>
      <w:r>
        <w:t xml:space="preserve"> </w:t>
      </w:r>
      <w:r>
        <w:rPr>
          <w:sz w:val="28"/>
        </w:rPr>
        <w:t>нравственное формирование личности</w:t>
      </w:r>
      <w:r>
        <w:t>.</w:t>
      </w:r>
    </w:p>
    <w:p w:rsidR="000F3B62" w:rsidRDefault="000F3B62" w:rsidP="000F3B62">
      <w:pPr>
        <w:ind w:left="-360" w:firstLine="360"/>
        <w:jc w:val="both"/>
        <w:rPr>
          <w:sz w:val="28"/>
        </w:rPr>
      </w:pPr>
      <w:r>
        <w:rPr>
          <w:sz w:val="28"/>
        </w:rPr>
        <w:t xml:space="preserve">Как известно, в любом виде спорта соревнования проводятся по жестоким </w:t>
      </w:r>
      <w:r>
        <w:rPr>
          <w:sz w:val="32"/>
        </w:rPr>
        <w:t>правилам.</w:t>
      </w:r>
      <w:r>
        <w:rPr>
          <w:sz w:val="28"/>
        </w:rPr>
        <w:t xml:space="preserve"> Действующий регламент обусловливает не только сам ход соревновательной борьбы, но и подготовку к ней. Правила, следовательно, определяют психологическую настройку атлета. Они требуют от спортсменов в каждом виде спорта конкретных проявлений физических качеств, волевых усилий, определённых свойств мышления, допустимого уровня эмоционального возбуждения. Необходимость неоднократного проявления свойств и качеств неизбежно приводит к их развитию.</w:t>
      </w:r>
    </w:p>
    <w:p w:rsidR="000F3B62" w:rsidRDefault="000F3B62" w:rsidP="000F3B62">
      <w:pPr>
        <w:ind w:left="-360" w:firstLine="36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-1094740</wp:posOffset>
            </wp:positionV>
            <wp:extent cx="7140575" cy="10287000"/>
            <wp:effectExtent l="19050" t="0" r="3175" b="0"/>
            <wp:wrapNone/>
            <wp:docPr id="5" name="Рисунок 5" descr="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 спорте, по мнению специалистов, может существовать схема так называемого «нестрогого соперничества». При правилах, построенных по схеме «нестрогого соперничества», спортсмену или команде объективно невыгодно, если противник выступает плохо. Ведь победа над </w:t>
      </w:r>
      <w:proofErr w:type="gramStart"/>
      <w:r>
        <w:rPr>
          <w:sz w:val="28"/>
        </w:rPr>
        <w:t>слабыми</w:t>
      </w:r>
      <w:proofErr w:type="gramEnd"/>
      <w:r>
        <w:rPr>
          <w:sz w:val="28"/>
        </w:rPr>
        <w:t xml:space="preserve"> стоит «дешевле», чем ничья с сильными. Не покажешь отличного результата, если твой соперник плохо подготовлен и груб. Схема «нестрогого соперничества» побуждает «болеть» за соперника, </w:t>
      </w:r>
      <w:proofErr w:type="gramStart"/>
      <w:r>
        <w:rPr>
          <w:sz w:val="28"/>
        </w:rPr>
        <w:t>помогать ему раскрыть</w:t>
      </w:r>
      <w:proofErr w:type="gramEnd"/>
      <w:r>
        <w:rPr>
          <w:sz w:val="28"/>
        </w:rPr>
        <w:t xml:space="preserve"> в соревновании все сои возможности, расти и совершенствоваться. Такая схема в большей мере способствует развитию массового спорта. Она не выступает в противоречие с морально – этическими и эстетическими нормами. Она способствует в полной мере правильному воспитанию зрителей, спортсменов, судей, тренеров.</w:t>
      </w:r>
    </w:p>
    <w:p w:rsidR="000F3B62" w:rsidRDefault="000F3B62" w:rsidP="000F3B62">
      <w:pPr>
        <w:ind w:left="-360" w:firstLine="360"/>
        <w:jc w:val="both"/>
        <w:rPr>
          <w:sz w:val="28"/>
        </w:rPr>
      </w:pPr>
      <w:r>
        <w:rPr>
          <w:sz w:val="28"/>
        </w:rPr>
        <w:t>Главная задача, связанная с воспитанием спортсменов, тренеров, судей и зрителей, заключается в том, чтобы спортивными мотивами, побуждающими бороться за победу в соревнованиях, были моральные, нравственные цели.</w:t>
      </w:r>
    </w:p>
    <w:p w:rsidR="000F3B62" w:rsidRPr="00803044" w:rsidRDefault="000F3B62" w:rsidP="006F6526">
      <w:pPr>
        <w:pStyle w:val="a5"/>
        <w:ind w:left="0" w:firstLine="0"/>
        <w:jc w:val="center"/>
        <w:rPr>
          <w:rFonts w:ascii="Monotype Corsiva" w:hAnsi="Monotype Corsiva"/>
          <w:sz w:val="52"/>
          <w:szCs w:val="52"/>
        </w:rPr>
      </w:pPr>
      <w:r w:rsidRPr="00803044">
        <w:rPr>
          <w:rFonts w:ascii="Monotype Corsiva" w:hAnsi="Monotype Corsiva"/>
          <w:sz w:val="52"/>
          <w:szCs w:val="52"/>
        </w:rPr>
        <w:t>Процесс самосознания и самосовершенствования.</w:t>
      </w:r>
    </w:p>
    <w:p w:rsidR="000F3B62" w:rsidRDefault="000F3B62" w:rsidP="000F3B62">
      <w:pPr>
        <w:pStyle w:val="a5"/>
        <w:ind w:left="0" w:firstLine="0"/>
      </w:pPr>
      <w:r>
        <w:t xml:space="preserve"> </w:t>
      </w:r>
      <w:proofErr w:type="gramStart"/>
      <w:r>
        <w:t>Спортсмен совершенствует свою силу, выносливость, гибкость, т. е. себя самого, своё умение делать движения быстро, точно, сильно.</w:t>
      </w:r>
      <w:proofErr w:type="gramEnd"/>
      <w:r>
        <w:t xml:space="preserve"> Спортсмен работает над собой. Спорт – деятельность, где сливаются воедино субъект и объект деятельности.</w:t>
      </w:r>
    </w:p>
    <w:p w:rsidR="000F3B62" w:rsidRDefault="000F3B62" w:rsidP="000F3B62">
      <w:pPr>
        <w:pStyle w:val="a5"/>
        <w:ind w:left="0" w:firstLine="0"/>
      </w:pPr>
      <w:r>
        <w:t xml:space="preserve">    Что же следует из положения: спортсмен есть одновременно и субъект и объект собственной сознательной и целенаправленной деятельности?</w:t>
      </w:r>
    </w:p>
    <w:p w:rsidR="000F3B62" w:rsidRDefault="000F3B62" w:rsidP="000F3B62">
      <w:pPr>
        <w:pStyle w:val="a5"/>
        <w:ind w:left="0" w:firstLine="0"/>
      </w:pPr>
      <w:r>
        <w:t xml:space="preserve">     Во – первых, то</w:t>
      </w:r>
      <w:proofErr w:type="gramStart"/>
      <w:r>
        <w:t xml:space="preserve"> ,</w:t>
      </w:r>
      <w:proofErr w:type="gramEnd"/>
      <w:r>
        <w:t>что спортсмен обязательно должен узнать о самом себе как можно больше, точнее и полнее. Это совсем не просто, не всегда интересно, иногда – страшновато. Это – работа трудная, кропотливая.</w:t>
      </w:r>
    </w:p>
    <w:p w:rsidR="001F2E14" w:rsidRDefault="000F3B62" w:rsidP="000F3B62">
      <w:pPr>
        <w:pStyle w:val="a5"/>
        <w:ind w:left="0" w:firstLine="0"/>
      </w:pPr>
      <w:r>
        <w:t xml:space="preserve">      Спортсмен занимается самопознанием по необходимости. Без самопознания ему не обойтись. Ведь он объект своего труда. А может ли человек работать над чем – либо, не зная предмета? Хорошо, полезно работать не может. </w:t>
      </w:r>
    </w:p>
    <w:p w:rsidR="000F3B62" w:rsidRDefault="000F3B62" w:rsidP="000F3B62">
      <w:pPr>
        <w:pStyle w:val="a5"/>
      </w:pPr>
      <w:r>
        <w:lastRenderedPageBreak/>
        <w:t xml:space="preserve">       Однако важно </w:t>
      </w:r>
      <w:proofErr w:type="gramStart"/>
      <w:r>
        <w:t>приглядываться</w:t>
      </w:r>
      <w:proofErr w:type="gramEnd"/>
      <w:r>
        <w:t xml:space="preserve"> и прислушиваться к самому себе. Начинать надо с самого простого: как я себя чувствую? Утром. Днём. До тренировки и после тренировки. Как я себя чувствую, когда всё хорошо? А если плохо? Конкретизируются вопросы, детализируются ответы. Человек анализирует, формирует самого себя, своё настроение, своё лицо на «людях». Возникают вопросы и сложнее. Сто тысяч «почему». Почему я вялый? Почему не мог заставить себя сделать ещё усилие? Почему, если разозлишься, не чувствуешь, что устал? Почему одну попытку выполняешь технически правильно: сильно, быстро, точно, а другую – как новичок? Почему в зале это получается хорошо, а на стадионе хуже? Почему так здорово сделал, хоть и разминался мало?</w:t>
      </w:r>
    </w:p>
    <w:p w:rsidR="000F3B62" w:rsidRDefault="000F3B62" w:rsidP="000F3B62">
      <w:pPr>
        <w:pStyle w:val="a5"/>
      </w:pPr>
      <w:r>
        <w:t xml:space="preserve">       На эти вопросы спортсмен ищет ответы. Вспоминает, сопоставляет своё самочувствие и настроение с результатом, анализирует, определяет причины, выводит следствия. В конце концов, начинает понимать, почему иногда получается хорошо и почему не получается. Новая серия вопросов: как сделать, когда нужно?…</w:t>
      </w:r>
    </w:p>
    <w:p w:rsidR="000F3B62" w:rsidRDefault="000F3B62" w:rsidP="000F3B62">
      <w:pPr>
        <w:pStyle w:val="a5"/>
      </w:pPr>
      <w:r>
        <w:t xml:space="preserve">     </w:t>
      </w:r>
      <w:r w:rsidR="001F2E14">
        <w:t>С</w:t>
      </w:r>
      <w:r>
        <w:t xml:space="preserve">портсмен сознательно совершенствует самого себя как атлета.     Имея на тот или иной случай прямой ответ, спортсмен начинает действовать. Он работает над развитием силы, быстроты, выносливости, гибкости, над совершенствованием координации движений – техникой выполнения упражнений. Но не только этим, Он формирует умение действовать в полную силу, когда не хочется, когда устал, когда робеет. Он учится управлять настроением, справляться с чрезмерным волнением, властен, вызывать в себе состояние приподнятости, вдохновения – овладевает умением самоуправления, </w:t>
      </w:r>
      <w:proofErr w:type="spellStart"/>
      <w:r>
        <w:t>саморегуляции</w:t>
      </w:r>
      <w:proofErr w:type="spellEnd"/>
      <w:r>
        <w:t xml:space="preserve"> эмоций.  Он делает всё это </w:t>
      </w:r>
      <w:proofErr w:type="spellStart"/>
      <w:r>
        <w:t>осознательно</w:t>
      </w:r>
      <w:proofErr w:type="spellEnd"/>
      <w:r>
        <w:t xml:space="preserve">, чтобы достичь лучшего результата в соревнованиях. Глубже «регулируя» самого себя, человек, безусловно, становится совершеннее. А это, кстати, нужно </w:t>
      </w:r>
      <w:proofErr w:type="gramStart"/>
      <w:r>
        <w:t>не только</w:t>
      </w:r>
      <w:proofErr w:type="gramEnd"/>
      <w:r>
        <w:t xml:space="preserve"> спорту.</w:t>
      </w:r>
    </w:p>
    <w:p w:rsidR="000F3B62" w:rsidRDefault="000F3B62" w:rsidP="000F3B62">
      <w:pPr>
        <w:pStyle w:val="a5"/>
      </w:pPr>
      <w:r>
        <w:t>Совершенствуясь в спорте, человек совершенствуется всесторонне. Трудно сказать, в каком виде спорта больше.</w:t>
      </w:r>
    </w:p>
    <w:p w:rsidR="000F3B62" w:rsidRDefault="000F3B62" w:rsidP="000F3B62">
      <w:pPr>
        <w:pStyle w:val="a5"/>
      </w:pPr>
      <w:r>
        <w:t>Рядом психологических исследований установлено, что в ходе совершенствования личности в разных видах спорта формируются и совершенствуются сами психологические процессы, на основе которых человек управляет собственными движениями. Речь идёт о приобретаемом в ходе занятий умении быть точным и без секундомера отмеривать заданные отрезки времени с отклонениями не более 1%, без зрительного контроля выполнять движения точно заданной амплитуды с заранее определённым усилием, с точным воспроизведением заданного темпа или ритма.   А представьте себе, как важно уметь человеку предвидеть возможные неожиданности, чтобы быть к ним готовыми, точно и быстро реагировать. Такое умение называют антиципацией.</w:t>
      </w:r>
    </w:p>
    <w:p w:rsidR="000F3B62" w:rsidRDefault="000F3B62" w:rsidP="001F2E14">
      <w:pPr>
        <w:pStyle w:val="a5"/>
      </w:pPr>
      <w:r>
        <w:t xml:space="preserve">    В спортивной деятельности значение антиципации проявляется особенно ярко. </w:t>
      </w:r>
      <w:proofErr w:type="gramStart"/>
      <w:r>
        <w:t xml:space="preserve">Говорят, что различные уровни антиципации позволяют спортсмену заранее готовить мышцы к предстоящей работе путём оптимизации их тонуса; создают условия для возобновления, восстановления, закрепления заученного </w:t>
      </w:r>
      <w:r>
        <w:lastRenderedPageBreak/>
        <w:t>действия – двигательного навыка; сокращать время реакции, уменьшать величину пространственной и временной ошибок, своевременно и точно выполнять движения; слаженно и скоординировано выполнять сложные двигательные действия; разгадывать замыслы противника;</w:t>
      </w:r>
      <w:proofErr w:type="gramEnd"/>
      <w:r>
        <w:t xml:space="preserve"> согласовывать свои действия с действиями всей команды. Антиципация крайне необходима, она успешно совершенствуется у человека, занимающегося спортом. Антиципация, в частности, предполагает умение быстро и точно, в короткие промежутки времени увидеть и оценить сразу несколько сигналов, мгновенно принять правильное решение</w:t>
      </w:r>
    </w:p>
    <w:p w:rsidR="000F3B62" w:rsidRDefault="000F3B62" w:rsidP="000F3B62">
      <w:pPr>
        <w:pStyle w:val="a5"/>
      </w:pPr>
      <w:r>
        <w:t xml:space="preserve">  Возможность использования средств самосовершенствования в воспитании людей, подготовке их к труду заключается в самой специфике спорта как вида деятельности. Развитие у человека жизненно важных физических и двигательных качеств, совершенствование психических процессов, начиная от относительно простых, на уровне психомоторики, и кончая наиболее </w:t>
      </w:r>
      <w:proofErr w:type="gramStart"/>
      <w:r>
        <w:t>сложными</w:t>
      </w:r>
      <w:proofErr w:type="gramEnd"/>
      <w:r>
        <w:t xml:space="preserve">, интеллектуальными, на уровне мышления и воображения, - это забота о человеке, о его здоровье и работоспособности.  </w:t>
      </w:r>
    </w:p>
    <w:p w:rsidR="000F3B62" w:rsidRPr="00803044" w:rsidRDefault="000F3B62" w:rsidP="000F3B62">
      <w:pPr>
        <w:pStyle w:val="a5"/>
        <w:jc w:val="center"/>
        <w:rPr>
          <w:rFonts w:ascii="Monotype Corsiva" w:hAnsi="Monotype Corsiva"/>
          <w:sz w:val="52"/>
          <w:szCs w:val="52"/>
        </w:rPr>
      </w:pPr>
      <w:r w:rsidRPr="00803044">
        <w:rPr>
          <w:rFonts w:ascii="Monotype Corsiva" w:hAnsi="Monotype Corsiva"/>
          <w:sz w:val="52"/>
          <w:szCs w:val="52"/>
        </w:rPr>
        <w:t>Формирование воли</w:t>
      </w:r>
      <w:r>
        <w:rPr>
          <w:rFonts w:ascii="Monotype Corsiva" w:hAnsi="Monotype Corsiva"/>
          <w:sz w:val="52"/>
          <w:szCs w:val="52"/>
        </w:rPr>
        <w:t>.</w:t>
      </w:r>
    </w:p>
    <w:p w:rsidR="000F3B62" w:rsidRPr="00803044" w:rsidRDefault="000F3B62" w:rsidP="000F3B62">
      <w:pPr>
        <w:pStyle w:val="a5"/>
        <w:jc w:val="center"/>
        <w:rPr>
          <w:rFonts w:ascii="Monotype Corsiva" w:hAnsi="Monotype Corsiva"/>
          <w:sz w:val="52"/>
          <w:szCs w:val="52"/>
        </w:rPr>
      </w:pPr>
    </w:p>
    <w:p w:rsidR="000F3B62" w:rsidRDefault="000F3B62" w:rsidP="006F6526">
      <w:pPr>
        <w:pStyle w:val="a5"/>
      </w:pPr>
      <w:r>
        <w:t xml:space="preserve">Благодатная возможность развития и совершенствования воли человека через спорт ни у кого сомнений не вызывает. Слишком часто и много мы сталкиваемся с настоящими проявлениями воли на аренах и финишных прямых. Спорт не только развивает мускулы, но и закаляет дух. Совершенствование воли человека в значительной степени второй специфической особенности спортивной деятельности - обязательностью нагрузок и напряжений. Воля человека отчетливо проявляется и развивается в сознательных действиях, направленных на достижение определённых целей и связанных с преодолением препятствий. Спортивные тренировки и соревнования обязательно сопряжены с возникновением разнообразных преград. Проблемы теории и практики волевой подготовки спортсменов привлекают пристальное внимание педагогов – тренеров, специалистов. </w:t>
      </w:r>
    </w:p>
    <w:p w:rsidR="000F3B62" w:rsidRDefault="000F3B62" w:rsidP="000F3B62">
      <w:pPr>
        <w:pStyle w:val="a5"/>
      </w:pPr>
      <w:r>
        <w:t>Конкретные проявления воли, обусловленные особенностями препятствий, которые приходится преодолевать, называют волевыми качествами. Психологи спорта определили волевые качества, которые необходимы спортсменам для преодоления возникающих в процессе их деятельности препятствий. Это целеустремлённость, настойчивость и упорство, решительность и смелость, инициативность и самостоятельность, выдержка и самообладание.</w:t>
      </w:r>
    </w:p>
    <w:p w:rsidR="000F3B62" w:rsidRDefault="000F3B62" w:rsidP="000F3B62">
      <w:pPr>
        <w:pStyle w:val="a5"/>
      </w:pPr>
      <w:r>
        <w:t>Целеустремлённость – проявление воли, характеризующееся ясностью целей и задач, планомерностью деятельности и конкретных действий, сосредоточенностью действий, мыслей и чувств на непреклонном движении к поставленной цели.</w:t>
      </w:r>
    </w:p>
    <w:p w:rsidR="000F3B62" w:rsidRDefault="000F3B62" w:rsidP="000F3B62">
      <w:pPr>
        <w:pStyle w:val="a5"/>
      </w:pPr>
      <w:r>
        <w:t>Настойчивость и упорство – проявление воли, характеризующееся длительным сохранением энергии и активности в борьбе за достижение цели и преодоление многих, в том числе неожиданно возникающих препятствий.</w:t>
      </w:r>
    </w:p>
    <w:p w:rsidR="000F3B62" w:rsidRDefault="000F3B62" w:rsidP="000F3B62">
      <w:pPr>
        <w:pStyle w:val="a5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-2057400</wp:posOffset>
            </wp:positionH>
            <wp:positionV relativeFrom="paragraph">
              <wp:posOffset>-1101725</wp:posOffset>
            </wp:positionV>
            <wp:extent cx="16344900" cy="11070590"/>
            <wp:effectExtent l="19050" t="0" r="0" b="0"/>
            <wp:wrapNone/>
            <wp:docPr id="10" name="Рисунок 10" descr="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0" cy="1107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Решительность и смелость – проявление воли, характеризующееся своевременностью и обдуманностью их реализации в практических действиях, отсутствием боязни принять ответственность за решение и его исполнение даже в условиях риска и опасности.</w:t>
      </w:r>
    </w:p>
    <w:p w:rsidR="000F3B62" w:rsidRDefault="000F3B62" w:rsidP="000F3B62">
      <w:pPr>
        <w:pStyle w:val="a5"/>
      </w:pPr>
      <w:r>
        <w:t xml:space="preserve">Инициативность и самостоятельность – проявление воли, характеризующееся личным почином, новаторством, творчеством и быстротой мышления в действиях, направленных на достижение цели, отсутствием ориентировки на помощь извне, устойчивостью по отношению </w:t>
      </w:r>
      <w:proofErr w:type="gramStart"/>
      <w:r>
        <w:t>к</w:t>
      </w:r>
      <w:proofErr w:type="gramEnd"/>
      <w:r>
        <w:t xml:space="preserve"> внушающим влиянием других людей и их действий.</w:t>
      </w:r>
    </w:p>
    <w:p w:rsidR="000F3B62" w:rsidRDefault="000F3B62" w:rsidP="000F3B62">
      <w:pPr>
        <w:pStyle w:val="a5"/>
      </w:pPr>
      <w:r>
        <w:t>Выдержка и самообладание – проявление воли, характеризующееся сохранением ясности ума, возможностью управлять мыслями, чувствами и действиями в условиях эмоционального возбуждения или подавленности, интенсивных напряжений, утомления, возникновения неожиданных препятствий, неудач и влияния других неблагоприятных факторов.</w:t>
      </w:r>
    </w:p>
    <w:p w:rsidR="000F3B62" w:rsidRDefault="000F3B62" w:rsidP="000F3B62">
      <w:pPr>
        <w:pStyle w:val="a5"/>
      </w:pPr>
      <w:r>
        <w:t>Но в ряду волевых качеств одно занимает особое положение: без достаточного развития этого качества невозможно использование всех остальных. Это качество – целеустремлённость.</w:t>
      </w:r>
    </w:p>
    <w:p w:rsidR="000F3B62" w:rsidRDefault="000F3B62" w:rsidP="000F3B62">
      <w:pPr>
        <w:pStyle w:val="a5"/>
      </w:pPr>
      <w:r>
        <w:t>Так происходит и с мотивами. Скажем, спортсмен поставил перед собой цель выполнить норматив мастера спорта. Мотивы представляются ему жизненно важными. Он определил и пути достижения этой цели, в частности пятью еженедельными тренировками. Сегодня день тренировки, а друг приглашает посмотреть фильм в кинотеатре. Спортсмен может пойти на тренировку или в кино. Если он пойдёт в кино то мотив, который побуждает его к этому – ближайший.</w:t>
      </w:r>
    </w:p>
    <w:p w:rsidR="000F3B62" w:rsidRDefault="000F3B62" w:rsidP="000F3B62">
      <w:pPr>
        <w:pStyle w:val="a5"/>
        <w:rPr>
          <w:b/>
          <w:bCs/>
        </w:rPr>
      </w:pPr>
      <w:r>
        <w:t xml:space="preserve">Человек, у которого недостаточно развита целеустремлённость, часто выбирает близкие мотивы. Ход рассуждений при этом обычно такой: « Ничего страшного, сегодня пропущу,  завтра наверстаю, а фильм – любопытно». Следовательно, одним из наиболее частых внутренних препятствий выступает борьба мотивов. Целеустремлённый человек </w:t>
      </w:r>
      <w:proofErr w:type="gramStart"/>
      <w:r>
        <w:t>-с</w:t>
      </w:r>
      <w:proofErr w:type="gramEnd"/>
      <w:r>
        <w:t>торонник дальней мотивации. Он умеет выбирать главный мотив и долгое время добиваться цели, не поддаваясь воздействиям более близких мотивов. И вместе с тем не всегда просто сделать по-настоящему желанной. Особенно трудно бывает тренерами, работающими с подростками, юношами и девушками</w:t>
      </w:r>
      <w:r>
        <w:rPr>
          <w:b/>
          <w:bCs/>
        </w:rPr>
        <w:t xml:space="preserve">. </w:t>
      </w:r>
    </w:p>
    <w:p w:rsidR="000F3B62" w:rsidRDefault="000F3B62" w:rsidP="000F3B62">
      <w:pPr>
        <w:tabs>
          <w:tab w:val="left" w:pos="8820"/>
        </w:tabs>
        <w:ind w:left="-360" w:right="-81" w:firstLine="18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-1275080</wp:posOffset>
            </wp:positionV>
            <wp:extent cx="16002000" cy="10497185"/>
            <wp:effectExtent l="19050" t="0" r="0" b="0"/>
            <wp:wrapNone/>
            <wp:docPr id="11" name="Рисунок 11" descr="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OTB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0" cy="1049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B62" w:rsidRDefault="000F3B62" w:rsidP="000F3B62">
      <w:pPr>
        <w:tabs>
          <w:tab w:val="left" w:pos="8820"/>
        </w:tabs>
        <w:ind w:left="-360" w:right="-81" w:firstLine="180"/>
        <w:jc w:val="both"/>
        <w:rPr>
          <w:sz w:val="28"/>
        </w:rPr>
      </w:pPr>
      <w:r>
        <w:rPr>
          <w:sz w:val="28"/>
        </w:rPr>
        <w:t xml:space="preserve">Итак, чёткое осознание и принятие перспективных и промежуточных целей – необходимое условие формирования и совершенствования целеустремлённости. Это волевое качество, объединяя и как бы цементируя всю структуру остальных волевых компонентов, создаёт условия функционирования личности. Но </w:t>
      </w:r>
      <w:proofErr w:type="gramStart"/>
      <w:r>
        <w:rPr>
          <w:sz w:val="28"/>
        </w:rPr>
        <w:t>как</w:t>
      </w:r>
      <w:proofErr w:type="gramEnd"/>
      <w:r>
        <w:rPr>
          <w:sz w:val="28"/>
        </w:rPr>
        <w:t xml:space="preserve"> же всё – таки развиваются волевые качества? Ответ всё тот же – путём преодоления препятствий. Приобретая опыт их преодоления, спортсмен развивает многие другие качества. В силу этого своей волевой подготовкой спортсмен должен заниматься специально, создавая и преодолевая в ходе многопланового своего тренировочного процесса всё усложняющиеся препятствия.</w:t>
      </w:r>
    </w:p>
    <w:p w:rsidR="000F3B62" w:rsidRDefault="000F3B62" w:rsidP="000F3B62">
      <w:pPr>
        <w:tabs>
          <w:tab w:val="left" w:pos="8820"/>
        </w:tabs>
        <w:ind w:left="-360" w:right="-81" w:firstLine="180"/>
        <w:jc w:val="both"/>
        <w:rPr>
          <w:sz w:val="28"/>
        </w:rPr>
      </w:pPr>
      <w:r>
        <w:rPr>
          <w:sz w:val="28"/>
        </w:rPr>
        <w:t xml:space="preserve">В спорте легче, чем в других видах деятельности, определять и дозировать степень трудности, да и сами препятствия встречаются спортсменам чаще, чем </w:t>
      </w:r>
      <w:r>
        <w:rPr>
          <w:sz w:val="28"/>
        </w:rPr>
        <w:lastRenderedPageBreak/>
        <w:t>людям, не занимающимся спортом. Поэтому спорт наилучшим образом способствует развитию волевых качеств и формированию характера человека.</w:t>
      </w:r>
    </w:p>
    <w:p w:rsidR="000F3B62" w:rsidRDefault="000F3B62" w:rsidP="000F3B62">
      <w:pPr>
        <w:tabs>
          <w:tab w:val="left" w:pos="8820"/>
        </w:tabs>
        <w:ind w:left="-360" w:right="-81" w:firstLine="180"/>
        <w:jc w:val="both"/>
        <w:rPr>
          <w:sz w:val="28"/>
        </w:rPr>
      </w:pPr>
    </w:p>
    <w:p w:rsidR="000F3B62" w:rsidRPr="00803044" w:rsidRDefault="000F3B62" w:rsidP="000F3B62">
      <w:pPr>
        <w:pStyle w:val="a5"/>
        <w:jc w:val="center"/>
        <w:rPr>
          <w:rFonts w:ascii="Monotype Corsiva" w:hAnsi="Monotype Corsiva"/>
          <w:sz w:val="52"/>
          <w:szCs w:val="52"/>
        </w:rPr>
      </w:pPr>
      <w:r w:rsidRPr="00803044">
        <w:rPr>
          <w:rFonts w:ascii="Monotype Corsiva" w:hAnsi="Monotype Corsiva"/>
          <w:sz w:val="52"/>
          <w:szCs w:val="52"/>
        </w:rPr>
        <w:t>Воспитание уверенности в себе и своих силах.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-980440</wp:posOffset>
            </wp:positionV>
            <wp:extent cx="16002000" cy="10408920"/>
            <wp:effectExtent l="19050" t="0" r="0" b="0"/>
            <wp:wrapNone/>
            <wp:docPr id="12" name="Рисунок 12" descr="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0" cy="1040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В любой заданный отрезок времени спортсмен знает, на что он способен. Более того, если он сопоставит, что получалось полгода назад и что теперь, то материал для оценки становится более действенным – определяется эффективность проведённых тренировок, выполненной работы, затраченных усилий.</w:t>
      </w:r>
    </w:p>
    <w:p w:rsidR="000F3B62" w:rsidRP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>Спортивная деятельность позволяет, таким образом, ставить конкретные перспективные и промежуточные цели, контролировать движение, оценивать свою деятельность в связи со сроками достижения промежуточных целей и степенью приближения перспективной. Эта особенность спорта оказывает определённое влияние на формирование тех черт характера человека и особенностей личности, которые обычно не учитываются людьми, по специфике профессии не думающих о том, как спорт влияет на формирование человека. Имеется в виду развитие у личности уверенности в себе и своих силах, развитие возможностей достижения намеченной цели.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>По дороге к спортивным вершинам столкновение с препятствиями неизбежно. Спортсмен должен чувствовать и знать, что спорт – не лёгкая заба</w:t>
      </w:r>
      <w:r w:rsidR="006F6526">
        <w:rPr>
          <w:sz w:val="28"/>
        </w:rPr>
        <w:t xml:space="preserve">ва, а трудное дело, </w:t>
      </w:r>
      <w:r>
        <w:rPr>
          <w:sz w:val="28"/>
        </w:rPr>
        <w:t xml:space="preserve"> скоротечные успехи, особенно если в их основе нет настоящего труда, могут привести к утрате самокритичности. Желанные цели будут казаться легко досягаемыми, на самом же деле это далеко не так. Есть </w:t>
      </w:r>
      <w:proofErr w:type="gramStart"/>
      <w:r>
        <w:rPr>
          <w:sz w:val="28"/>
        </w:rPr>
        <w:t>не мало</w:t>
      </w:r>
      <w:proofErr w:type="gramEnd"/>
      <w:r>
        <w:rPr>
          <w:sz w:val="28"/>
        </w:rPr>
        <w:t xml:space="preserve"> людей, которые за год проходили путь от новичка до перворазрядника. Многие потом на этом уровне застревали. Немногие шли дальше и быстро становились мастерами. К сожалению, чемпионы и рекордсмены из </w:t>
      </w:r>
      <w:proofErr w:type="gramStart"/>
      <w:r>
        <w:rPr>
          <w:sz w:val="28"/>
        </w:rPr>
        <w:t>таких</w:t>
      </w:r>
      <w:proofErr w:type="gramEnd"/>
      <w:r>
        <w:rPr>
          <w:sz w:val="28"/>
        </w:rPr>
        <w:t>, как правило, не получались.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 xml:space="preserve">Таким образом, спорт может формировать у человека столь необходимую ему в жизни уверенность в себе, в своих силах, преобладающий положительный и </w:t>
      </w:r>
      <w:proofErr w:type="spellStart"/>
      <w:r>
        <w:rPr>
          <w:sz w:val="28"/>
        </w:rPr>
        <w:t>стенический</w:t>
      </w:r>
      <w:proofErr w:type="spellEnd"/>
      <w:r>
        <w:rPr>
          <w:sz w:val="28"/>
        </w:rPr>
        <w:t xml:space="preserve"> эмоциональный фон, оптимизм. Как черту характера. Влияние спорта на развитие этих черт личности во многом связано с организацией всего процесса обучения, воспитания и тренировки спортсмена и особенно с определением перспективных и промежуточных целей, с оценкой деятельности спортсмена на каждом участке его пути к вершине спортивного успеха. А оценка эта даётся многими людьми.</w:t>
      </w:r>
    </w:p>
    <w:p w:rsidR="000F3B62" w:rsidRPr="006F6526" w:rsidRDefault="000F3B62" w:rsidP="006F6526">
      <w:pPr>
        <w:tabs>
          <w:tab w:val="left" w:pos="8820"/>
        </w:tabs>
        <w:ind w:left="-360" w:right="-81" w:firstLine="36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-1828800</wp:posOffset>
            </wp:positionH>
            <wp:positionV relativeFrom="paragraph">
              <wp:posOffset>-1248410</wp:posOffset>
            </wp:positionV>
            <wp:extent cx="16116300" cy="11005185"/>
            <wp:effectExtent l="19050" t="0" r="0" b="0"/>
            <wp:wrapNone/>
            <wp:docPr id="13" name="Рисунок 13" descr="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WIMM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0" cy="1100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044">
        <w:rPr>
          <w:rFonts w:ascii="Monotype Corsiva" w:hAnsi="Monotype Corsiva"/>
          <w:sz w:val="52"/>
          <w:szCs w:val="52"/>
        </w:rPr>
        <w:t>Как спорт помогает оценивать себя.</w:t>
      </w:r>
    </w:p>
    <w:p w:rsidR="000F3B62" w:rsidRPr="006F6526" w:rsidRDefault="000F3B62" w:rsidP="006F6526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 xml:space="preserve"> </w:t>
      </w:r>
      <w:r w:rsidRPr="006F6526">
        <w:rPr>
          <w:sz w:val="28"/>
        </w:rPr>
        <w:t xml:space="preserve">Каждый человек – частица коллектива. Совершенно естественно, что как таковой он оценивается обществом, коллективом в первую очередь по тому, насколько полезен, что даёт другим людям, какие социальные функции выполняет. Однако это оценка, особенно применительно к людям молодым, хотя не к ним одним, основывается не только на том, что и как сейчас делает человек, что он уже даёт обществу, но и на том, что сможет дать в будущем, каковы его потенциальные возможности и перспективы. На то, что и как делает человек и на то, что и как он собирается делать, очень влияет осознание им той конечной </w:t>
      </w:r>
      <w:r w:rsidRPr="006F6526">
        <w:rPr>
          <w:sz w:val="28"/>
        </w:rPr>
        <w:lastRenderedPageBreak/>
        <w:t xml:space="preserve">цели, которой он хочет достичь. Эта цель в психологии называется уровнем притязаний человека. Значит, уровень притязаний – то, к чему человек стремится, чего хочет, на что, по его собственному мнению, имеет право. </w:t>
      </w:r>
    </w:p>
    <w:p w:rsidR="000F3B62" w:rsidRPr="006F6526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>Таким образом, становиться ясно, что спорт влияет на формирование важной черты личности, в значительной степени, определяющей результативность, плодотворность, полезность человеческой деятельности, её вклад в общее дело. Видно также, что влияние это на уровень притязаний человека может быть разнонаправленным в связи с тем, как протекает жизнь этого человека в спорте. Своеобразие спортивной деятельности формирует и самооценку личности.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-5943600</wp:posOffset>
            </wp:positionH>
            <wp:positionV relativeFrom="paragraph">
              <wp:posOffset>571500</wp:posOffset>
            </wp:positionV>
            <wp:extent cx="14626590" cy="9829165"/>
            <wp:effectExtent l="19050" t="0" r="3810" b="0"/>
            <wp:wrapNone/>
            <wp:docPr id="14" name="Рисунок 14" descr="SKI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KI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590" cy="982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Самооценка оказывает влияние на многие и многие сферы жизни. В связи с ней формируется, и проявляются в поведении и деятельности главные отношения человека, определяющие его ценность как члена общества: отношение к самому себе, к другим людям, к обществу, к труду. Конечно, система ведущих, главных отношений человека определяется не только самооценкой, но и другими социальными условиями и факторами. Тем не менее, нет оснований пренебрегать ролью самооценки. Чтобы убедиться в этом, достаточно представить себе влияние противоположных – полярных – самооценок на черты характера человека, определяющиеся основными его отношениями.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>Если человек оценивает себя в целом не очень высоко, ему сложно развить и проявить такие черты характера, как самолюбие, гордость, самомнение, требовательность, критичность, активность, творчество, ответственность в отношении к труду. У человека с низкой самооценкой скорее проявляется скромность, застенчивость, терпимость, пассивность. Наоборот, человек, высоко себя оценивающий, может быть склонен к проявлению честолюбия, тщеславия, эгоцентризма, малой самокритичности, но большой критичности к другим, заносчивости, склонности к лидерству в общении и в деятельности, активности, к отсутствию боязни ответственности и других подобных черт характера.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6F6526" w:rsidRDefault="000F3B62" w:rsidP="006F6526">
      <w:pPr>
        <w:pStyle w:val="a5"/>
        <w:ind w:left="0" w:firstLine="0"/>
        <w:rPr>
          <w:rFonts w:ascii="Monotype Corsiva" w:hAnsi="Monotype Corsiv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-228600</wp:posOffset>
            </wp:positionV>
            <wp:extent cx="7886700" cy="9825990"/>
            <wp:effectExtent l="19050" t="0" r="0" b="0"/>
            <wp:wrapNone/>
            <wp:docPr id="15" name="Рисунок 15" descr="sex-bomb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x-bomb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982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044">
        <w:rPr>
          <w:rFonts w:ascii="Monotype Corsiva" w:hAnsi="Monotype Corsiva"/>
          <w:sz w:val="52"/>
          <w:szCs w:val="52"/>
        </w:rPr>
        <w:t>Заключение.</w:t>
      </w:r>
    </w:p>
    <w:p w:rsidR="000F3B62" w:rsidRPr="006F6526" w:rsidRDefault="006F6526" w:rsidP="006F6526">
      <w:pPr>
        <w:pStyle w:val="a5"/>
        <w:ind w:left="0" w:firstLine="0"/>
        <w:rPr>
          <w:rFonts w:ascii="Monotype Corsiva" w:hAnsi="Monotype Corsiva"/>
          <w:sz w:val="52"/>
          <w:szCs w:val="52"/>
        </w:rPr>
      </w:pPr>
      <w:r>
        <w:t>И в заключении я хочу сказать</w:t>
      </w:r>
      <w:r w:rsidR="000F3B62">
        <w:t>, что физкультура и спорт не только являются средством укрепления здоровья человека, его физического совершенствования, рациональной формой проведения досуга, средством повышения социальной активности людей, но и существенно влияют на другие стороны человеческой жизни, в первую очередь на трудовую деятельность, нравственные и интеллектуальные качества.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>Я рассмотрела,  как физкультура и спорт влияют на процесс самопознания и самосовершенствования, на формирование воли, нравственно – этическое воспитание. Я изучила влияние спорта на вырабатывание уверенности в себе и своих силах.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t>Разумеется, не все стороны влияния физкультуры и спорта на развитие личности были упомянуты. Да и вряд ли это можно было сделать в небольшом реферате.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  <w:r>
        <w:rPr>
          <w:sz w:val="28"/>
        </w:rPr>
        <w:lastRenderedPageBreak/>
        <w:t>Год от года спорт становиться сложнее, умнее, интереснее, а активный интерес к спорту проявляет всё большее число людей. А значит – доля влияния физкультуры и спорта на становление личности человека постоянно возрастает.</w:t>
      </w: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0F3B62" w:rsidRDefault="000F3B62" w:rsidP="000F3B62">
      <w:pPr>
        <w:tabs>
          <w:tab w:val="left" w:pos="8820"/>
        </w:tabs>
        <w:ind w:left="-360" w:right="-81" w:firstLine="360"/>
        <w:jc w:val="both"/>
        <w:rPr>
          <w:sz w:val="28"/>
        </w:rPr>
      </w:pPr>
    </w:p>
    <w:p w:rsidR="006B6DF0" w:rsidRDefault="006B6DF0"/>
    <w:sectPr w:rsidR="006B6DF0" w:rsidSect="006B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62"/>
    <w:rsid w:val="000F3B62"/>
    <w:rsid w:val="001F2E14"/>
    <w:rsid w:val="006B6DF0"/>
    <w:rsid w:val="006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B62"/>
    <w:pPr>
      <w:keepNext/>
      <w:tabs>
        <w:tab w:val="left" w:pos="8820"/>
      </w:tabs>
      <w:ind w:right="-81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rsid w:val="000F3B62"/>
    <w:pPr>
      <w:ind w:left="-180" w:firstLine="1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3B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0F3B62"/>
    <w:pPr>
      <w:tabs>
        <w:tab w:val="left" w:pos="8820"/>
      </w:tabs>
      <w:ind w:left="-180" w:right="-81" w:firstLine="18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3B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2011-11-23T08:28:00Z</dcterms:created>
  <dcterms:modified xsi:type="dcterms:W3CDTF">2011-11-23T09:51:00Z</dcterms:modified>
</cp:coreProperties>
</file>