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8D" w:rsidRPr="00B12EFF" w:rsidRDefault="0087698D" w:rsidP="0087698D">
      <w:pPr>
        <w:spacing w:after="0" w:line="240" w:lineRule="auto"/>
        <w:ind w:left="-567" w:hanging="1134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усвоения учебного материала.</w:t>
      </w:r>
    </w:p>
    <w:p w:rsidR="0087698D" w:rsidRPr="00B12EFF" w:rsidRDefault="0087698D" w:rsidP="0087698D">
      <w:pPr>
        <w:spacing w:after="0" w:line="240" w:lineRule="auto"/>
        <w:ind w:left="-1134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Баскетбол.</w:t>
      </w:r>
    </w:p>
    <w:p w:rsidR="0087698D" w:rsidRPr="00133884" w:rsidRDefault="0087698D" w:rsidP="008769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38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1.Родина игры баскетбол….      </w:t>
      </w:r>
    </w:p>
    <w:p w:rsidR="0087698D" w:rsidRPr="002C644B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Pr="002C644B">
        <w:rPr>
          <w:rFonts w:ascii="Arial" w:eastAsia="Times New Roman" w:hAnsi="Arial" w:cs="Arial"/>
          <w:color w:val="000000"/>
          <w:lang w:eastAsia="ru-RU"/>
        </w:rPr>
        <w:t>а) Англия;     б) Америка;     в) Италия.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Сколько игроков-баскетболистов могут одновременно находиться на баскетбольной площадке во время соревнований?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5 человек.</w:t>
      </w:r>
      <w:r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10 человек.</w:t>
      </w:r>
      <w:r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12 человек.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игре баскетболист часто перемещается боком приставными шагами. Эти шаги выполняются …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подпрыгиванием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как бы скольжением;</w:t>
      </w:r>
      <w:r>
        <w:rPr>
          <w:rFonts w:ascii="Arial" w:eastAsia="Times New Roman" w:hAnsi="Arial" w:cs="Arial"/>
          <w:color w:val="000000"/>
          <w:lang w:eastAsia="ru-RU"/>
        </w:rPr>
        <w:t xml:space="preserve">     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переступанием.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Перед выполнением приемов баскетболист принимает стойку баскетболиста. Какое положение является ошибкой в данной стойке?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Ступни расставлены на ширину плеч.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 Одна нога выставлена вперед.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в) Ноги выпрямлены в коленях.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 Нельзя делать передачу партнеру, если он …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находится позади вас;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 находится далеко от вас;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смотрит на вас;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Что является ошибкой при ловле баскетбольного мяча?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Ловля мяча с амортизацией сгибанием рук.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 Ловля на прямые руки.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в) Ловля мяча на уровне груди.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При ведении мяча наиболее частой ошибкой является …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«шлепанье» по мячу расслабленной рукой;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 ведение мяча толчком руки;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в) мягкая встреча мяча с рукой.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Остановку баскетболист применяет для внезапного прекращения движения. Какое из положений правильно при выполнении остановки?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Остановка выполнена на согнутые ноги.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 Перенесен центр массы тела на выставленную вперед ногу.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в) Остановка выполнена на прямые ноги.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Нельзя вырывать мяч у соперника …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захватом мяча двумя руками;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 захватом мяча одной рукой;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в) ударом кулака;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г) направлением рывка снизу-вверх.</w:t>
      </w:r>
    </w:p>
    <w:p w:rsidR="0087698D" w:rsidRDefault="0087698D" w:rsidP="008769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Родоначальник игры баскетбол…..</w:t>
      </w:r>
    </w:p>
    <w:p w:rsidR="0087698D" w:rsidRPr="002C644B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6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а) Джонсон;  б) Джеймс </w:t>
      </w:r>
      <w:proofErr w:type="spellStart"/>
      <w:r w:rsidRPr="002C6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Нейсмит</w:t>
      </w:r>
      <w:proofErr w:type="spellEnd"/>
      <w:r w:rsidRPr="002C6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  в)</w:t>
      </w:r>
      <w:r w:rsidR="003572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468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</w:t>
      </w:r>
      <w:r w:rsidRPr="002C6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Эдисон.</w:t>
      </w:r>
      <w:r w:rsidR="00046858" w:rsidRPr="00046858">
        <w:rPr>
          <w:rStyle w:val="c8"/>
          <w:color w:val="000000"/>
        </w:rPr>
        <w:t xml:space="preserve"> 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Бросок мяча одной рукой от плеча в движении считается одним из основных и самым простым в баскетболе. Что является ошибкой в сочетании приемов «ведение – два шага – бросок»?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Выполнение широких шагов.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 Ловля мяча в опорном положении.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в) Выпрыгивание вверх при броске мяча.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г) Бросок мяча правой рукой при отталкивании левой ногой.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Выполняя </w:t>
      </w:r>
      <w:proofErr w:type="gramStart"/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ведение мяча и сближаясь</w:t>
      </w:r>
      <w:proofErr w:type="gramEnd"/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соперником, игрок защищает мяч …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отталкивая соперника рукой;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 поворачиваясь к сопернику спиной;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в) небольшим наклоном и поворотом туловища от соперника.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При выходе к кольцу сбоку наиболее результативным оказывается бросок: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с отскоком мяча от щита;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 «чистый» бросок мяча в кольцо.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Какие действия при обводке соперника наиболее правильны?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Чередование ведения мяча правой и левой рукой.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 Ведение мяча дальней по отношению к сопернику рукой.</w:t>
      </w:r>
    </w:p>
    <w:p w:rsidR="0087698D" w:rsidRPr="002C644B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в) Ведение мяча ближней по отношению к сопернику рукой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15</w:t>
      </w: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Допускается ли команда до соревнований, если в ее составе менее 5 человек?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Допускается.</w:t>
      </w:r>
      <w:r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допускается.</w:t>
      </w:r>
      <w:r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Допускается с согласия соперников.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Команда получает 3 очка при попадании мяча в кольцо, если мяч брошен …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с линии штрафного броска;</w:t>
      </w:r>
      <w:r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из-под щита;</w:t>
      </w:r>
      <w:r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из-за линии трех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очковой зоны.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 каком расстоянии от игрока, вбрасывающего мяч, должны находиться другие игроки?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Не менее 1 м.</w:t>
      </w:r>
      <w:r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Не менее 1,5 м.</w:t>
      </w:r>
      <w:r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в) Не менее 2 м.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При выполнении штрафного броска каждое попадание засчитывается …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за одно очко;</w:t>
      </w:r>
      <w:r>
        <w:rPr>
          <w:rFonts w:ascii="Arial" w:eastAsia="Times New Roman" w:hAnsi="Arial" w:cs="Arial"/>
          <w:color w:val="000000"/>
          <w:lang w:eastAsia="ru-RU"/>
        </w:rPr>
        <w:t xml:space="preserve">     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за два очка;</w:t>
      </w:r>
      <w:r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 три очка.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Игрок, остановившийся после ведения мяча, не имеет права …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выполнить передачу мяча партнеру;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 выполнить бросок мяча в кольцо;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в) возобновить ведение мяча.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При потере мяча все игроки переходят к защитным действиям. Защитник должен занять позицию 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между нападающим и корзиной, которую он защищает;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 сбоку от нападающего;</w:t>
      </w:r>
    </w:p>
    <w:p w:rsidR="0087698D" w:rsidRPr="002C644B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в) под своим щитом в готовности поймать отскочивший от щита мяч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Неправильный прием мяча часто приводит к повреждению пальцев. Каковы правильные действия травмированного игрока?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Продолжить занятие до конца.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 Согреть поврежденное место и наложить тугую повязку.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в) Охладить поврежденное место и наложить тугую повязку.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Играя в зоне нападения, нельзя выполнить передачу …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в сторону кольца соперника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свою зону защиты;</w:t>
      </w:r>
      <w:r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игроку в зоне штрафного броска.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Основными техническими приемами в баскетболе являются четыре приема: передача, ловля, ведение мяча</w:t>
      </w:r>
      <w:proofErr w:type="gramStart"/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… К</w:t>
      </w:r>
      <w:proofErr w:type="gramEnd"/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акой четвертый прием не назван?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Прыжок.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Пробежка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Бросок мяча.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Заслон</w:t>
      </w:r>
      <w:proofErr w:type="gramStart"/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Комбинация.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Игра начинается вбрасыванием судьей мяча в центре круга. Разыгрывающим игрокам нельзя …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отбивать мяч одной рукой;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 отбивать мяч двумя руками;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в) ловить мяч обеими руками.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 грубое нарушение правил, за неспортивное поведение игрок получает фол. За какое количество полученных им фолов игрок выбывает и игры?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Три.</w:t>
      </w:r>
      <w:r>
        <w:rPr>
          <w:rFonts w:ascii="Arial" w:eastAsia="Times New Roman" w:hAnsi="Arial" w:cs="Arial"/>
          <w:color w:val="000000"/>
          <w:lang w:eastAsia="ru-RU"/>
        </w:rPr>
        <w:t xml:space="preserve">      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Пять.</w:t>
      </w:r>
      <w:r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Семь.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нарушения правил баскетбола, такие, как: «ведение двумя руками», «двойное ведение», «прыжок с мячом», «пробежка»,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1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«зона», судья назначает (дает) …</w:t>
      </w:r>
      <w:proofErr w:type="gramEnd"/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штрафной бросок в кольцо;</w:t>
      </w:r>
    </w:p>
    <w:p w:rsidR="0087698D" w:rsidRPr="00B12EFF" w:rsidRDefault="0087698D" w:rsidP="008769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 предупреждение;</w:t>
      </w:r>
    </w:p>
    <w:p w:rsidR="0087698D" w:rsidRDefault="0087698D" w:rsidP="00876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в) вбрасывание из-за боковой линии.</w:t>
      </w:r>
    </w:p>
    <w:p w:rsidR="00AB14C7" w:rsidRDefault="0087698D" w:rsidP="00AB14C7">
      <w:pPr>
        <w:pStyle w:val="c8"/>
        <w:spacing w:before="0" w:beforeAutospacing="0" w:after="0" w:afterAutospacing="0" w:line="270" w:lineRule="atLeast"/>
        <w:ind w:left="370" w:right="3092" w:hanging="356"/>
        <w:rPr>
          <w:rStyle w:val="c2"/>
          <w:color w:val="000000"/>
        </w:rPr>
      </w:pPr>
      <w:r w:rsidRPr="00AB14C7">
        <w:rPr>
          <w:b/>
          <w:color w:val="000000"/>
        </w:rPr>
        <w:t>27.</w:t>
      </w:r>
      <w:r w:rsidR="00E57DA8" w:rsidRPr="00AB14C7">
        <w:rPr>
          <w:rStyle w:val="c2"/>
          <w:b/>
          <w:color w:val="000000"/>
        </w:rPr>
        <w:t xml:space="preserve">   Сколько времени даётся игроку на выбрасывание мяча?</w:t>
      </w:r>
      <w:r w:rsidR="00E57DA8">
        <w:rPr>
          <w:color w:val="000000"/>
        </w:rPr>
        <w:br/>
      </w:r>
      <w:r w:rsidR="00E57DA8">
        <w:rPr>
          <w:rStyle w:val="c2"/>
          <w:color w:val="000000"/>
        </w:rPr>
        <w:t>а) 3 сек.</w:t>
      </w:r>
      <w:r w:rsidR="00AB14C7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E57DA8">
        <w:rPr>
          <w:rStyle w:val="c2"/>
          <w:color w:val="000000"/>
        </w:rPr>
        <w:t>б)5 сек.   в)10 сек.</w:t>
      </w:r>
    </w:p>
    <w:p w:rsidR="00AB14C7" w:rsidRPr="00AB14C7" w:rsidRDefault="00AB14C7" w:rsidP="00AB14C7">
      <w:pPr>
        <w:pStyle w:val="c8"/>
        <w:spacing w:before="0" w:beforeAutospacing="0" w:after="0" w:afterAutospacing="0" w:line="270" w:lineRule="atLeast"/>
        <w:ind w:left="370" w:right="3092" w:hanging="356"/>
        <w:rPr>
          <w:rFonts w:ascii="Arial" w:hAnsi="Arial" w:cs="Arial"/>
          <w:color w:val="000000"/>
        </w:rPr>
      </w:pPr>
      <w:r w:rsidRPr="00AB14C7">
        <w:rPr>
          <w:b/>
          <w:color w:val="000000"/>
        </w:rPr>
        <w:t>28.</w:t>
      </w:r>
      <w:r w:rsidRPr="00AB14C7">
        <w:rPr>
          <w:b/>
          <w:bCs/>
          <w:color w:val="000000"/>
        </w:rPr>
        <w:t xml:space="preserve"> Что обозначает слово «финт»?</w:t>
      </w:r>
    </w:p>
    <w:p w:rsidR="00046858" w:rsidRDefault="00046858" w:rsidP="00046858">
      <w:pPr>
        <w:pStyle w:val="c8"/>
        <w:spacing w:before="0" w:beforeAutospacing="0" w:after="0" w:afterAutospacing="0" w:line="270" w:lineRule="atLeast"/>
        <w:rPr>
          <w:rStyle w:val="c2"/>
          <w:color w:val="000000"/>
        </w:rPr>
      </w:pPr>
      <w:r>
        <w:rPr>
          <w:color w:val="000000"/>
          <w:sz w:val="27"/>
          <w:szCs w:val="27"/>
        </w:rPr>
        <w:t xml:space="preserve">       </w:t>
      </w:r>
      <w:r w:rsidR="00AB14C7" w:rsidRPr="00AB14C7">
        <w:rPr>
          <w:color w:val="000000"/>
          <w:sz w:val="27"/>
        </w:rPr>
        <w:t>а) Обманное движение;</w:t>
      </w:r>
      <w:r w:rsidR="00AB14C7">
        <w:rPr>
          <w:color w:val="000000"/>
          <w:sz w:val="27"/>
        </w:rPr>
        <w:t xml:space="preserve">  б</w:t>
      </w:r>
      <w:r w:rsidR="00AB14C7" w:rsidRPr="00AB14C7">
        <w:rPr>
          <w:color w:val="000000"/>
          <w:sz w:val="27"/>
        </w:rPr>
        <w:t>) необычная передача мяча;</w:t>
      </w:r>
      <w:r w:rsidR="00AB14C7">
        <w:rPr>
          <w:color w:val="000000"/>
          <w:sz w:val="27"/>
          <w:szCs w:val="27"/>
        </w:rPr>
        <w:t xml:space="preserve">   </w:t>
      </w:r>
      <w:r w:rsidR="00AB14C7">
        <w:rPr>
          <w:color w:val="000000"/>
          <w:sz w:val="27"/>
        </w:rPr>
        <w:t>в</w:t>
      </w:r>
      <w:r w:rsidR="00AB14C7" w:rsidRPr="00AB14C7">
        <w:rPr>
          <w:color w:val="000000"/>
          <w:sz w:val="27"/>
        </w:rPr>
        <w:t>) пробежка;</w:t>
      </w:r>
      <w:r w:rsidR="00AB14C7">
        <w:rPr>
          <w:color w:val="000000"/>
          <w:sz w:val="27"/>
        </w:rPr>
        <w:t xml:space="preserve">   </w:t>
      </w:r>
      <w:r w:rsidR="00AB14C7" w:rsidRPr="00AB14C7">
        <w:rPr>
          <w:color w:val="000000"/>
          <w:sz w:val="27"/>
        </w:rPr>
        <w:t xml:space="preserve"> г) помеха на пути</w:t>
      </w:r>
      <w:r w:rsidR="00AB14C7">
        <w:rPr>
          <w:color w:val="000000"/>
          <w:sz w:val="27"/>
        </w:rPr>
        <w:t>.</w:t>
      </w:r>
      <w:r w:rsidRPr="00046858">
        <w:rPr>
          <w:rStyle w:val="c2"/>
          <w:color w:val="000000"/>
        </w:rPr>
        <w:t xml:space="preserve"> </w:t>
      </w:r>
    </w:p>
    <w:p w:rsidR="00046858" w:rsidRPr="00046858" w:rsidRDefault="00046858" w:rsidP="00046858">
      <w:pPr>
        <w:pStyle w:val="c8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2"/>
          <w:szCs w:val="22"/>
        </w:rPr>
      </w:pPr>
      <w:r w:rsidRPr="00046858">
        <w:rPr>
          <w:rStyle w:val="c2"/>
          <w:b/>
          <w:color w:val="000000"/>
        </w:rPr>
        <w:t>29.  Продолжительность игры в баскетбол?</w:t>
      </w:r>
    </w:p>
    <w:p w:rsidR="00046858" w:rsidRDefault="00046858" w:rsidP="00046858">
      <w:pPr>
        <w:pStyle w:val="c8"/>
        <w:spacing w:before="0" w:beforeAutospacing="0" w:after="0" w:afterAutospacing="0" w:line="270" w:lineRule="atLeast"/>
        <w:ind w:left="364"/>
        <w:rPr>
          <w:rStyle w:val="c2"/>
          <w:color w:val="000000"/>
        </w:rPr>
      </w:pPr>
      <w:r>
        <w:rPr>
          <w:rStyle w:val="c2"/>
          <w:color w:val="000000"/>
        </w:rPr>
        <w:t>а)  2 тайма по 20 минут</w:t>
      </w: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>
        <w:rPr>
          <w:rStyle w:val="c2"/>
          <w:color w:val="000000"/>
        </w:rPr>
        <w:t>б) 4 тайма по 10 минут</w:t>
      </w:r>
    </w:p>
    <w:p w:rsidR="00046858" w:rsidRPr="00046858" w:rsidRDefault="00046858" w:rsidP="00046858">
      <w:pPr>
        <w:pStyle w:val="c8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2"/>
          <w:szCs w:val="22"/>
        </w:rPr>
      </w:pPr>
      <w:r w:rsidRPr="00046858">
        <w:rPr>
          <w:rStyle w:val="c2"/>
          <w:b/>
          <w:color w:val="000000"/>
        </w:rPr>
        <w:t> 30.Технику передвижений в баскетболе составляют:</w:t>
      </w:r>
    </w:p>
    <w:p w:rsidR="00046858" w:rsidRDefault="00046858" w:rsidP="00046858">
      <w:pPr>
        <w:pStyle w:val="c8"/>
        <w:spacing w:before="0" w:beforeAutospacing="0" w:after="0" w:afterAutospacing="0" w:line="270" w:lineRule="atLeast"/>
        <w:ind w:left="24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а) ходьба, бег, прыжки, остановки, повороты</w:t>
      </w:r>
    </w:p>
    <w:p w:rsidR="00046858" w:rsidRDefault="00046858" w:rsidP="00046858">
      <w:pPr>
        <w:pStyle w:val="c8"/>
        <w:spacing w:before="0" w:beforeAutospacing="0" w:after="0" w:afterAutospacing="0" w:line="270" w:lineRule="atLeast"/>
        <w:ind w:left="24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б) бег, прыжки, передачи мяча, бросок мяча</w:t>
      </w:r>
    </w:p>
    <w:p w:rsidR="00046858" w:rsidRDefault="00046858" w:rsidP="00046858">
      <w:pPr>
        <w:pStyle w:val="c8"/>
        <w:spacing w:before="0" w:beforeAutospacing="0" w:after="0" w:afterAutospacing="0" w:line="270" w:lineRule="atLeast"/>
        <w:ind w:left="24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в) бег, ведение, остановки, передачи мяча, повороты</w:t>
      </w:r>
    </w:p>
    <w:p w:rsidR="00AB14C7" w:rsidRDefault="00AB14C7" w:rsidP="00AB14C7">
      <w:pPr>
        <w:ind w:left="-425" w:hanging="1276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46858" w:rsidRDefault="00046858" w:rsidP="00AB14C7">
      <w:pPr>
        <w:ind w:left="-425" w:hanging="1276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46858" w:rsidRDefault="00046858" w:rsidP="00AB14C7">
      <w:pPr>
        <w:ind w:left="-425" w:hanging="1276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3C556D" w:rsidRDefault="00AB14C7" w:rsidP="00AB14C7">
      <w:pPr>
        <w:ind w:left="-425" w:hanging="1276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</w:p>
    <w:p w:rsidR="00AB14C7" w:rsidRPr="00AB14C7" w:rsidRDefault="00AB14C7" w:rsidP="00AB14C7">
      <w:pPr>
        <w:ind w:left="-425" w:hanging="1276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sectPr w:rsidR="00AB14C7" w:rsidRPr="00AB14C7" w:rsidSect="0035726E">
      <w:pgSz w:w="11906" w:h="16838"/>
      <w:pgMar w:top="709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EE5"/>
    <w:multiLevelType w:val="multilevel"/>
    <w:tmpl w:val="74E271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98D"/>
    <w:rsid w:val="00046858"/>
    <w:rsid w:val="0035726E"/>
    <w:rsid w:val="003C556D"/>
    <w:rsid w:val="0087698D"/>
    <w:rsid w:val="00A22E54"/>
    <w:rsid w:val="00AB14C7"/>
    <w:rsid w:val="00DA3FB4"/>
    <w:rsid w:val="00E5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5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7DA8"/>
  </w:style>
  <w:style w:type="character" w:customStyle="1" w:styleId="apple-style-span">
    <w:name w:val="apple-style-span"/>
    <w:basedOn w:val="a0"/>
    <w:rsid w:val="00AB1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Няка</dc:creator>
  <cp:keywords/>
  <dc:description/>
  <cp:lastModifiedBy>Няка</cp:lastModifiedBy>
  <cp:revision>6</cp:revision>
  <dcterms:created xsi:type="dcterms:W3CDTF">2013-03-29T11:28:00Z</dcterms:created>
  <dcterms:modified xsi:type="dcterms:W3CDTF">2013-03-29T12:59:00Z</dcterms:modified>
</cp:coreProperties>
</file>