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55C" w:rsidRPr="001A60ED" w:rsidRDefault="0074655C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4655C" w:rsidRDefault="0074655C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 xml:space="preserve">средняя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общеобразовательная </w:t>
      </w:r>
      <w:r w:rsidRPr="001A60ED">
        <w:rPr>
          <w:rFonts w:ascii="Times New Roman" w:hAnsi="Times New Roman"/>
          <w:b/>
          <w:sz w:val="28"/>
          <w:szCs w:val="28"/>
        </w:rPr>
        <w:t xml:space="preserve">школа Чехов-3 </w:t>
      </w:r>
    </w:p>
    <w:p w:rsidR="0074655C" w:rsidRPr="001A60ED" w:rsidRDefault="0074655C" w:rsidP="001A60ED">
      <w:pPr>
        <w:tabs>
          <w:tab w:val="left" w:pos="1064"/>
        </w:tabs>
        <w:ind w:right="-26" w:firstLine="728"/>
        <w:jc w:val="center"/>
        <w:rPr>
          <w:rFonts w:ascii="Times New Roman" w:hAnsi="Times New Roman"/>
          <w:b/>
          <w:sz w:val="28"/>
          <w:szCs w:val="28"/>
        </w:rPr>
      </w:pPr>
      <w:r w:rsidRPr="001A60ED">
        <w:rPr>
          <w:rFonts w:ascii="Times New Roman" w:hAnsi="Times New Roman"/>
          <w:b/>
          <w:sz w:val="28"/>
          <w:szCs w:val="28"/>
        </w:rPr>
        <w:t>с углубленным изучени</w:t>
      </w:r>
      <w:r>
        <w:rPr>
          <w:rFonts w:ascii="Times New Roman" w:hAnsi="Times New Roman"/>
          <w:b/>
          <w:sz w:val="28"/>
          <w:szCs w:val="28"/>
        </w:rPr>
        <w:t>ем</w:t>
      </w:r>
      <w:r w:rsidR="00CB035B">
        <w:rPr>
          <w:rFonts w:ascii="Times New Roman" w:hAnsi="Times New Roman"/>
          <w:b/>
          <w:sz w:val="28"/>
          <w:szCs w:val="28"/>
        </w:rPr>
        <w:t xml:space="preserve"> </w:t>
      </w:r>
      <w:r w:rsidRPr="001A60ED">
        <w:rPr>
          <w:rFonts w:ascii="Times New Roman" w:hAnsi="Times New Roman"/>
          <w:b/>
          <w:sz w:val="28"/>
          <w:szCs w:val="28"/>
        </w:rPr>
        <w:t>отдельных предметов</w:t>
      </w:r>
    </w:p>
    <w:p w:rsidR="0074655C" w:rsidRDefault="0074655C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8"/>
        </w:rPr>
      </w:pPr>
    </w:p>
    <w:p w:rsidR="0074655C" w:rsidRPr="00413006" w:rsidRDefault="0074655C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b/>
          <w:i/>
          <w:sz w:val="24"/>
          <w:szCs w:val="28"/>
        </w:rPr>
      </w:pPr>
      <w:r w:rsidRPr="00850C03">
        <w:rPr>
          <w:rFonts w:ascii="Times New Roman" w:hAnsi="Times New Roman"/>
          <w:b/>
          <w:i/>
          <w:sz w:val="28"/>
          <w:szCs w:val="28"/>
        </w:rPr>
        <w:t>УТВЕРЖДАЮ:</w:t>
      </w:r>
    </w:p>
    <w:p w:rsidR="0074655C" w:rsidRPr="00BC713A" w:rsidRDefault="0074655C" w:rsidP="00593BB4">
      <w:pPr>
        <w:pStyle w:val="a5"/>
        <w:jc w:val="center"/>
        <w:rPr>
          <w:rFonts w:ascii="Times New Roman" w:hAnsi="Times New Roman"/>
          <w:b/>
          <w:sz w:val="24"/>
        </w:rPr>
      </w:pPr>
      <w:r w:rsidRPr="00BC713A">
        <w:rPr>
          <w:rFonts w:ascii="Times New Roman" w:hAnsi="Times New Roman"/>
          <w:b/>
          <w:sz w:val="24"/>
        </w:rPr>
        <w:t>Директор МБОУ СОШ Чехов-3 ____________</w:t>
      </w:r>
    </w:p>
    <w:p w:rsidR="0074655C" w:rsidRPr="00BC713A" w:rsidRDefault="0074655C" w:rsidP="000156E6">
      <w:pPr>
        <w:tabs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BC713A">
        <w:rPr>
          <w:rFonts w:ascii="Times New Roman" w:hAnsi="Times New Roman"/>
          <w:i/>
        </w:rPr>
        <w:t>/Л. В. Красовская/</w:t>
      </w:r>
    </w:p>
    <w:p w:rsidR="0074655C" w:rsidRPr="00BC713A" w:rsidRDefault="0074655C" w:rsidP="000156E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BC713A">
        <w:rPr>
          <w:rFonts w:ascii="Times New Roman" w:hAnsi="Times New Roman"/>
          <w:b/>
          <w:bCs/>
          <w:i/>
          <w:sz w:val="24"/>
          <w:szCs w:val="24"/>
        </w:rPr>
        <w:t>от «   » __________ 201   года</w:t>
      </w:r>
    </w:p>
    <w:p w:rsidR="0074655C" w:rsidRPr="00413006" w:rsidRDefault="0074655C" w:rsidP="00850C03">
      <w:pPr>
        <w:tabs>
          <w:tab w:val="left" w:pos="1064"/>
        </w:tabs>
        <w:spacing w:line="360" w:lineRule="auto"/>
        <w:ind w:right="-26"/>
        <w:rPr>
          <w:rFonts w:ascii="Times New Roman" w:hAnsi="Times New Roman"/>
          <w:b/>
          <w:i/>
          <w:sz w:val="24"/>
          <w:szCs w:val="28"/>
        </w:rPr>
      </w:pPr>
    </w:p>
    <w:p w:rsidR="0074655C" w:rsidRPr="00413006" w:rsidRDefault="0074655C" w:rsidP="0041300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8"/>
        </w:rPr>
      </w:pPr>
    </w:p>
    <w:p w:rsidR="0074655C" w:rsidRPr="00413006" w:rsidRDefault="0074655C" w:rsidP="00413006">
      <w:pPr>
        <w:tabs>
          <w:tab w:val="left" w:pos="1064"/>
        </w:tabs>
        <w:spacing w:line="360" w:lineRule="auto"/>
        <w:ind w:right="-26" w:firstLine="728"/>
        <w:rPr>
          <w:rFonts w:ascii="Times New Roman" w:hAnsi="Times New Roman"/>
          <w:b/>
          <w:i/>
          <w:sz w:val="24"/>
          <w:szCs w:val="28"/>
        </w:rPr>
      </w:pPr>
    </w:p>
    <w:p w:rsidR="0074655C" w:rsidRPr="000156E6" w:rsidRDefault="0074655C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b/>
          <w:sz w:val="28"/>
          <w:szCs w:val="28"/>
        </w:rPr>
      </w:pPr>
      <w:r w:rsidRPr="000156E6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информатике и ИКТ</w:t>
      </w:r>
    </w:p>
    <w:p w:rsidR="0074655C" w:rsidRPr="000156E6" w:rsidRDefault="0074655C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sz w:val="28"/>
          <w:szCs w:val="28"/>
        </w:rPr>
      </w:pPr>
      <w:r w:rsidRPr="000156E6">
        <w:rPr>
          <w:rFonts w:ascii="Times New Roman" w:hAnsi="Times New Roman"/>
          <w:sz w:val="28"/>
          <w:szCs w:val="28"/>
        </w:rPr>
        <w:t>(базовый уровень)</w:t>
      </w:r>
    </w:p>
    <w:p w:rsidR="0074655C" w:rsidRPr="000156E6" w:rsidRDefault="0074655C" w:rsidP="00BC713A">
      <w:pPr>
        <w:tabs>
          <w:tab w:val="left" w:pos="284"/>
          <w:tab w:val="left" w:pos="1064"/>
        </w:tabs>
        <w:spacing w:line="360" w:lineRule="auto"/>
        <w:ind w:right="-2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8</w:t>
      </w:r>
      <w:proofErr w:type="gramEnd"/>
      <w:r w:rsidRPr="000156E6">
        <w:rPr>
          <w:rFonts w:ascii="Times New Roman" w:hAnsi="Times New Roman"/>
          <w:b/>
          <w:sz w:val="28"/>
          <w:szCs w:val="28"/>
        </w:rPr>
        <w:t xml:space="preserve"> а класс</w:t>
      </w:r>
    </w:p>
    <w:p w:rsidR="0074655C" w:rsidRPr="00413006" w:rsidRDefault="0074655C" w:rsidP="00413006">
      <w:pPr>
        <w:tabs>
          <w:tab w:val="left" w:pos="1064"/>
        </w:tabs>
        <w:spacing w:line="360" w:lineRule="auto"/>
        <w:ind w:right="-26" w:firstLine="728"/>
        <w:jc w:val="center"/>
        <w:rPr>
          <w:rFonts w:ascii="Times New Roman" w:hAnsi="Times New Roman"/>
          <w:b/>
          <w:sz w:val="24"/>
          <w:szCs w:val="28"/>
        </w:rPr>
      </w:pPr>
    </w:p>
    <w:p w:rsidR="0074655C" w:rsidRDefault="0074655C" w:rsidP="00413006">
      <w:pPr>
        <w:tabs>
          <w:tab w:val="left" w:pos="1064"/>
        </w:tabs>
        <w:spacing w:line="360" w:lineRule="auto"/>
        <w:ind w:right="-26" w:firstLine="728"/>
        <w:jc w:val="center"/>
        <w:rPr>
          <w:b/>
        </w:rPr>
      </w:pPr>
    </w:p>
    <w:p w:rsidR="0074655C" w:rsidRDefault="0074655C" w:rsidP="00413006">
      <w:pPr>
        <w:tabs>
          <w:tab w:val="left" w:pos="1064"/>
        </w:tabs>
        <w:spacing w:line="360" w:lineRule="auto"/>
        <w:ind w:right="-26" w:firstLine="728"/>
        <w:jc w:val="center"/>
        <w:rPr>
          <w:b/>
        </w:rPr>
      </w:pPr>
    </w:p>
    <w:p w:rsidR="0074655C" w:rsidRDefault="0074655C" w:rsidP="00413006">
      <w:pPr>
        <w:tabs>
          <w:tab w:val="left" w:pos="1064"/>
          <w:tab w:val="left" w:pos="4111"/>
          <w:tab w:val="left" w:pos="4678"/>
        </w:tabs>
        <w:spacing w:line="360" w:lineRule="auto"/>
        <w:ind w:right="-26" w:firstLine="728"/>
        <w:jc w:val="center"/>
        <w:rPr>
          <w:b/>
        </w:rPr>
      </w:pPr>
    </w:p>
    <w:p w:rsidR="0074655C" w:rsidRPr="00413006" w:rsidRDefault="0074655C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</w:rPr>
      </w:pPr>
      <w:r w:rsidRPr="00413006">
        <w:rPr>
          <w:rFonts w:ascii="Times New Roman" w:hAnsi="Times New Roman"/>
          <w:sz w:val="24"/>
        </w:rPr>
        <w:t xml:space="preserve">Составитель: </w:t>
      </w:r>
      <w:r>
        <w:rPr>
          <w:rFonts w:ascii="Times New Roman" w:hAnsi="Times New Roman"/>
          <w:sz w:val="24"/>
        </w:rPr>
        <w:t>Евсикова Марина Валерьевна</w:t>
      </w:r>
      <w:r w:rsidRPr="00413006">
        <w:rPr>
          <w:rFonts w:ascii="Times New Roman" w:hAnsi="Times New Roman"/>
          <w:sz w:val="24"/>
        </w:rPr>
        <w:t xml:space="preserve">, </w:t>
      </w:r>
    </w:p>
    <w:p w:rsidR="0074655C" w:rsidRPr="00413006" w:rsidRDefault="0074655C" w:rsidP="00413006">
      <w:pPr>
        <w:tabs>
          <w:tab w:val="left" w:pos="1064"/>
        </w:tabs>
        <w:spacing w:line="360" w:lineRule="auto"/>
        <w:ind w:right="-26" w:firstLine="728"/>
        <w:jc w:val="right"/>
        <w:rPr>
          <w:rFonts w:ascii="Times New Roman" w:hAnsi="Times New Roman"/>
          <w:sz w:val="24"/>
        </w:rPr>
      </w:pPr>
      <w:r w:rsidRPr="00413006">
        <w:rPr>
          <w:rFonts w:ascii="Times New Roman" w:hAnsi="Times New Roman"/>
          <w:sz w:val="24"/>
        </w:rPr>
        <w:t xml:space="preserve">учитель </w:t>
      </w:r>
      <w:r>
        <w:rPr>
          <w:rFonts w:ascii="Times New Roman" w:hAnsi="Times New Roman"/>
          <w:sz w:val="24"/>
        </w:rPr>
        <w:t>информатики</w:t>
      </w:r>
      <w:r w:rsidR="000A6889">
        <w:rPr>
          <w:rFonts w:ascii="Times New Roman" w:hAnsi="Times New Roman"/>
          <w:sz w:val="24"/>
        </w:rPr>
        <w:t xml:space="preserve"> </w:t>
      </w:r>
      <w:r w:rsidRPr="00413006">
        <w:rPr>
          <w:rFonts w:ascii="Times New Roman" w:hAnsi="Times New Roman"/>
          <w:sz w:val="24"/>
          <w:lang w:val="en-US"/>
        </w:rPr>
        <w:t>I</w:t>
      </w:r>
      <w:r w:rsidRPr="00413006">
        <w:rPr>
          <w:rFonts w:ascii="Times New Roman" w:hAnsi="Times New Roman"/>
          <w:sz w:val="24"/>
        </w:rPr>
        <w:t xml:space="preserve"> категории</w:t>
      </w:r>
    </w:p>
    <w:p w:rsidR="0074655C" w:rsidRDefault="0074655C" w:rsidP="00413006">
      <w:pPr>
        <w:tabs>
          <w:tab w:val="left" w:pos="1064"/>
        </w:tabs>
        <w:spacing w:line="360" w:lineRule="auto"/>
        <w:ind w:right="-26" w:firstLine="728"/>
        <w:jc w:val="right"/>
      </w:pPr>
    </w:p>
    <w:p w:rsidR="0074655C" w:rsidRDefault="0074655C" w:rsidP="00413006">
      <w:pPr>
        <w:tabs>
          <w:tab w:val="left" w:pos="1064"/>
        </w:tabs>
        <w:spacing w:line="360" w:lineRule="auto"/>
        <w:ind w:right="-26" w:firstLine="728"/>
        <w:jc w:val="right"/>
      </w:pPr>
    </w:p>
    <w:p w:rsidR="0074655C" w:rsidRDefault="0074655C" w:rsidP="00A946A2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655C" w:rsidRDefault="0074655C" w:rsidP="00BC713A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655C" w:rsidRPr="00BC713A" w:rsidRDefault="0074655C" w:rsidP="00BC713A">
      <w:pPr>
        <w:pStyle w:val="a6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413006"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4655C" w:rsidRPr="00413006" w:rsidRDefault="0074655C" w:rsidP="00413006">
      <w:pPr>
        <w:pStyle w:val="a6"/>
        <w:tabs>
          <w:tab w:val="left" w:pos="3119"/>
          <w:tab w:val="left" w:pos="3402"/>
          <w:tab w:val="left" w:pos="3544"/>
        </w:tabs>
        <w:ind w:left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413006">
        <w:rPr>
          <w:rFonts w:ascii="Times New Roman" w:hAnsi="Times New Roman"/>
          <w:b/>
          <w:sz w:val="28"/>
          <w:szCs w:val="28"/>
        </w:rPr>
        <w:t>.Пояснительная записка</w:t>
      </w:r>
    </w:p>
    <w:p w:rsidR="0074655C" w:rsidRDefault="0074655C" w:rsidP="007819F0">
      <w:pPr>
        <w:tabs>
          <w:tab w:val="left" w:pos="4080"/>
        </w:tabs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по курсу «Информатика и ИКТ, 8 класс»  </w:t>
      </w:r>
      <w:r>
        <w:rPr>
          <w:rFonts w:ascii="Times New Roman" w:hAnsi="Times New Roman"/>
          <w:b/>
          <w:sz w:val="24"/>
          <w:szCs w:val="24"/>
        </w:rPr>
        <w:t xml:space="preserve">разработана в соответствии  </w:t>
      </w: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74655C" w:rsidRPr="00BC713A" w:rsidRDefault="0074655C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компонентом</w:t>
      </w:r>
      <w:r w:rsidRPr="00BC713A">
        <w:rPr>
          <w:rFonts w:ascii="Times New Roman" w:hAnsi="Times New Roman"/>
          <w:sz w:val="24"/>
          <w:szCs w:val="24"/>
        </w:rPr>
        <w:t xml:space="preserve"> Государственного  образовательного стандарта  сре</w:t>
      </w:r>
      <w:r w:rsidRPr="00BC713A">
        <w:rPr>
          <w:rFonts w:ascii="Times New Roman" w:hAnsi="Times New Roman"/>
          <w:sz w:val="24"/>
          <w:szCs w:val="24"/>
        </w:rPr>
        <w:t>д</w:t>
      </w:r>
      <w:r w:rsidRPr="00BC713A">
        <w:rPr>
          <w:rFonts w:ascii="Times New Roman" w:hAnsi="Times New Roman"/>
          <w:sz w:val="24"/>
          <w:szCs w:val="24"/>
        </w:rPr>
        <w:t>него (полного)  общего образования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9A02B4">
        <w:rPr>
          <w:rFonts w:ascii="Times New Roman" w:hAnsi="Times New Roman"/>
          <w:sz w:val="24"/>
          <w:szCs w:val="24"/>
        </w:rPr>
        <w:t>информатике</w:t>
      </w:r>
      <w:r w:rsidRPr="00BC713A">
        <w:rPr>
          <w:rFonts w:ascii="Times New Roman" w:hAnsi="Times New Roman"/>
          <w:sz w:val="24"/>
          <w:szCs w:val="24"/>
        </w:rPr>
        <w:t>;</w:t>
      </w:r>
    </w:p>
    <w:p w:rsidR="0074655C" w:rsidRPr="00BC713A" w:rsidRDefault="0074655C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примерной программой</w:t>
      </w:r>
      <w:r w:rsidRPr="00BC713A">
        <w:rPr>
          <w:rFonts w:ascii="Times New Roman" w:hAnsi="Times New Roman"/>
          <w:sz w:val="24"/>
          <w:szCs w:val="24"/>
        </w:rPr>
        <w:t xml:space="preserve"> среднего (полного) общего образования по </w:t>
      </w:r>
      <w:r w:rsidR="00990256">
        <w:rPr>
          <w:rFonts w:ascii="Times New Roman" w:hAnsi="Times New Roman"/>
          <w:sz w:val="24"/>
          <w:szCs w:val="24"/>
        </w:rPr>
        <w:t>информатике и ИКТ</w:t>
      </w:r>
      <w:r w:rsidRPr="00BC713A">
        <w:rPr>
          <w:rFonts w:ascii="Times New Roman" w:hAnsi="Times New Roman"/>
          <w:sz w:val="24"/>
          <w:szCs w:val="24"/>
        </w:rPr>
        <w:t>;</w:t>
      </w:r>
    </w:p>
    <w:p w:rsidR="0074655C" w:rsidRPr="00BC713A" w:rsidRDefault="0074655C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перечнем</w:t>
      </w:r>
      <w:r w:rsidRPr="00BC713A">
        <w:rPr>
          <w:rFonts w:ascii="Times New Roman" w:hAnsi="Times New Roman"/>
          <w:sz w:val="24"/>
          <w:szCs w:val="24"/>
        </w:rPr>
        <w:t xml:space="preserve"> учебников на 2012-20</w:t>
      </w:r>
      <w:r>
        <w:rPr>
          <w:rFonts w:ascii="Times New Roman" w:hAnsi="Times New Roman"/>
          <w:sz w:val="24"/>
          <w:szCs w:val="24"/>
        </w:rPr>
        <w:t>13 учебный год, рекомендованным</w:t>
      </w:r>
      <w:r w:rsidRPr="00BC713A">
        <w:rPr>
          <w:rFonts w:ascii="Times New Roman" w:hAnsi="Times New Roman"/>
          <w:sz w:val="24"/>
          <w:szCs w:val="24"/>
        </w:rPr>
        <w:t xml:space="preserve"> Министерством  образования и науки РФ к использованию в образовательном процессе в ОУ;</w:t>
      </w:r>
    </w:p>
    <w:p w:rsidR="0074655C" w:rsidRPr="00BC713A" w:rsidRDefault="0074655C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требованиями</w:t>
      </w:r>
      <w:r w:rsidRPr="00BC713A">
        <w:rPr>
          <w:rFonts w:ascii="Times New Roman" w:hAnsi="Times New Roman"/>
          <w:sz w:val="24"/>
          <w:szCs w:val="24"/>
        </w:rPr>
        <w:t xml:space="preserve"> к оснащению образовательного процесса в соответствии с содерж</w:t>
      </w:r>
      <w:r w:rsidRPr="00BC713A">
        <w:rPr>
          <w:rFonts w:ascii="Times New Roman" w:hAnsi="Times New Roman"/>
          <w:sz w:val="24"/>
          <w:szCs w:val="24"/>
        </w:rPr>
        <w:t>а</w:t>
      </w:r>
      <w:r w:rsidRPr="00BC713A">
        <w:rPr>
          <w:rFonts w:ascii="Times New Roman" w:hAnsi="Times New Roman"/>
          <w:sz w:val="24"/>
          <w:szCs w:val="24"/>
        </w:rPr>
        <w:t>тельным  наполнением  учебных предметов  федерального компонента госуда</w:t>
      </w:r>
      <w:r w:rsidRPr="00BC713A">
        <w:rPr>
          <w:rFonts w:ascii="Times New Roman" w:hAnsi="Times New Roman"/>
          <w:sz w:val="24"/>
          <w:szCs w:val="24"/>
        </w:rPr>
        <w:t>р</w:t>
      </w:r>
      <w:r w:rsidRPr="00BC713A">
        <w:rPr>
          <w:rFonts w:ascii="Times New Roman" w:hAnsi="Times New Roman"/>
          <w:sz w:val="24"/>
          <w:szCs w:val="24"/>
        </w:rPr>
        <w:t>ственного    стандарта среднего (полного) общего образования;</w:t>
      </w:r>
    </w:p>
    <w:p w:rsidR="0074655C" w:rsidRPr="00BC713A" w:rsidRDefault="0074655C" w:rsidP="007819F0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Программой</w:t>
      </w:r>
      <w:r w:rsidR="009902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«Базовый курс Информатика и ИКТ в основной школе» автор    </w:t>
      </w:r>
      <w:r w:rsidR="0099025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Н.Д., - М.: БИНОМ. Лаборатория знаний - 2009 </w:t>
      </w:r>
    </w:p>
    <w:p w:rsidR="0074655C" w:rsidRPr="00847530" w:rsidRDefault="0074655C" w:rsidP="00593BB4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базисным учебным планом</w:t>
      </w:r>
      <w:r w:rsidRPr="00847530">
        <w:rPr>
          <w:rFonts w:ascii="Times New Roman" w:hAnsi="Times New Roman"/>
          <w:sz w:val="24"/>
          <w:szCs w:val="24"/>
        </w:rPr>
        <w:t xml:space="preserve"> 2012  года.</w:t>
      </w:r>
    </w:p>
    <w:p w:rsidR="0074655C" w:rsidRDefault="0074655C" w:rsidP="005D3F0F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курса:</w:t>
      </w:r>
    </w:p>
    <w:p w:rsidR="0074655C" w:rsidRDefault="0074655C" w:rsidP="005D3F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Изучение информатики и ИКТ в 8  классе направлено на достижение следующих </w:t>
      </w:r>
      <w:r>
        <w:rPr>
          <w:rFonts w:ascii="Times New Roman" w:hAnsi="Times New Roman"/>
          <w:b/>
          <w:sz w:val="24"/>
          <w:szCs w:val="24"/>
          <w:u w:val="single"/>
        </w:rPr>
        <w:t>ц</w:t>
      </w:r>
      <w:r>
        <w:rPr>
          <w:rFonts w:ascii="Times New Roman" w:hAnsi="Times New Roman"/>
          <w:b/>
          <w:sz w:val="24"/>
          <w:szCs w:val="24"/>
          <w:u w:val="single"/>
        </w:rPr>
        <w:t>е</w:t>
      </w:r>
      <w:r>
        <w:rPr>
          <w:rFonts w:ascii="Times New Roman" w:hAnsi="Times New Roman"/>
          <w:b/>
          <w:sz w:val="24"/>
          <w:szCs w:val="24"/>
          <w:u w:val="single"/>
        </w:rPr>
        <w:t>лей:</w:t>
      </w:r>
    </w:p>
    <w:p w:rsidR="0074655C" w:rsidRPr="006662EF" w:rsidRDefault="0074655C" w:rsidP="006662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6662EF">
        <w:rPr>
          <w:rFonts w:ascii="Times New Roman" w:hAnsi="Times New Roman"/>
          <w:sz w:val="24"/>
          <w:szCs w:val="24"/>
        </w:rPr>
        <w:t>освоение знаний, составляющих основу научных представлений об информации, инфо</w:t>
      </w:r>
      <w:r w:rsidRPr="006662EF">
        <w:rPr>
          <w:rFonts w:ascii="Times New Roman" w:hAnsi="Times New Roman"/>
          <w:sz w:val="24"/>
          <w:szCs w:val="24"/>
        </w:rPr>
        <w:t>р</w:t>
      </w:r>
      <w:r w:rsidRPr="006662EF">
        <w:rPr>
          <w:rFonts w:ascii="Times New Roman" w:hAnsi="Times New Roman"/>
          <w:sz w:val="24"/>
          <w:szCs w:val="24"/>
        </w:rPr>
        <w:t>мационных процессах, системах, технологиях и моделях;</w:t>
      </w:r>
    </w:p>
    <w:p w:rsidR="0074655C" w:rsidRPr="006662EF" w:rsidRDefault="0074655C" w:rsidP="006662EF">
      <w:pPr>
        <w:rPr>
          <w:rFonts w:ascii="Times New Roman" w:hAnsi="Times New Roman"/>
          <w:sz w:val="24"/>
          <w:szCs w:val="24"/>
        </w:rPr>
      </w:pPr>
      <w:r w:rsidRPr="006662EF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2EF">
        <w:rPr>
          <w:rFonts w:ascii="Times New Roman" w:hAnsi="Times New Roman"/>
          <w:sz w:val="24"/>
          <w:szCs w:val="24"/>
        </w:rPr>
        <w:t>овладение умениями работать с различными видами информации с помощью компьют</w:t>
      </w:r>
      <w:r w:rsidRPr="006662EF">
        <w:rPr>
          <w:rFonts w:ascii="Times New Roman" w:hAnsi="Times New Roman"/>
          <w:sz w:val="24"/>
          <w:szCs w:val="24"/>
        </w:rPr>
        <w:t>е</w:t>
      </w:r>
      <w:r w:rsidRPr="006662EF">
        <w:rPr>
          <w:rFonts w:ascii="Times New Roman" w:hAnsi="Times New Roman"/>
          <w:sz w:val="24"/>
          <w:szCs w:val="24"/>
        </w:rPr>
        <w:t>ра и других средств информационных и коммуникационных технологий (ИКТ), организ</w:t>
      </w:r>
      <w:r w:rsidRPr="006662EF">
        <w:rPr>
          <w:rFonts w:ascii="Times New Roman" w:hAnsi="Times New Roman"/>
          <w:sz w:val="24"/>
          <w:szCs w:val="24"/>
        </w:rPr>
        <w:t>о</w:t>
      </w:r>
      <w:r w:rsidRPr="006662EF">
        <w:rPr>
          <w:rFonts w:ascii="Times New Roman" w:hAnsi="Times New Roman"/>
          <w:sz w:val="24"/>
          <w:szCs w:val="24"/>
        </w:rPr>
        <w:t>вывать собственную информационную деятельность и планировать ее результаты;</w:t>
      </w:r>
    </w:p>
    <w:p w:rsidR="0074655C" w:rsidRPr="006662EF" w:rsidRDefault="0074655C" w:rsidP="006662EF">
      <w:pPr>
        <w:rPr>
          <w:rFonts w:ascii="Times New Roman" w:hAnsi="Times New Roman"/>
          <w:sz w:val="24"/>
          <w:szCs w:val="24"/>
        </w:rPr>
      </w:pPr>
      <w:r w:rsidRPr="006662EF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2EF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74655C" w:rsidRPr="006662EF" w:rsidRDefault="0074655C" w:rsidP="006662EF">
      <w:pPr>
        <w:rPr>
          <w:rFonts w:ascii="Times New Roman" w:hAnsi="Times New Roman"/>
          <w:sz w:val="24"/>
          <w:szCs w:val="24"/>
        </w:rPr>
      </w:pPr>
      <w:r w:rsidRPr="006662EF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62EF">
        <w:rPr>
          <w:rFonts w:ascii="Times New Roman" w:hAnsi="Times New Roman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74655C" w:rsidRPr="006662EF" w:rsidRDefault="0074655C" w:rsidP="006662EF">
      <w:pPr>
        <w:rPr>
          <w:rFonts w:ascii="Times New Roman" w:hAnsi="Times New Roman"/>
          <w:sz w:val="24"/>
          <w:szCs w:val="24"/>
        </w:rPr>
      </w:pPr>
      <w:r w:rsidRPr="006662EF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62EF">
        <w:rPr>
          <w:rFonts w:ascii="Times New Roman" w:hAnsi="Times New Roman"/>
          <w:sz w:val="24"/>
          <w:szCs w:val="24"/>
        </w:rPr>
        <w:t>освоении</w:t>
      </w:r>
      <w:proofErr w:type="gramEnd"/>
      <w:r w:rsidRPr="006662EF">
        <w:rPr>
          <w:rFonts w:ascii="Times New Roman" w:hAnsi="Times New Roman"/>
          <w:sz w:val="24"/>
          <w:szCs w:val="24"/>
        </w:rPr>
        <w:t xml:space="preserve"> профессий, востребованных на рынке труда.</w:t>
      </w:r>
    </w:p>
    <w:p w:rsidR="0074655C" w:rsidRDefault="0074655C" w:rsidP="00460040">
      <w:pPr>
        <w:ind w:left="720"/>
        <w:rPr>
          <w:rFonts w:ascii="Times New Roman" w:hAnsi="Times New Roman"/>
          <w:sz w:val="24"/>
          <w:szCs w:val="24"/>
        </w:rPr>
      </w:pPr>
    </w:p>
    <w:p w:rsidR="0074655C" w:rsidRDefault="0074655C" w:rsidP="005D3F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Задачи </w:t>
      </w:r>
      <w:r>
        <w:rPr>
          <w:rFonts w:ascii="Times New Roman" w:hAnsi="Times New Roman"/>
          <w:sz w:val="24"/>
          <w:szCs w:val="24"/>
        </w:rPr>
        <w:t>для достижения поставленных целей:</w:t>
      </w:r>
    </w:p>
    <w:p w:rsidR="0074655C" w:rsidRDefault="0074655C" w:rsidP="005D3F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систематическое изучение свойств геометрических тел в пространстве</w:t>
      </w:r>
    </w:p>
    <w:p w:rsidR="0074655C" w:rsidRDefault="0074655C" w:rsidP="005D3F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применять полученные знания для решения практических задач;</w:t>
      </w:r>
    </w:p>
    <w:p w:rsidR="0074655C" w:rsidRDefault="0074655C" w:rsidP="005D3F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</w:p>
    <w:p w:rsidR="0074655C" w:rsidRDefault="0074655C" w:rsidP="005D3F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к преодолению трудностей.</w:t>
      </w:r>
    </w:p>
    <w:p w:rsidR="0074655C" w:rsidRDefault="0074655C" w:rsidP="00EE765B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74655C" w:rsidRPr="00847530" w:rsidRDefault="0074655C" w:rsidP="0028092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47530">
        <w:rPr>
          <w:rFonts w:ascii="Times New Roman" w:hAnsi="Times New Roman"/>
          <w:b/>
          <w:bCs/>
          <w:sz w:val="24"/>
          <w:szCs w:val="24"/>
        </w:rPr>
        <w:lastRenderedPageBreak/>
        <w:t>Характеристика предмета</w:t>
      </w:r>
    </w:p>
    <w:p w:rsidR="0074655C" w:rsidRPr="003665E4" w:rsidRDefault="0074655C" w:rsidP="00460040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Информатика — одна из фундаментальных отраслей научного знания, формир</w:t>
      </w:r>
      <w:r w:rsidRPr="003665E4">
        <w:rPr>
          <w:szCs w:val="24"/>
        </w:rPr>
        <w:t>у</w:t>
      </w:r>
      <w:r w:rsidRPr="003665E4">
        <w:rPr>
          <w:szCs w:val="24"/>
        </w:rPr>
        <w:t>ющая системно - 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ванием информационных технологий. </w:t>
      </w:r>
    </w:p>
    <w:p w:rsidR="0074655C" w:rsidRPr="003665E4" w:rsidRDefault="0074655C" w:rsidP="00460040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 xml:space="preserve">Общеобразовательная область, представляемая в учебном плане школы курсом информатики, представлена в двух аспектах. </w:t>
      </w:r>
    </w:p>
    <w:p w:rsidR="0074655C" w:rsidRPr="003665E4" w:rsidRDefault="0074655C" w:rsidP="00460040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Первый аспект — системно - информационная картина мира, общие информац</w:t>
      </w:r>
      <w:r w:rsidRPr="003665E4">
        <w:rPr>
          <w:szCs w:val="24"/>
        </w:rPr>
        <w:t>и</w:t>
      </w:r>
      <w:r w:rsidRPr="003665E4">
        <w:rPr>
          <w:szCs w:val="24"/>
        </w:rPr>
        <w:t>онные закономерности строения и функционирования самоуправляемых систем (би</w:t>
      </w:r>
      <w:r w:rsidRPr="003665E4">
        <w:rPr>
          <w:szCs w:val="24"/>
        </w:rPr>
        <w:t>о</w:t>
      </w:r>
      <w:r w:rsidRPr="003665E4">
        <w:rPr>
          <w:szCs w:val="24"/>
        </w:rPr>
        <w:t>логические системы, общество, автоматизированные технические системы). Специф</w:t>
      </w:r>
      <w:r w:rsidRPr="003665E4">
        <w:rPr>
          <w:szCs w:val="24"/>
        </w:rPr>
        <w:t>и</w:t>
      </w:r>
      <w:r w:rsidRPr="003665E4">
        <w:rPr>
          <w:szCs w:val="24"/>
        </w:rPr>
        <w:t>ческой особенностью этих систем является свойство их целесообразного функцион</w:t>
      </w:r>
      <w:r w:rsidRPr="003665E4">
        <w:rPr>
          <w:szCs w:val="24"/>
        </w:rPr>
        <w:t>и</w:t>
      </w:r>
      <w:r w:rsidRPr="003665E4">
        <w:rPr>
          <w:szCs w:val="24"/>
        </w:rPr>
        <w:t>рования, определяемое наличием в них органов, управляющих их поведением на осн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ве получения, преобразования и целенаправленного использования информации. </w:t>
      </w:r>
    </w:p>
    <w:p w:rsidR="0074655C" w:rsidRPr="003665E4" w:rsidRDefault="0074655C" w:rsidP="00460040">
      <w:pPr>
        <w:pStyle w:val="a7"/>
        <w:tabs>
          <w:tab w:val="num" w:pos="720"/>
        </w:tabs>
        <w:ind w:left="0" w:firstLine="567"/>
        <w:jc w:val="both"/>
        <w:outlineLvl w:val="0"/>
        <w:rPr>
          <w:szCs w:val="24"/>
        </w:rPr>
      </w:pPr>
      <w:r w:rsidRPr="003665E4">
        <w:rPr>
          <w:szCs w:val="24"/>
        </w:rPr>
        <w:t>Второй аспект данной общеобразовательной области — методы и средства пол</w:t>
      </w:r>
      <w:r w:rsidRPr="003665E4">
        <w:rPr>
          <w:szCs w:val="24"/>
        </w:rPr>
        <w:t>у</w:t>
      </w:r>
      <w:r w:rsidRPr="003665E4">
        <w:rPr>
          <w:szCs w:val="24"/>
        </w:rPr>
        <w:t>чения, обработки, передачи, хранения и использования информации, решения задач с помощью компьютера и других средств новых информационных технологии. Этот а</w:t>
      </w:r>
      <w:r w:rsidRPr="003665E4">
        <w:rPr>
          <w:szCs w:val="24"/>
        </w:rPr>
        <w:t>с</w:t>
      </w:r>
      <w:r w:rsidRPr="003665E4">
        <w:rPr>
          <w:szCs w:val="24"/>
        </w:rPr>
        <w:t>пект связан, прежде всего, с подготовкой учащихся к практической деятельности, пр</w:t>
      </w:r>
      <w:r w:rsidRPr="003665E4">
        <w:rPr>
          <w:szCs w:val="24"/>
        </w:rPr>
        <w:t>о</w:t>
      </w:r>
      <w:r w:rsidRPr="003665E4">
        <w:rPr>
          <w:szCs w:val="24"/>
        </w:rPr>
        <w:t xml:space="preserve">должению образования. </w:t>
      </w:r>
    </w:p>
    <w:p w:rsidR="0074655C" w:rsidRPr="0028092A" w:rsidRDefault="0074655C" w:rsidP="00460040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.</w:t>
      </w:r>
      <w:r w:rsidRPr="0028092A">
        <w:rPr>
          <w:rFonts w:ascii="Times New Roman" w:hAnsi="Times New Roman"/>
          <w:b/>
          <w:sz w:val="24"/>
          <w:szCs w:val="24"/>
        </w:rPr>
        <w:t>Ведущие принципы:</w:t>
      </w:r>
    </w:p>
    <w:p w:rsidR="0074655C" w:rsidRPr="0028092A" w:rsidRDefault="0074655C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 С научно – </w:t>
      </w:r>
      <w:proofErr w:type="spellStart"/>
      <w:r w:rsidRPr="0028092A">
        <w:rPr>
          <w:rFonts w:ascii="Times New Roman" w:hAnsi="Times New Roman"/>
          <w:sz w:val="24"/>
          <w:szCs w:val="24"/>
        </w:rPr>
        <w:t>педагогичекой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 точки зрения, всю совокупность принципов, используемых в педагогике можно разбить на два класса  метопринципы </w:t>
      </w:r>
      <w:r w:rsidR="00990256">
        <w:rPr>
          <w:rFonts w:ascii="Times New Roman" w:hAnsi="Times New Roman"/>
          <w:sz w:val="24"/>
          <w:szCs w:val="24"/>
        </w:rPr>
        <w:t xml:space="preserve"> </w:t>
      </w:r>
      <w:r w:rsidRPr="0028092A">
        <w:rPr>
          <w:rFonts w:ascii="Times New Roman" w:hAnsi="Times New Roman"/>
          <w:sz w:val="24"/>
          <w:szCs w:val="24"/>
        </w:rPr>
        <w:t>(методологические) и дидакт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>че</w:t>
      </w:r>
      <w:r>
        <w:rPr>
          <w:rFonts w:ascii="Times New Roman" w:hAnsi="Times New Roman"/>
          <w:sz w:val="24"/>
          <w:szCs w:val="24"/>
        </w:rPr>
        <w:t>ские принципы.</w:t>
      </w:r>
    </w:p>
    <w:p w:rsidR="0074655C" w:rsidRPr="0028092A" w:rsidRDefault="0074655C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8092A">
        <w:rPr>
          <w:rFonts w:ascii="Times New Roman" w:hAnsi="Times New Roman"/>
          <w:b/>
          <w:i/>
          <w:sz w:val="24"/>
          <w:szCs w:val="24"/>
        </w:rPr>
        <w:t>Метопринципы</w:t>
      </w:r>
      <w:proofErr w:type="spellEnd"/>
      <w:r w:rsidR="0099025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8092A">
        <w:rPr>
          <w:rFonts w:ascii="Times New Roman" w:hAnsi="Times New Roman"/>
          <w:sz w:val="24"/>
          <w:szCs w:val="24"/>
        </w:rPr>
        <w:t xml:space="preserve">позволяют  проанализировать  и определить общие  черты  системы образования. Этими </w:t>
      </w:r>
      <w:proofErr w:type="spellStart"/>
      <w:r w:rsidRPr="0028092A">
        <w:rPr>
          <w:rFonts w:ascii="Times New Roman" w:hAnsi="Times New Roman"/>
          <w:sz w:val="24"/>
          <w:szCs w:val="24"/>
        </w:rPr>
        <w:t>метопринципами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 являются аксиологический, </w:t>
      </w:r>
      <w:proofErr w:type="gramStart"/>
      <w:r w:rsidRPr="0028092A">
        <w:rPr>
          <w:rFonts w:ascii="Times New Roman" w:hAnsi="Times New Roman"/>
          <w:sz w:val="24"/>
          <w:szCs w:val="24"/>
        </w:rPr>
        <w:t>культурологический</w:t>
      </w:r>
      <w:proofErr w:type="gramEnd"/>
      <w:r w:rsidRPr="0028092A">
        <w:rPr>
          <w:rFonts w:ascii="Times New Roman" w:hAnsi="Times New Roman"/>
          <w:sz w:val="24"/>
          <w:szCs w:val="24"/>
        </w:rPr>
        <w:t xml:space="preserve">, антропологический, гуманистический, синергетический, герменевтический,  </w:t>
      </w:r>
      <w:proofErr w:type="spellStart"/>
      <w:r w:rsidRPr="0028092A">
        <w:rPr>
          <w:rFonts w:ascii="Times New Roman" w:hAnsi="Times New Roman"/>
          <w:sz w:val="24"/>
          <w:szCs w:val="24"/>
        </w:rPr>
        <w:t>валеологич</w:t>
      </w:r>
      <w:r w:rsidRPr="0028092A">
        <w:rPr>
          <w:rFonts w:ascii="Times New Roman" w:hAnsi="Times New Roman"/>
          <w:sz w:val="24"/>
          <w:szCs w:val="24"/>
        </w:rPr>
        <w:t>е</w:t>
      </w:r>
      <w:r w:rsidRPr="0028092A">
        <w:rPr>
          <w:rFonts w:ascii="Times New Roman" w:hAnsi="Times New Roman"/>
          <w:sz w:val="24"/>
          <w:szCs w:val="24"/>
        </w:rPr>
        <w:t>ский</w:t>
      </w:r>
      <w:proofErr w:type="spellEnd"/>
      <w:r w:rsidRPr="0028092A">
        <w:rPr>
          <w:rFonts w:ascii="Times New Roman" w:hAnsi="Times New Roman"/>
          <w:sz w:val="24"/>
          <w:szCs w:val="24"/>
        </w:rPr>
        <w:t xml:space="preserve">. В основе данного курса лежат </w:t>
      </w:r>
      <w:proofErr w:type="gramStart"/>
      <w:r w:rsidRPr="0028092A">
        <w:rPr>
          <w:rFonts w:ascii="Times New Roman" w:hAnsi="Times New Roman"/>
          <w:sz w:val="24"/>
          <w:szCs w:val="24"/>
        </w:rPr>
        <w:t>следующие</w:t>
      </w:r>
      <w:proofErr w:type="gramEnd"/>
      <w:r w:rsidR="00990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092A">
        <w:rPr>
          <w:rFonts w:ascii="Times New Roman" w:hAnsi="Times New Roman"/>
          <w:sz w:val="24"/>
          <w:szCs w:val="24"/>
        </w:rPr>
        <w:t>метопринципы</w:t>
      </w:r>
      <w:proofErr w:type="spellEnd"/>
      <w:r w:rsidRPr="0028092A">
        <w:rPr>
          <w:rFonts w:ascii="Times New Roman" w:hAnsi="Times New Roman"/>
          <w:sz w:val="24"/>
          <w:szCs w:val="24"/>
        </w:rPr>
        <w:t>:</w:t>
      </w:r>
    </w:p>
    <w:p w:rsidR="0074655C" w:rsidRPr="0028092A" w:rsidRDefault="0074655C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Аксиологический принцип предполагает смещение ценностных ориентаций на ра</w:t>
      </w:r>
      <w:r w:rsidRPr="0028092A">
        <w:rPr>
          <w:rFonts w:ascii="Times New Roman" w:hAnsi="Times New Roman"/>
          <w:sz w:val="24"/>
          <w:szCs w:val="24"/>
        </w:rPr>
        <w:t>з</w:t>
      </w:r>
      <w:r w:rsidRPr="0028092A">
        <w:rPr>
          <w:rFonts w:ascii="Times New Roman" w:hAnsi="Times New Roman"/>
          <w:sz w:val="24"/>
          <w:szCs w:val="24"/>
        </w:rPr>
        <w:t>витие и саморазвитие духовно-нравственных качеств личности, её культуры, и</w:t>
      </w:r>
      <w:r w:rsidRPr="0028092A">
        <w:rPr>
          <w:rFonts w:ascii="Times New Roman" w:hAnsi="Times New Roman"/>
          <w:sz w:val="24"/>
          <w:szCs w:val="24"/>
        </w:rPr>
        <w:t>н</w:t>
      </w:r>
      <w:r w:rsidRPr="0028092A">
        <w:rPr>
          <w:rFonts w:ascii="Times New Roman" w:hAnsi="Times New Roman"/>
          <w:sz w:val="24"/>
          <w:szCs w:val="24"/>
        </w:rPr>
        <w:t>теллигентности.</w:t>
      </w:r>
    </w:p>
    <w:p w:rsidR="0074655C" w:rsidRPr="0028092A" w:rsidRDefault="0074655C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Гуманистический принцип требует учёта приоритетных ценностей личности пед</w:t>
      </w:r>
      <w:r w:rsidRPr="0028092A">
        <w:rPr>
          <w:rFonts w:ascii="Times New Roman" w:hAnsi="Times New Roman"/>
          <w:sz w:val="24"/>
          <w:szCs w:val="24"/>
        </w:rPr>
        <w:t>а</w:t>
      </w:r>
      <w:r w:rsidRPr="0028092A">
        <w:rPr>
          <w:rFonts w:ascii="Times New Roman" w:hAnsi="Times New Roman"/>
          <w:sz w:val="24"/>
          <w:szCs w:val="24"/>
        </w:rPr>
        <w:t>гога и учащихся, гармонизации их интересов.</w:t>
      </w:r>
    </w:p>
    <w:p w:rsidR="0074655C" w:rsidRPr="0028092A" w:rsidRDefault="0074655C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Культурологический принцип. Понятие «культура» характеризует меру образова</w:t>
      </w:r>
      <w:r w:rsidRPr="0028092A">
        <w:rPr>
          <w:rFonts w:ascii="Times New Roman" w:hAnsi="Times New Roman"/>
          <w:sz w:val="24"/>
          <w:szCs w:val="24"/>
        </w:rPr>
        <w:t>н</w:t>
      </w:r>
      <w:r w:rsidRPr="0028092A">
        <w:rPr>
          <w:rFonts w:ascii="Times New Roman" w:hAnsi="Times New Roman"/>
          <w:sz w:val="24"/>
          <w:szCs w:val="24"/>
        </w:rPr>
        <w:t>ности. Уровень культуры человека определяется не только тем, что он есть сег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дня, но и тем, к чему он стремится – это способность к непрерывному самообраз</w:t>
      </w:r>
      <w:r w:rsidRPr="0028092A">
        <w:rPr>
          <w:rFonts w:ascii="Times New Roman" w:hAnsi="Times New Roman"/>
          <w:sz w:val="24"/>
          <w:szCs w:val="24"/>
        </w:rPr>
        <w:t>о</w:t>
      </w:r>
      <w:r w:rsidRPr="0028092A">
        <w:rPr>
          <w:rFonts w:ascii="Times New Roman" w:hAnsi="Times New Roman"/>
          <w:sz w:val="24"/>
          <w:szCs w:val="24"/>
        </w:rPr>
        <w:t>ванию, самовоспитанию и саморазвитию.</w:t>
      </w:r>
    </w:p>
    <w:p w:rsidR="0074655C" w:rsidRPr="0028092A" w:rsidRDefault="0074655C" w:rsidP="007819F0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Валеологический принцип предполагает необходимость организации учебного процесса с учётом факторов влияющих на здоровье школьников (режим учебной деятельности, организация рабочего места, смена видов деятельности в соотве</w:t>
      </w:r>
      <w:r w:rsidRPr="0028092A">
        <w:rPr>
          <w:rFonts w:ascii="Times New Roman" w:hAnsi="Times New Roman"/>
          <w:sz w:val="24"/>
          <w:szCs w:val="24"/>
        </w:rPr>
        <w:t>т</w:t>
      </w:r>
      <w:r w:rsidRPr="0028092A">
        <w:rPr>
          <w:rFonts w:ascii="Times New Roman" w:hAnsi="Times New Roman"/>
          <w:sz w:val="24"/>
          <w:szCs w:val="24"/>
        </w:rPr>
        <w:t>ствии с возрастом и т. д.).</w:t>
      </w:r>
    </w:p>
    <w:p w:rsidR="0074655C" w:rsidRPr="0028092A" w:rsidRDefault="0074655C" w:rsidP="007819F0">
      <w:p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b/>
          <w:i/>
          <w:sz w:val="24"/>
          <w:szCs w:val="24"/>
        </w:rPr>
        <w:t>2. Дидактические принципы</w:t>
      </w:r>
      <w:r w:rsidRPr="0028092A">
        <w:rPr>
          <w:rFonts w:ascii="Times New Roman" w:hAnsi="Times New Roman"/>
          <w:sz w:val="24"/>
          <w:szCs w:val="24"/>
        </w:rPr>
        <w:t xml:space="preserve">     представляются тремя базовыми принципами: общие,  принципы, относящиеся к целям и содержанию обучения,  принципы, охватывающие д</w:t>
      </w:r>
      <w:r w:rsidRPr="0028092A">
        <w:rPr>
          <w:rFonts w:ascii="Times New Roman" w:hAnsi="Times New Roman"/>
          <w:sz w:val="24"/>
          <w:szCs w:val="24"/>
        </w:rPr>
        <w:t>и</w:t>
      </w:r>
      <w:r w:rsidRPr="0028092A">
        <w:rPr>
          <w:rFonts w:ascii="Times New Roman" w:hAnsi="Times New Roman"/>
          <w:sz w:val="24"/>
          <w:szCs w:val="24"/>
        </w:rPr>
        <w:t>дактический процесс и адекватную ему педагогическую систему с ее элементами.  В пр</w:t>
      </w:r>
      <w:r w:rsidRPr="0028092A">
        <w:rPr>
          <w:rFonts w:ascii="Times New Roman" w:hAnsi="Times New Roman"/>
          <w:sz w:val="24"/>
          <w:szCs w:val="24"/>
        </w:rPr>
        <w:t>е</w:t>
      </w:r>
      <w:r w:rsidRPr="0028092A">
        <w:rPr>
          <w:rFonts w:ascii="Times New Roman" w:hAnsi="Times New Roman"/>
          <w:sz w:val="24"/>
          <w:szCs w:val="24"/>
        </w:rPr>
        <w:t xml:space="preserve">подавании курса </w:t>
      </w:r>
      <w:r>
        <w:rPr>
          <w:rFonts w:ascii="Times New Roman" w:hAnsi="Times New Roman"/>
          <w:sz w:val="24"/>
          <w:szCs w:val="24"/>
        </w:rPr>
        <w:t xml:space="preserve">8 </w:t>
      </w:r>
      <w:r w:rsidRPr="0028092A">
        <w:rPr>
          <w:rFonts w:ascii="Times New Roman" w:hAnsi="Times New Roman"/>
          <w:sz w:val="24"/>
          <w:szCs w:val="24"/>
        </w:rPr>
        <w:t xml:space="preserve">класса </w:t>
      </w:r>
      <w:r>
        <w:rPr>
          <w:rFonts w:ascii="Times New Roman" w:hAnsi="Times New Roman"/>
          <w:sz w:val="24"/>
          <w:szCs w:val="24"/>
        </w:rPr>
        <w:t>применяются следующие принципы:</w:t>
      </w:r>
    </w:p>
    <w:p w:rsidR="0074655C" w:rsidRPr="0028092A" w:rsidRDefault="0074655C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преемственности и непрерывности  образования, строгая  согласова</w:t>
      </w:r>
      <w:r w:rsidRPr="0028092A">
        <w:rPr>
          <w:rFonts w:ascii="Times New Roman" w:hAnsi="Times New Roman"/>
          <w:sz w:val="24"/>
          <w:szCs w:val="24"/>
        </w:rPr>
        <w:t>н</w:t>
      </w:r>
      <w:r w:rsidRPr="0028092A">
        <w:rPr>
          <w:rFonts w:ascii="Times New Roman" w:hAnsi="Times New Roman"/>
          <w:sz w:val="24"/>
          <w:szCs w:val="24"/>
        </w:rPr>
        <w:t xml:space="preserve">ность содержания отдельных курсов и преемственность знаний. </w:t>
      </w:r>
    </w:p>
    <w:p w:rsidR="0074655C" w:rsidRPr="0028092A" w:rsidRDefault="0074655C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доступности строится на реальных учебны</w:t>
      </w:r>
      <w:r>
        <w:rPr>
          <w:rFonts w:ascii="Times New Roman" w:hAnsi="Times New Roman"/>
          <w:sz w:val="24"/>
          <w:szCs w:val="24"/>
        </w:rPr>
        <w:t>х возможностях школьника, т. к.</w:t>
      </w:r>
      <w:r w:rsidRPr="0028092A">
        <w:rPr>
          <w:rFonts w:ascii="Times New Roman" w:hAnsi="Times New Roman"/>
          <w:sz w:val="24"/>
          <w:szCs w:val="24"/>
        </w:rPr>
        <w:t xml:space="preserve"> слишком усложнённое содержание предмета понижает мотивацию к учению.</w:t>
      </w:r>
    </w:p>
    <w:p w:rsidR="0074655C" w:rsidRPr="0028092A" w:rsidRDefault="0074655C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 наглядности обучении позволяет учитывать разные виды восприятия учеников и задействовать все органы чувств путем применения различных средств обучения.</w:t>
      </w:r>
    </w:p>
    <w:p w:rsidR="0074655C" w:rsidRPr="0028092A" w:rsidRDefault="0074655C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научности опирается на закономерную связь между содержанием науки и учебного предмета. Знакомство учащихся с научными фактами, законами, теори</w:t>
      </w:r>
      <w:r w:rsidRPr="0028092A">
        <w:rPr>
          <w:rFonts w:ascii="Times New Roman" w:hAnsi="Times New Roman"/>
          <w:sz w:val="24"/>
          <w:szCs w:val="24"/>
        </w:rPr>
        <w:t>я</w:t>
      </w:r>
      <w:r w:rsidRPr="0028092A">
        <w:rPr>
          <w:rFonts w:ascii="Times New Roman" w:hAnsi="Times New Roman"/>
          <w:sz w:val="24"/>
          <w:szCs w:val="24"/>
        </w:rPr>
        <w:t>ми.</w:t>
      </w:r>
    </w:p>
    <w:p w:rsidR="0074655C" w:rsidRPr="0028092A" w:rsidRDefault="0074655C" w:rsidP="007819F0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28092A">
        <w:rPr>
          <w:rFonts w:ascii="Times New Roman" w:hAnsi="Times New Roman"/>
          <w:sz w:val="24"/>
          <w:szCs w:val="24"/>
        </w:rPr>
        <w:t>Принцип прочности знаний предполагает применение полученных школьных зн</w:t>
      </w:r>
      <w:r w:rsidRPr="0028092A">
        <w:rPr>
          <w:rFonts w:ascii="Times New Roman" w:hAnsi="Times New Roman"/>
          <w:sz w:val="24"/>
          <w:szCs w:val="24"/>
        </w:rPr>
        <w:t>а</w:t>
      </w:r>
      <w:r w:rsidRPr="0028092A">
        <w:rPr>
          <w:rFonts w:ascii="Times New Roman" w:hAnsi="Times New Roman"/>
          <w:sz w:val="24"/>
          <w:szCs w:val="24"/>
        </w:rPr>
        <w:t>ний и умений в последующем во взрослой жизни.</w:t>
      </w:r>
    </w:p>
    <w:p w:rsidR="0074655C" w:rsidRDefault="0074655C" w:rsidP="0084753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655C" w:rsidRPr="00EE765B" w:rsidRDefault="0074655C" w:rsidP="00847530">
      <w:pPr>
        <w:jc w:val="center"/>
        <w:rPr>
          <w:rFonts w:ascii="Times New Roman" w:hAnsi="Times New Roman"/>
          <w:b/>
          <w:sz w:val="24"/>
          <w:szCs w:val="24"/>
        </w:rPr>
      </w:pPr>
      <w:r w:rsidRPr="00EE765B">
        <w:rPr>
          <w:rFonts w:ascii="Times New Roman" w:hAnsi="Times New Roman"/>
          <w:b/>
          <w:sz w:val="24"/>
          <w:szCs w:val="24"/>
        </w:rPr>
        <w:t>Учет возрастных и пси</w:t>
      </w:r>
      <w:r>
        <w:rPr>
          <w:rFonts w:ascii="Times New Roman" w:hAnsi="Times New Roman"/>
          <w:b/>
          <w:sz w:val="24"/>
          <w:szCs w:val="24"/>
        </w:rPr>
        <w:t xml:space="preserve">хологических особенностей детей </w:t>
      </w:r>
    </w:p>
    <w:p w:rsidR="0074655C" w:rsidRDefault="0074655C" w:rsidP="00E84683">
      <w:pPr>
        <w:pStyle w:val="a4"/>
        <w:shd w:val="clear" w:color="auto" w:fill="FFFFFF"/>
        <w:rPr>
          <w:b/>
          <w:bCs/>
        </w:rPr>
      </w:pPr>
      <w:r w:rsidRPr="0028092A">
        <w:t xml:space="preserve">   </w:t>
      </w:r>
      <w:r w:rsidRPr="00E84683">
        <w:t>В общении для подростка главным становятся его отношения со сверстниками, товар</w:t>
      </w:r>
      <w:r w:rsidRPr="00E84683">
        <w:t>и</w:t>
      </w:r>
      <w:r w:rsidRPr="00E84683">
        <w:t>щами, друзьями. Характер этих отношений определяет социальную направленность ли</w:t>
      </w:r>
      <w:r w:rsidRPr="00E84683">
        <w:t>ч</w:t>
      </w:r>
      <w:r w:rsidRPr="00E84683">
        <w:t>ности подростка, его положительные качества или возникновение отрицательных. Ва</w:t>
      </w:r>
      <w:r w:rsidRPr="00E84683">
        <w:t>ж</w:t>
      </w:r>
      <w:r w:rsidRPr="00E84683">
        <w:t>нейшими условиями результативности воспитательных воздействий является их соотве</w:t>
      </w:r>
      <w:r w:rsidRPr="00E84683">
        <w:t>т</w:t>
      </w:r>
      <w:r w:rsidRPr="00E84683">
        <w:t>ствие мыслям, переживаниям и чувствам подростков. Субъективный фактор здесь стан</w:t>
      </w:r>
      <w:r w:rsidRPr="00E84683">
        <w:t>о</w:t>
      </w:r>
      <w:r w:rsidRPr="00E84683">
        <w:t xml:space="preserve">вится определяющим. Подросток сам работает над собой, совершенствует свои качества, соглашается </w:t>
      </w:r>
      <w:proofErr w:type="gramStart"/>
      <w:r w:rsidRPr="00E84683">
        <w:t>со</w:t>
      </w:r>
      <w:proofErr w:type="gramEnd"/>
      <w:r w:rsidRPr="00E84683">
        <w:t xml:space="preserve"> взрослыми, если считает правильной и достижимой поставленную задачу. Решающее значение в учебной и внеклассной работе в подростковом периоде имеет фо</w:t>
      </w:r>
      <w:r w:rsidRPr="00E84683">
        <w:t>р</w:t>
      </w:r>
      <w:r w:rsidRPr="00E84683">
        <w:t>мирование социальной направленности личности подростка, активной жизненной поз</w:t>
      </w:r>
      <w:r w:rsidRPr="00E84683">
        <w:t>и</w:t>
      </w:r>
      <w:r w:rsidRPr="00E84683">
        <w:t>ции.</w:t>
      </w:r>
      <w:r>
        <w:t xml:space="preserve"> </w:t>
      </w:r>
      <w:r w:rsidRPr="00E84683">
        <w:t>В подростковом возрасте проявляется интерес к рабочим профессиям, формируются научные интересы, художественно-эстетические наклонности. Главное, чтобы эти стре</w:t>
      </w:r>
      <w:r w:rsidRPr="00E84683">
        <w:t>м</w:t>
      </w:r>
      <w:r w:rsidRPr="00E84683">
        <w:t>ления закреплялись в различных видах доступной трудовой, спортивной, эстетической и другой деятельности. Именно деятельность, удовлетворяющая подростка, его интересы и потребности, стремления, снимает конфликтные ситуации.</w:t>
      </w:r>
      <w:r>
        <w:t xml:space="preserve"> </w:t>
      </w:r>
      <w:r w:rsidRPr="0028092A">
        <w:t xml:space="preserve"> У подростка происходит с</w:t>
      </w:r>
      <w:r w:rsidRPr="0028092A">
        <w:t>а</w:t>
      </w:r>
      <w:r w:rsidRPr="0028092A">
        <w:t xml:space="preserve">моидентификация, развивается чувство самоуважения и </w:t>
      </w:r>
      <w:proofErr w:type="spellStart"/>
      <w:r w:rsidRPr="0028092A">
        <w:t>самопринятия</w:t>
      </w:r>
      <w:proofErr w:type="spellEnd"/>
      <w:r w:rsidRPr="0028092A">
        <w:t>. Определение м</w:t>
      </w:r>
      <w:r w:rsidRPr="0028092A">
        <w:t>е</w:t>
      </w:r>
      <w:r w:rsidRPr="0028092A">
        <w:t>ста своего «Я» в системе социальных отношений. Возникает потребность достижения успеха, уверенности, профессионального самоопределения. На передний план работы с ребенком перед педагогом встают следующие цели: обучение подростка самостоятельно искать и находить знания, которые выступают  уже как средство и материал работы по развитию обучающегося. Построение учебного процесса должно способствовать  разв</w:t>
      </w:r>
      <w:r w:rsidRPr="0028092A">
        <w:t>и</w:t>
      </w:r>
      <w:r w:rsidRPr="0028092A">
        <w:t>тию интереса к исследовательской деятельности. В связи с этим основной задачей разв</w:t>
      </w:r>
      <w:r w:rsidRPr="0028092A">
        <w:t>и</w:t>
      </w:r>
      <w:r w:rsidRPr="0028092A">
        <w:t xml:space="preserve">тия на данном этапе является создание условий  для развития творческого потенциала и начало </w:t>
      </w:r>
      <w:proofErr w:type="spellStart"/>
      <w:r w:rsidRPr="0028092A">
        <w:t>профориентационной</w:t>
      </w:r>
      <w:proofErr w:type="spellEnd"/>
      <w:r w:rsidRPr="0028092A">
        <w:t xml:space="preserve"> работы. Образовательный процесс идет на креативном уровне. На данном этапе важна компетентность достижения педагога в различных видах деятельности</w:t>
      </w:r>
      <w:r w:rsidRPr="0028092A">
        <w:rPr>
          <w:b/>
          <w:bCs/>
        </w:rPr>
        <w:t>.</w:t>
      </w:r>
    </w:p>
    <w:p w:rsidR="0074655C" w:rsidRPr="00EE765B" w:rsidRDefault="0074655C" w:rsidP="00847530">
      <w:pPr>
        <w:jc w:val="center"/>
        <w:rPr>
          <w:rFonts w:ascii="Times New Roman" w:hAnsi="Times New Roman"/>
          <w:b/>
          <w:bCs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Организация образовательного процесса</w:t>
      </w:r>
    </w:p>
    <w:p w:rsidR="0074655C" w:rsidRPr="0028092A" w:rsidRDefault="0074655C" w:rsidP="007819F0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Опираясь на дидактические принципы и возрастные особенности детей, при изуч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нии курса «Информатика и ИКТ</w:t>
      </w:r>
      <w:r w:rsidR="00990256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8 </w:t>
      </w:r>
      <w:r w:rsidRPr="0028092A">
        <w:rPr>
          <w:rFonts w:ascii="Times New Roman" w:hAnsi="Times New Roman"/>
          <w:bCs/>
          <w:sz w:val="24"/>
          <w:szCs w:val="24"/>
        </w:rPr>
        <w:t>класс» считаю целесообразным использование эл</w:t>
      </w:r>
      <w:r w:rsidRPr="0028092A">
        <w:rPr>
          <w:rFonts w:ascii="Times New Roman" w:hAnsi="Times New Roman"/>
          <w:bCs/>
          <w:sz w:val="24"/>
          <w:szCs w:val="24"/>
        </w:rPr>
        <w:t>е</w:t>
      </w:r>
      <w:r w:rsidRPr="0028092A">
        <w:rPr>
          <w:rFonts w:ascii="Times New Roman" w:hAnsi="Times New Roman"/>
          <w:bCs/>
          <w:sz w:val="24"/>
          <w:szCs w:val="24"/>
        </w:rPr>
        <w:t>ментов следующих педагогических технологий:</w:t>
      </w:r>
    </w:p>
    <w:p w:rsidR="0074655C" w:rsidRPr="0028092A" w:rsidRDefault="0074655C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проблемного обучения</w:t>
      </w:r>
      <w:r w:rsidRPr="0028092A">
        <w:rPr>
          <w:rFonts w:ascii="Times New Roman" w:hAnsi="Times New Roman"/>
          <w:bCs/>
          <w:sz w:val="24"/>
          <w:szCs w:val="24"/>
        </w:rPr>
        <w:t xml:space="preserve"> (исследова</w:t>
      </w:r>
      <w:r>
        <w:rPr>
          <w:rFonts w:ascii="Times New Roman" w:hAnsi="Times New Roman"/>
          <w:bCs/>
          <w:sz w:val="24"/>
          <w:szCs w:val="24"/>
        </w:rPr>
        <w:t>тельские методы в обучении):</w:t>
      </w:r>
    </w:p>
    <w:p w:rsidR="0074655C" w:rsidRPr="0028092A" w:rsidRDefault="0074655C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помочь учащимся полнее проявить свои способности, развивать самостоятельность, инициативу, творческий потенциал, исследовательские навыки.</w:t>
      </w:r>
    </w:p>
    <w:p w:rsidR="0074655C" w:rsidRPr="0028092A" w:rsidRDefault="0074655C" w:rsidP="0028092A">
      <w:pPr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Технология дифференцированного обучения:</w:t>
      </w:r>
    </w:p>
    <w:p w:rsidR="0074655C" w:rsidRPr="0028092A" w:rsidRDefault="0074655C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 обучение учащихся планировать свое время для выполнения заданий, выбирать уровень подготовки на данном этапе (А</w:t>
      </w:r>
      <w:proofErr w:type="gramStart"/>
      <w:r w:rsidRPr="0028092A">
        <w:rPr>
          <w:rFonts w:ascii="Times New Roman" w:hAnsi="Times New Roman"/>
          <w:bCs/>
          <w:sz w:val="24"/>
          <w:szCs w:val="24"/>
        </w:rPr>
        <w:t>,В</w:t>
      </w:r>
      <w:proofErr w:type="gramEnd"/>
      <w:r w:rsidRPr="0028092A">
        <w:rPr>
          <w:rFonts w:ascii="Times New Roman" w:hAnsi="Times New Roman"/>
          <w:bCs/>
          <w:sz w:val="24"/>
          <w:szCs w:val="24"/>
        </w:rPr>
        <w:t>,С)</w:t>
      </w:r>
    </w:p>
    <w:p w:rsidR="0074655C" w:rsidRPr="0028092A" w:rsidRDefault="0074655C" w:rsidP="007819F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sz w:val="24"/>
          <w:szCs w:val="24"/>
        </w:rPr>
        <w:t>Информационно-коммуникационные технологии:</w:t>
      </w:r>
    </w:p>
    <w:p w:rsidR="0074655C" w:rsidRDefault="0074655C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28092A">
        <w:rPr>
          <w:rFonts w:ascii="Times New Roman" w:hAnsi="Times New Roman"/>
          <w:b/>
          <w:bCs/>
          <w:i/>
          <w:sz w:val="24"/>
          <w:szCs w:val="24"/>
        </w:rPr>
        <w:t>Цель:</w:t>
      </w:r>
      <w:r w:rsidRPr="0028092A">
        <w:rPr>
          <w:rFonts w:ascii="Times New Roman" w:hAnsi="Times New Roman"/>
          <w:bCs/>
          <w:sz w:val="24"/>
          <w:szCs w:val="24"/>
        </w:rPr>
        <w:t xml:space="preserve"> Создать условия для  комфортности учащихся, способствовать  работе в самосто</w:t>
      </w:r>
      <w:r w:rsidRPr="0028092A">
        <w:rPr>
          <w:rFonts w:ascii="Times New Roman" w:hAnsi="Times New Roman"/>
          <w:bCs/>
          <w:sz w:val="24"/>
          <w:szCs w:val="24"/>
        </w:rPr>
        <w:t>я</w:t>
      </w:r>
      <w:r w:rsidRPr="0028092A">
        <w:rPr>
          <w:rFonts w:ascii="Times New Roman" w:hAnsi="Times New Roman"/>
          <w:bCs/>
          <w:sz w:val="24"/>
          <w:szCs w:val="24"/>
        </w:rPr>
        <w:t>тельном режиме, активизировать познавательную деятельность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4655C" w:rsidRPr="00EE765B" w:rsidRDefault="0074655C" w:rsidP="0084753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Формы контроля.</w:t>
      </w:r>
    </w:p>
    <w:p w:rsidR="0074655C" w:rsidRPr="00EE765B" w:rsidRDefault="0074655C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E765B">
        <w:rPr>
          <w:rFonts w:ascii="Times New Roman" w:hAnsi="Times New Roman"/>
          <w:b/>
          <w:bCs/>
          <w:i/>
          <w:sz w:val="24"/>
          <w:szCs w:val="24"/>
        </w:rPr>
        <w:t>Формы текущего контроля:</w:t>
      </w:r>
    </w:p>
    <w:p w:rsidR="0074655C" w:rsidRPr="00EE765B" w:rsidRDefault="0074655C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EE765B">
        <w:rPr>
          <w:rFonts w:ascii="Times New Roman" w:hAnsi="Times New Roman"/>
          <w:bCs/>
          <w:sz w:val="24"/>
          <w:szCs w:val="24"/>
        </w:rPr>
        <w:t xml:space="preserve">   Основным видом проверки остаётся  </w:t>
      </w:r>
      <w:r w:rsidRPr="00EE765B">
        <w:rPr>
          <w:rFonts w:ascii="Times New Roman" w:hAnsi="Times New Roman"/>
          <w:b/>
          <w:bCs/>
          <w:sz w:val="24"/>
          <w:szCs w:val="24"/>
        </w:rPr>
        <w:t>фронтальные  письменные  работы</w:t>
      </w:r>
      <w:r w:rsidRPr="00EE765B">
        <w:rPr>
          <w:rFonts w:ascii="Times New Roman" w:hAnsi="Times New Roman"/>
          <w:bCs/>
          <w:sz w:val="24"/>
          <w:szCs w:val="24"/>
        </w:rPr>
        <w:t>, когда уч</w:t>
      </w:r>
      <w:r w:rsidRPr="00EE765B">
        <w:rPr>
          <w:rFonts w:ascii="Times New Roman" w:hAnsi="Times New Roman"/>
          <w:bCs/>
          <w:sz w:val="24"/>
          <w:szCs w:val="24"/>
        </w:rPr>
        <w:t>е</w:t>
      </w:r>
      <w:r w:rsidRPr="00EE765B">
        <w:rPr>
          <w:rFonts w:ascii="Times New Roman" w:hAnsi="Times New Roman"/>
          <w:bCs/>
          <w:sz w:val="24"/>
          <w:szCs w:val="24"/>
        </w:rPr>
        <w:t>ник имеет возможность доказательно и логично построить собственный ответ, умение р</w:t>
      </w:r>
      <w:r w:rsidRPr="00EE765B">
        <w:rPr>
          <w:rFonts w:ascii="Times New Roman" w:hAnsi="Times New Roman"/>
          <w:bCs/>
          <w:sz w:val="24"/>
          <w:szCs w:val="24"/>
        </w:rPr>
        <w:t>а</w:t>
      </w:r>
      <w:r w:rsidRPr="00EE765B">
        <w:rPr>
          <w:rFonts w:ascii="Times New Roman" w:hAnsi="Times New Roman"/>
          <w:bCs/>
          <w:sz w:val="24"/>
          <w:szCs w:val="24"/>
        </w:rPr>
        <w:t>ботать с инстру</w:t>
      </w:r>
      <w:r>
        <w:rPr>
          <w:rFonts w:ascii="Times New Roman" w:hAnsi="Times New Roman"/>
          <w:bCs/>
          <w:sz w:val="24"/>
          <w:szCs w:val="24"/>
        </w:rPr>
        <w:t xml:space="preserve">ментами. </w:t>
      </w:r>
      <w:r w:rsidRPr="00EE765B">
        <w:rPr>
          <w:rFonts w:ascii="Times New Roman" w:hAnsi="Times New Roman"/>
          <w:bCs/>
          <w:sz w:val="24"/>
          <w:szCs w:val="24"/>
        </w:rPr>
        <w:t>При фронтальной письменной работе достигается максимальный охват учащихся проверкой.</w:t>
      </w:r>
    </w:p>
    <w:p w:rsidR="0074655C" w:rsidRPr="00EE765B" w:rsidRDefault="0074655C" w:rsidP="007819F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Pr="00EE765B">
        <w:rPr>
          <w:rFonts w:ascii="Times New Roman" w:hAnsi="Times New Roman"/>
          <w:b/>
          <w:bCs/>
          <w:sz w:val="24"/>
          <w:szCs w:val="24"/>
        </w:rPr>
        <w:t>ндивидуальный устный опрос</w:t>
      </w:r>
      <w:r w:rsidRPr="00EE765B">
        <w:rPr>
          <w:rFonts w:ascii="Times New Roman" w:hAnsi="Times New Roman"/>
          <w:bCs/>
          <w:sz w:val="24"/>
          <w:szCs w:val="24"/>
        </w:rPr>
        <w:t>, когда ученик имеет возможность доказательно и л</w:t>
      </w:r>
      <w:r w:rsidRPr="00EE765B">
        <w:rPr>
          <w:rFonts w:ascii="Times New Roman" w:hAnsi="Times New Roman"/>
          <w:bCs/>
          <w:sz w:val="24"/>
          <w:szCs w:val="24"/>
        </w:rPr>
        <w:t>о</w:t>
      </w:r>
      <w:r w:rsidRPr="00EE765B">
        <w:rPr>
          <w:rFonts w:ascii="Times New Roman" w:hAnsi="Times New Roman"/>
          <w:bCs/>
          <w:sz w:val="24"/>
          <w:szCs w:val="24"/>
        </w:rPr>
        <w:t>гично построить собственный ответ, развивается его речь, умение работать с инструме</w:t>
      </w:r>
      <w:r w:rsidRPr="00EE765B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тами</w:t>
      </w:r>
    </w:p>
    <w:p w:rsidR="0074655C" w:rsidRPr="00EE765B" w:rsidRDefault="0074655C" w:rsidP="007819F0">
      <w:pPr>
        <w:jc w:val="both"/>
        <w:rPr>
          <w:rFonts w:ascii="Times New Roman" w:hAnsi="Times New Roman"/>
          <w:bCs/>
          <w:sz w:val="24"/>
          <w:szCs w:val="24"/>
        </w:rPr>
      </w:pPr>
      <w:r w:rsidRPr="00EE765B">
        <w:rPr>
          <w:rFonts w:ascii="Times New Roman" w:hAnsi="Times New Roman"/>
          <w:bCs/>
          <w:sz w:val="24"/>
          <w:szCs w:val="24"/>
        </w:rPr>
        <w:t xml:space="preserve"> В процессе </w:t>
      </w:r>
      <w:r w:rsidRPr="00EE765B">
        <w:rPr>
          <w:rFonts w:ascii="Times New Roman" w:hAnsi="Times New Roman"/>
          <w:b/>
          <w:bCs/>
          <w:sz w:val="24"/>
          <w:szCs w:val="24"/>
        </w:rPr>
        <w:t>фронтального устного опроса</w:t>
      </w:r>
      <w:r w:rsidRPr="00EE765B">
        <w:rPr>
          <w:rFonts w:ascii="Times New Roman" w:hAnsi="Times New Roman"/>
          <w:bCs/>
          <w:sz w:val="24"/>
          <w:szCs w:val="24"/>
        </w:rPr>
        <w:t xml:space="preserve"> работает </w:t>
      </w:r>
      <w:proofErr w:type="gramStart"/>
      <w:r w:rsidRPr="00EE765B">
        <w:rPr>
          <w:rFonts w:ascii="Times New Roman" w:hAnsi="Times New Roman"/>
          <w:bCs/>
          <w:sz w:val="24"/>
          <w:szCs w:val="24"/>
        </w:rPr>
        <w:t>большинство учащихся на первый план выходит общая</w:t>
      </w:r>
      <w:proofErr w:type="gramEnd"/>
      <w:r w:rsidRPr="00EE765B">
        <w:rPr>
          <w:rFonts w:ascii="Times New Roman" w:hAnsi="Times New Roman"/>
          <w:bCs/>
          <w:sz w:val="24"/>
          <w:szCs w:val="24"/>
        </w:rPr>
        <w:t xml:space="preserve"> активность учащегося, а не уровень усвоения учебного материала.</w:t>
      </w:r>
    </w:p>
    <w:p w:rsidR="0074655C" w:rsidRPr="001D7A51" w:rsidRDefault="0074655C" w:rsidP="007819F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E765B">
        <w:rPr>
          <w:rFonts w:ascii="Times New Roman" w:hAnsi="Times New Roman"/>
          <w:b/>
          <w:bCs/>
          <w:sz w:val="24"/>
          <w:szCs w:val="24"/>
        </w:rPr>
        <w:t>Индивидуальная письменная работа</w:t>
      </w:r>
      <w:r w:rsidRPr="00EE765B">
        <w:rPr>
          <w:rFonts w:ascii="Times New Roman" w:hAnsi="Times New Roman"/>
          <w:bCs/>
          <w:sz w:val="24"/>
          <w:szCs w:val="24"/>
        </w:rPr>
        <w:t xml:space="preserve"> предполагает самостоятельную работу учащегося с дополнительной литературой, реферирование и последующую защиту.</w:t>
      </w:r>
    </w:p>
    <w:p w:rsidR="0074655C" w:rsidRPr="00B76CCC" w:rsidRDefault="0074655C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847530">
        <w:rPr>
          <w:rFonts w:ascii="Times New Roman" w:hAnsi="Times New Roman"/>
          <w:b/>
          <w:bCs/>
          <w:i/>
          <w:sz w:val="24"/>
          <w:szCs w:val="24"/>
        </w:rPr>
        <w:t>Мониторинг</w:t>
      </w:r>
      <w:r w:rsidRPr="00B76CCC">
        <w:rPr>
          <w:rFonts w:ascii="Times New Roman" w:hAnsi="Times New Roman"/>
          <w:b/>
          <w:bCs/>
          <w:i/>
          <w:sz w:val="24"/>
          <w:szCs w:val="24"/>
        </w:rPr>
        <w:t xml:space="preserve"> качества образования</w:t>
      </w:r>
      <w:r w:rsidRPr="00B76CCC">
        <w:rPr>
          <w:rFonts w:ascii="Times New Roman" w:hAnsi="Times New Roman"/>
          <w:bCs/>
          <w:sz w:val="24"/>
          <w:szCs w:val="24"/>
        </w:rPr>
        <w:t xml:space="preserve"> предусматривает использование контрольно-измерительных материалов (КИМ).   </w:t>
      </w:r>
    </w:p>
    <w:p w:rsidR="0074655C" w:rsidRPr="007A4D07" w:rsidRDefault="0074655C" w:rsidP="001D7A51">
      <w:pPr>
        <w:pStyle w:val="a6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Промежуточный</w:t>
      </w:r>
      <w:r w:rsidRPr="00B76CCC">
        <w:rPr>
          <w:rFonts w:ascii="Times New Roman" w:hAnsi="Times New Roman"/>
          <w:b/>
          <w:bCs/>
          <w:i/>
          <w:sz w:val="24"/>
          <w:szCs w:val="24"/>
        </w:rPr>
        <w:t xml:space="preserve"> контроль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B76CCC">
        <w:rPr>
          <w:rFonts w:ascii="Times New Roman" w:hAnsi="Times New Roman"/>
          <w:bCs/>
          <w:sz w:val="24"/>
          <w:szCs w:val="24"/>
        </w:rPr>
        <w:t xml:space="preserve">осуществляется через </w:t>
      </w:r>
      <w:r>
        <w:rPr>
          <w:rFonts w:ascii="Times New Roman" w:hAnsi="Times New Roman"/>
          <w:b/>
          <w:bCs/>
          <w:sz w:val="24"/>
          <w:szCs w:val="24"/>
        </w:rPr>
        <w:t>практические работы</w:t>
      </w:r>
      <w:r w:rsidRPr="00B76CCC">
        <w:rPr>
          <w:rFonts w:ascii="Times New Roman" w:hAnsi="Times New Roman"/>
          <w:b/>
          <w:bCs/>
          <w:sz w:val="24"/>
          <w:szCs w:val="24"/>
        </w:rPr>
        <w:t>, самосто</w:t>
      </w:r>
      <w:r w:rsidRPr="00B76CCC">
        <w:rPr>
          <w:rFonts w:ascii="Times New Roman" w:hAnsi="Times New Roman"/>
          <w:b/>
          <w:bCs/>
          <w:sz w:val="24"/>
          <w:szCs w:val="24"/>
        </w:rPr>
        <w:t>я</w:t>
      </w:r>
      <w:r w:rsidRPr="00B76CCC">
        <w:rPr>
          <w:rFonts w:ascii="Times New Roman" w:hAnsi="Times New Roman"/>
          <w:b/>
          <w:bCs/>
          <w:sz w:val="24"/>
          <w:szCs w:val="24"/>
        </w:rPr>
        <w:t>тельные работы, контрольные работы по разделам учебного материала, зачёты, тесты.</w:t>
      </w:r>
    </w:p>
    <w:p w:rsidR="0074655C" w:rsidRDefault="0074655C" w:rsidP="00EE765B">
      <w:pPr>
        <w:widowControl w:val="0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Место предмета в федеральном базисном учебном плане</w:t>
      </w:r>
    </w:p>
    <w:p w:rsidR="0074655C" w:rsidRPr="001D7A51" w:rsidRDefault="0074655C" w:rsidP="001D7A51">
      <w:pPr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 Российской Федерации на изучение геометрии отводится 34 часов из расчета 1 час в неделю, </w:t>
      </w:r>
      <w:r>
        <w:rPr>
          <w:rFonts w:ascii="Times New Roman" w:hAnsi="Times New Roman"/>
          <w:bCs/>
          <w:iCs/>
          <w:sz w:val="24"/>
          <w:szCs w:val="24"/>
        </w:rPr>
        <w:t>в том числе контрольных работ – 4. Контрольные работы составляются с учетом обязательных результатов обучения, они завершают изучение разделов: «</w:t>
      </w:r>
      <w:r>
        <w:rPr>
          <w:rFonts w:ascii="Times New Roman" w:hAnsi="Times New Roman"/>
          <w:sz w:val="24"/>
          <w:szCs w:val="24"/>
        </w:rPr>
        <w:t>Информация и информационные процессы», «Компьютер как универсальное средство обработки инфо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мации», «Коммуникационные технологии», «Повторение».</w:t>
      </w:r>
    </w:p>
    <w:p w:rsidR="0074655C" w:rsidRDefault="0074655C" w:rsidP="0028092A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655C" w:rsidRDefault="0074655C" w:rsidP="0028092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Содержание программы</w:t>
      </w:r>
    </w:p>
    <w:p w:rsidR="0074655C" w:rsidRPr="007274FE" w:rsidRDefault="0074655C" w:rsidP="00334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274FE">
        <w:rPr>
          <w:rFonts w:ascii="Times New Roman" w:hAnsi="Times New Roman"/>
          <w:b/>
          <w:iCs/>
          <w:sz w:val="24"/>
          <w:szCs w:val="24"/>
          <w:lang w:eastAsia="ru-RU"/>
        </w:rPr>
        <w:t>1. Информация и информационные процессы.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b/>
          <w:iCs/>
          <w:sz w:val="24"/>
          <w:szCs w:val="24"/>
          <w:lang w:eastAsia="ru-RU"/>
        </w:rPr>
        <w:t>9 часов)</w:t>
      </w:r>
    </w:p>
    <w:p w:rsidR="0074655C" w:rsidRPr="007274FE" w:rsidRDefault="0074655C" w:rsidP="00334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7274FE">
        <w:rPr>
          <w:rFonts w:ascii="Times New Roman" w:hAnsi="Times New Roman"/>
          <w:iCs/>
          <w:sz w:val="24"/>
          <w:szCs w:val="24"/>
          <w:lang w:eastAsia="ru-RU"/>
        </w:rPr>
        <w:t>Введение в учебный предмет «Информатика». Техника безопасности, правила и порядок работы в кабинете информатики. Система объектов. Элементы системы и связи между ними. Понятие о процессе. Информационные процессы: передача, обработка, хранение информации. Количество информации. Единицы измерения информации.</w:t>
      </w:r>
    </w:p>
    <w:p w:rsidR="0074655C" w:rsidRPr="007274FE" w:rsidRDefault="0074655C" w:rsidP="00334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 w:rsidRPr="007274FE">
        <w:rPr>
          <w:rFonts w:ascii="TimesNewRomanPSMT" w:hAnsi="TimesNewRomanPSMT" w:cs="TimesNewRomanPSMT"/>
          <w:b/>
          <w:sz w:val="24"/>
          <w:szCs w:val="24"/>
          <w:lang w:eastAsia="ru-RU"/>
        </w:rPr>
        <w:t>Основная цель:</w:t>
      </w:r>
    </w:p>
    <w:p w:rsidR="0074655C" w:rsidRDefault="0074655C" w:rsidP="00334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сформировать первоначальные представления об информации, месте предмета «Ин-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spellStart"/>
      <w:r>
        <w:rPr>
          <w:rFonts w:ascii="TimesNewRomanPSMT" w:hAnsi="TimesNewRomanPSMT" w:cs="TimesNewRomanPSMT"/>
          <w:sz w:val="24"/>
          <w:szCs w:val="24"/>
          <w:lang w:eastAsia="ru-RU"/>
        </w:rPr>
        <w:t>форматика</w:t>
      </w:r>
      <w:proofErr w:type="spellEnd"/>
      <w:r>
        <w:rPr>
          <w:rFonts w:ascii="TimesNewRomanPSMT" w:hAnsi="TimesNewRomanPSMT" w:cs="TimesNewRomanPSMT"/>
          <w:sz w:val="24"/>
          <w:szCs w:val="24"/>
          <w:lang w:eastAsia="ru-RU"/>
        </w:rPr>
        <w:t>» в школьном курсе. Учащиеся должны иметь общее представление об инфо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р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мации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.</w:t>
      </w:r>
      <w:proofErr w:type="gramEnd"/>
      <w:r w:rsidRPr="00334F73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>формировать первоначальные представления о системе объектов, об информац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и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онных процессах. 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сформировать представление о программном обеспечении компьютера, основных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функциях операционной системы; сформировать умения работы с файловой с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и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стемой.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Классификация программного обеспечения компьютера приводится в общем виде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(системные, прикладные, инструментальные программы) без подробной характеристики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каждой группы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Основные понятия темы рассматриваются качественно на примерах де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я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тельности человека с учетом возрастных особенностей учащихся.</w:t>
      </w:r>
    </w:p>
    <w:p w:rsidR="0074655C" w:rsidRDefault="0074655C" w:rsidP="00334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Учащиеся должны знать:</w:t>
      </w:r>
    </w:p>
    <w:p w:rsidR="0074655C" w:rsidRDefault="0074655C" w:rsidP="00334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смысл понятий «информация», «виды информации», «носитель информации»; «информ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тика», «информационная технология», правила работы в кабинете информатики.</w:t>
      </w:r>
    </w:p>
    <w:p w:rsidR="0074655C" w:rsidRDefault="0074655C" w:rsidP="00334F7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Учащиеся должны уметь:</w:t>
      </w:r>
    </w:p>
    <w:p w:rsidR="0074655C" w:rsidRDefault="0074655C" w:rsidP="00334F7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приводить примеры информации различных видов, носителей информации. Приводить примеры информации</w:t>
      </w:r>
    </w:p>
    <w:p w:rsidR="0074655C" w:rsidRDefault="0074655C" w:rsidP="005D3F0F">
      <w:pPr>
        <w:pStyle w:val="a5"/>
        <w:ind w:firstLine="708"/>
        <w:rPr>
          <w:rFonts w:ascii="Times New Roman" w:hAnsi="Times New Roman"/>
          <w:sz w:val="24"/>
          <w:szCs w:val="24"/>
        </w:rPr>
      </w:pP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>Компьютер как универсальное средство для обработки информации (7 часов)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D43D6">
        <w:rPr>
          <w:rFonts w:ascii="Times New Roman" w:hAnsi="Times New Roman"/>
          <w:iCs/>
          <w:sz w:val="24"/>
          <w:szCs w:val="24"/>
          <w:lang w:eastAsia="ru-RU"/>
        </w:rPr>
        <w:t>Состав персонального компьютера. Аппаратное обеспечение современного компьютера: процессор, устройства хранения, устройства ввода-вывода.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>Объекты операционной системы. Обмен информацией между приложениями.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>Хранение и защита информации. Архивация. Антивирусная защита.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Операционная система. Взаимодействие пользователя с операционной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системой</w:t>
      </w:r>
      <w:proofErr w:type="gram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.П</w:t>
      </w:r>
      <w:proofErr w:type="gramEnd"/>
      <w:r w:rsidRPr="002D43D6">
        <w:rPr>
          <w:rFonts w:ascii="Times New Roman" w:hAnsi="Times New Roman"/>
          <w:iCs/>
          <w:sz w:val="24"/>
          <w:szCs w:val="24"/>
          <w:lang w:eastAsia="ru-RU"/>
        </w:rPr>
        <w:t>онятие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 о файловой системе. Имя файла. Тип файла. Указание пути к файлу. Полное имя файла. Основные операции с файлами и каталогами (папками). Запуск программы.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eastAsia="ru-RU"/>
        </w:rPr>
      </w:pP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43D6">
        <w:rPr>
          <w:rFonts w:ascii="TimesNewRomanPSMT" w:hAnsi="TimesNewRomanPSMT" w:cs="TimesNewRomanPSMT"/>
          <w:b/>
          <w:sz w:val="24"/>
          <w:szCs w:val="24"/>
          <w:lang w:eastAsia="ru-RU"/>
        </w:rPr>
        <w:t>Основная цель:</w:t>
      </w:r>
      <w:r>
        <w:rPr>
          <w:rFonts w:ascii="TimesNewRomanPSMT" w:hAnsi="TimesNewRomanPSMT" w:cs="TimesNewRomanPSMT"/>
          <w:b/>
          <w:sz w:val="24"/>
          <w:szCs w:val="24"/>
          <w:lang w:eastAsia="ru-RU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сформировать представление об аппаратном и программном обеспеч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е</w:t>
      </w:r>
      <w:r>
        <w:rPr>
          <w:rFonts w:ascii="TimesNewRomanPSMT" w:hAnsi="TimesNewRomanPSMT" w:cs="TimesNewRomanPSMT"/>
          <w:sz w:val="24"/>
          <w:szCs w:val="24"/>
          <w:lang w:eastAsia="ru-RU"/>
        </w:rPr>
        <w:t>нии компьютера. Характеризуются группы программного обеспечения.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При рассмотрении системных программ делается обзор современных операционных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систем и сервисных программ (драйверов устройств, программ-оболочек и т.п.).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При возможности вопросы хранения и защиты информации рекомендуется изучать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на конкретных примерах применения современных архиваторов и антивирусных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про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>-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грамм. Возможно рассмотрение других классификаций программных средств.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Учащиеся должны знать: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состав современного компьютера и назначение его устройств; классификацию и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>-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значение программного обеспечения; назначение, возможности и порядок работы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ru-RU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анти-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вирусными программами и программами-архиваторами.</w:t>
      </w:r>
    </w:p>
    <w:p w:rsidR="0074655C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rPr>
          <w:rFonts w:ascii="TimesNewRomanPSMT" w:hAnsi="TimesNewRomanPSMT" w:cs="TimesNewRomanPSMT"/>
          <w:sz w:val="24"/>
          <w:szCs w:val="24"/>
          <w:lang w:eastAsia="ru-RU"/>
        </w:rPr>
        <w:t>Учащиеся должны уметь: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>
        <w:t>определять место предлагаемого программного обеспечения в выбранной классификации</w:t>
      </w:r>
      <w:proofErr w:type="gramStart"/>
      <w:r>
        <w:t>.</w:t>
      </w:r>
      <w:proofErr w:type="gramEnd"/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proofErr w:type="gramStart"/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с</w:t>
      </w:r>
      <w:proofErr w:type="gramEnd"/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мысл понятий «операционная система», «файловая система», «имя файла», «тип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файла», «путь к файлу», «полное имя файла»; назначение программного обеспечения; ос-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spellStart"/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новные</w:t>
      </w:r>
      <w:proofErr w:type="spellEnd"/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 xml:space="preserve"> функции операционной системы; основные операции работы с файлами и катало-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proofErr w:type="spellStart"/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гами</w:t>
      </w:r>
      <w:proofErr w:type="spellEnd"/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 xml:space="preserve"> (папками).</w:t>
      </w:r>
      <w:r>
        <w:rPr>
          <w:rFonts w:ascii="TimesNewRomanPSMT" w:hAnsi="TimesNewRomanPSMT" w:cs="TimesNewRomanPSMT"/>
          <w:sz w:val="24"/>
          <w:szCs w:val="24"/>
          <w:lang w:eastAsia="ru-RU"/>
        </w:rPr>
        <w:t xml:space="preserve"> 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В данной теме рассматриваются основные операции с файлами и катал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о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гами (папками): копирование, удаление и перемещение файлов; создание и удаление кат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>а</w:t>
      </w:r>
      <w:r w:rsidRPr="002D43D6">
        <w:rPr>
          <w:rFonts w:ascii="TimesNewRomanPSMT" w:hAnsi="TimesNewRomanPSMT" w:cs="TimesNewRomanPSMT"/>
          <w:sz w:val="24"/>
          <w:szCs w:val="24"/>
          <w:lang w:eastAsia="ru-RU"/>
        </w:rPr>
        <w:t xml:space="preserve">логов; поиск файлов; навигация по файловой системе. </w:t>
      </w:r>
    </w:p>
    <w:p w:rsidR="0074655C" w:rsidRDefault="0074655C" w:rsidP="007819F0">
      <w:pPr>
        <w:pStyle w:val="Style7"/>
        <w:widowControl/>
        <w:spacing w:line="214" w:lineRule="exact"/>
        <w:rPr>
          <w:lang w:eastAsia="en-US"/>
        </w:rPr>
      </w:pPr>
    </w:p>
    <w:p w:rsidR="0074655C" w:rsidRDefault="0074655C" w:rsidP="007819F0">
      <w:pPr>
        <w:pStyle w:val="Style10"/>
        <w:widowControl/>
        <w:tabs>
          <w:tab w:val="left" w:pos="284"/>
        </w:tabs>
        <w:spacing w:before="2" w:line="214" w:lineRule="exact"/>
        <w:jc w:val="both"/>
        <w:rPr>
          <w:b/>
          <w:lang w:eastAsia="en-US"/>
        </w:rPr>
      </w:pPr>
      <w:r>
        <w:rPr>
          <w:b/>
          <w:lang w:eastAsia="en-US"/>
        </w:rPr>
        <w:t>3.</w:t>
      </w:r>
      <w:r>
        <w:rPr>
          <w:b/>
          <w:lang w:eastAsia="en-US"/>
        </w:rPr>
        <w:tab/>
        <w:t>Коммуникационные технологии (16 часов).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>Аппаратное и программное обеспечение.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D43D6">
        <w:rPr>
          <w:rFonts w:ascii="Times New Roman" w:hAnsi="Times New Roman"/>
          <w:iCs/>
          <w:sz w:val="24"/>
          <w:szCs w:val="24"/>
          <w:lang w:eastAsia="ru-RU"/>
        </w:rPr>
        <w:t>Подключение к компьютерным сетям. Модем.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Глобальная компьютерная сеть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. История возникновения и развития. Основные возможности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. Основные службы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. Принципы адресации в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>Служба</w:t>
      </w:r>
      <w:r w:rsidRPr="00990256">
        <w:rPr>
          <w:rFonts w:ascii="Times New Roman" w:hAnsi="Times New Roman"/>
          <w:iCs/>
          <w:sz w:val="24"/>
          <w:szCs w:val="24"/>
          <w:lang w:val="en-US" w:eastAsia="ru-RU"/>
        </w:rPr>
        <w:t xml:space="preserve"> World Wide Web (WWW). </w:t>
      </w:r>
      <w:r w:rsidRPr="002D43D6">
        <w:rPr>
          <w:rFonts w:ascii="Times New Roman" w:hAnsi="Times New Roman"/>
          <w:iCs/>
          <w:sz w:val="24"/>
          <w:szCs w:val="24"/>
          <w:lang w:eastAsia="ru-RU"/>
        </w:rPr>
        <w:t>Основные понятия: «гипертекст», «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гипертексто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>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вая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 ссылка», «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Web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>-страница». Основные возможности браузеров.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Электронная почта. Адрес электронной почты. Программа для работы с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элек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>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>тронной почтой. Стиль и этикет при переписке.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Поиск информации в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. Принцип построения запроса. Анализ результатов </w:t>
      </w:r>
      <w:proofErr w:type="gram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по</w:t>
      </w:r>
      <w:proofErr w:type="gramEnd"/>
      <w:r w:rsidRPr="002D43D6">
        <w:rPr>
          <w:rFonts w:ascii="Times New Roman" w:hAnsi="Times New Roman"/>
          <w:iCs/>
          <w:sz w:val="24"/>
          <w:szCs w:val="24"/>
          <w:lang w:eastAsia="ru-RU"/>
        </w:rPr>
        <w:t>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2D43D6">
        <w:rPr>
          <w:rFonts w:ascii="Times New Roman" w:hAnsi="Times New Roman"/>
          <w:iCs/>
          <w:sz w:val="24"/>
          <w:szCs w:val="24"/>
          <w:lang w:eastAsia="ru-RU"/>
        </w:rPr>
        <w:t>иска.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D43D6">
        <w:rPr>
          <w:rFonts w:ascii="Times New Roman" w:hAnsi="Times New Roman"/>
          <w:iCs/>
          <w:sz w:val="24"/>
          <w:szCs w:val="24"/>
          <w:lang w:eastAsia="ru-RU"/>
        </w:rPr>
        <w:t xml:space="preserve">Правовые и этические нормы работы в </w:t>
      </w:r>
      <w:proofErr w:type="spellStart"/>
      <w:r w:rsidRPr="002D43D6">
        <w:rPr>
          <w:rFonts w:ascii="Times New Roman" w:hAnsi="Times New Roman"/>
          <w:iCs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43D6">
        <w:rPr>
          <w:rFonts w:ascii="Times New Roman" w:hAnsi="Times New Roman"/>
          <w:b/>
          <w:sz w:val="24"/>
          <w:szCs w:val="24"/>
          <w:lang w:eastAsia="ru-RU"/>
        </w:rPr>
        <w:t>Основная цель: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 xml:space="preserve">познакомить учащихся с организацией и возможностями сети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>, с методами и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>способами поиска и передачи информации.</w:t>
      </w:r>
      <w:r w:rsidR="00024F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3D6">
        <w:rPr>
          <w:rFonts w:ascii="Times New Roman" w:hAnsi="Times New Roman"/>
          <w:sz w:val="24"/>
          <w:szCs w:val="24"/>
          <w:lang w:eastAsia="ru-RU"/>
        </w:rPr>
        <w:t xml:space="preserve"> При отсутствии технической возможности</w:t>
      </w:r>
      <w:r w:rsidR="00AF3B9D">
        <w:rPr>
          <w:rFonts w:ascii="Times New Roman" w:hAnsi="Times New Roman"/>
          <w:sz w:val="24"/>
          <w:szCs w:val="24"/>
          <w:lang w:eastAsia="ru-RU"/>
        </w:rPr>
        <w:t xml:space="preserve"> данная тема излагается теорети</w:t>
      </w:r>
      <w:r w:rsidRPr="002D43D6">
        <w:rPr>
          <w:rFonts w:ascii="Times New Roman" w:hAnsi="Times New Roman"/>
          <w:sz w:val="24"/>
          <w:szCs w:val="24"/>
          <w:lang w:eastAsia="ru-RU"/>
        </w:rPr>
        <w:t xml:space="preserve">чески (с использованием имеющихся традиционных средств обучения). 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>Учащиеся должны знать: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>понятия «компьютерная сеть», «сервер», «клиент», «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», «ресурсы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>»,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World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Wide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Web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>», «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Web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>-страница», «гипертекст», «гиперссылка»; «электронная почта»,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 xml:space="preserve">«почтовый сервер», «почтовый клиент», «адрес электронной почты»; </w:t>
      </w:r>
      <w:proofErr w:type="gramStart"/>
      <w:r w:rsidRPr="002D43D6">
        <w:rPr>
          <w:rFonts w:ascii="Times New Roman" w:hAnsi="Times New Roman"/>
          <w:sz w:val="24"/>
          <w:szCs w:val="24"/>
          <w:lang w:eastAsia="ru-RU"/>
        </w:rPr>
        <w:t>аппаратное</w:t>
      </w:r>
      <w:proofErr w:type="gram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 и про-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граммное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 обеспечение сети; порядок подключения к компьютерной сети; историю воз-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никновения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 и развития сети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; принципы адресации в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; службы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2D43D6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2D43D6">
        <w:rPr>
          <w:rFonts w:ascii="Times New Roman" w:hAnsi="Times New Roman"/>
          <w:sz w:val="24"/>
          <w:szCs w:val="24"/>
          <w:lang w:eastAsia="ru-RU"/>
        </w:rPr>
        <w:t>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 xml:space="preserve">значение, основные возможности браузеров, почтовых программ и порядок работы </w:t>
      </w:r>
      <w:proofErr w:type="gramStart"/>
      <w:r w:rsidRPr="002D43D6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2D43D6">
        <w:rPr>
          <w:rFonts w:ascii="Times New Roman" w:hAnsi="Times New Roman"/>
          <w:sz w:val="24"/>
          <w:szCs w:val="24"/>
          <w:lang w:eastAsia="ru-RU"/>
        </w:rPr>
        <w:t xml:space="preserve"> ни-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 xml:space="preserve">ми; правовые и этические нормы работы в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>.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>Учащиеся должны уметь:</w:t>
      </w:r>
    </w:p>
    <w:p w:rsidR="0074655C" w:rsidRPr="002D43D6" w:rsidRDefault="0074655C" w:rsidP="002D43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3D6">
        <w:rPr>
          <w:rFonts w:ascii="Times New Roman" w:hAnsi="Times New Roman"/>
          <w:sz w:val="24"/>
          <w:szCs w:val="24"/>
          <w:lang w:eastAsia="ru-RU"/>
        </w:rPr>
        <w:t xml:space="preserve">использовать программы для навигации в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</w:t>
      </w:r>
      <w:r>
        <w:rPr>
          <w:rFonts w:ascii="Times New Roman" w:hAnsi="Times New Roman"/>
          <w:sz w:val="24"/>
          <w:szCs w:val="24"/>
          <w:lang w:eastAsia="ru-RU"/>
        </w:rPr>
        <w:t>t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для работы с электронной по</w:t>
      </w:r>
      <w:r w:rsidRPr="002D43D6">
        <w:rPr>
          <w:rFonts w:ascii="Times New Roman" w:hAnsi="Times New Roman"/>
          <w:sz w:val="24"/>
          <w:szCs w:val="24"/>
          <w:lang w:eastAsia="ru-RU"/>
        </w:rPr>
        <w:t xml:space="preserve">чтой; осуществлять поиск информации в </w:t>
      </w:r>
      <w:proofErr w:type="spellStart"/>
      <w:r w:rsidRPr="002D43D6">
        <w:rPr>
          <w:rFonts w:ascii="Times New Roman" w:hAnsi="Times New Roman"/>
          <w:sz w:val="24"/>
          <w:szCs w:val="24"/>
          <w:lang w:eastAsia="ru-RU"/>
        </w:rPr>
        <w:t>Internet</w:t>
      </w:r>
      <w:proofErr w:type="spellEnd"/>
      <w:r w:rsidRPr="002D43D6">
        <w:rPr>
          <w:rFonts w:ascii="Times New Roman" w:hAnsi="Times New Roman"/>
          <w:sz w:val="24"/>
          <w:szCs w:val="24"/>
          <w:lang w:eastAsia="ru-RU"/>
        </w:rPr>
        <w:t>.</w:t>
      </w:r>
    </w:p>
    <w:p w:rsidR="0074655C" w:rsidRPr="005D3F0F" w:rsidRDefault="0074655C" w:rsidP="007819F0">
      <w:pPr>
        <w:pStyle w:val="Style10"/>
        <w:widowControl/>
        <w:tabs>
          <w:tab w:val="left" w:pos="284"/>
        </w:tabs>
        <w:spacing w:line="214" w:lineRule="exact"/>
        <w:jc w:val="both"/>
        <w:rPr>
          <w:rStyle w:val="FontStyle16"/>
          <w:sz w:val="24"/>
          <w:szCs w:val="24"/>
        </w:rPr>
      </w:pPr>
      <w:r w:rsidRPr="005D3F0F">
        <w:rPr>
          <w:rStyle w:val="FontStyle16"/>
          <w:sz w:val="24"/>
          <w:szCs w:val="24"/>
        </w:rPr>
        <w:t>4.</w:t>
      </w:r>
      <w:r w:rsidRPr="005D3F0F">
        <w:rPr>
          <w:rStyle w:val="FontStyle16"/>
          <w:sz w:val="24"/>
          <w:szCs w:val="24"/>
        </w:rPr>
        <w:tab/>
      </w:r>
      <w:r>
        <w:rPr>
          <w:rStyle w:val="FontStyle16"/>
          <w:sz w:val="24"/>
          <w:szCs w:val="24"/>
        </w:rPr>
        <w:t>Повторение</w:t>
      </w:r>
      <w:r w:rsidRPr="005D3F0F">
        <w:rPr>
          <w:rStyle w:val="FontStyle16"/>
          <w:sz w:val="24"/>
          <w:szCs w:val="24"/>
        </w:rPr>
        <w:t xml:space="preserve"> (</w:t>
      </w:r>
      <w:r>
        <w:rPr>
          <w:rStyle w:val="FontStyle16"/>
          <w:sz w:val="24"/>
          <w:szCs w:val="24"/>
        </w:rPr>
        <w:t>3</w:t>
      </w:r>
      <w:r w:rsidRPr="005D3F0F">
        <w:rPr>
          <w:rStyle w:val="FontStyle16"/>
          <w:sz w:val="24"/>
          <w:szCs w:val="24"/>
        </w:rPr>
        <w:t xml:space="preserve"> час</w:t>
      </w:r>
      <w:r>
        <w:rPr>
          <w:rStyle w:val="FontStyle16"/>
          <w:sz w:val="24"/>
          <w:szCs w:val="24"/>
        </w:rPr>
        <w:t>а</w:t>
      </w:r>
      <w:r w:rsidRPr="005D3F0F">
        <w:rPr>
          <w:rStyle w:val="FontStyle16"/>
          <w:sz w:val="24"/>
          <w:szCs w:val="24"/>
        </w:rPr>
        <w:t>).</w:t>
      </w:r>
    </w:p>
    <w:p w:rsidR="0074655C" w:rsidRDefault="0074655C" w:rsidP="00A34AB9">
      <w:pPr>
        <w:pStyle w:val="a5"/>
        <w:ind w:firstLine="708"/>
        <w:rPr>
          <w:rStyle w:val="FontStyle14"/>
          <w:sz w:val="24"/>
          <w:szCs w:val="24"/>
          <w:lang w:eastAsia="ru-RU"/>
        </w:rPr>
      </w:pPr>
      <w:r w:rsidRPr="005D3F0F">
        <w:rPr>
          <w:rFonts w:ascii="Times New Roman" w:hAnsi="Times New Roman"/>
          <w:b/>
          <w:i/>
          <w:sz w:val="24"/>
          <w:szCs w:val="24"/>
        </w:rPr>
        <w:t>Основная цель</w:t>
      </w:r>
      <w:r w:rsidRPr="005D3F0F">
        <w:rPr>
          <w:rStyle w:val="FontStyle14"/>
          <w:sz w:val="24"/>
          <w:szCs w:val="24"/>
        </w:rPr>
        <w:t xml:space="preserve">— </w:t>
      </w:r>
      <w:proofErr w:type="gramStart"/>
      <w:r>
        <w:rPr>
          <w:rStyle w:val="FontStyle14"/>
          <w:sz w:val="24"/>
          <w:szCs w:val="24"/>
        </w:rPr>
        <w:t>по</w:t>
      </w:r>
      <w:proofErr w:type="gramEnd"/>
      <w:r>
        <w:rPr>
          <w:rStyle w:val="FontStyle14"/>
          <w:sz w:val="24"/>
          <w:szCs w:val="24"/>
        </w:rPr>
        <w:t>вторить закрепить и систематизировать знания по пройденн</w:t>
      </w:r>
      <w:r>
        <w:rPr>
          <w:rStyle w:val="FontStyle14"/>
          <w:sz w:val="24"/>
          <w:szCs w:val="24"/>
        </w:rPr>
        <w:t>о</w:t>
      </w:r>
      <w:r>
        <w:rPr>
          <w:rStyle w:val="FontStyle14"/>
          <w:sz w:val="24"/>
          <w:szCs w:val="24"/>
        </w:rPr>
        <w:t xml:space="preserve">му материалу. </w:t>
      </w:r>
    </w:p>
    <w:p w:rsidR="0074655C" w:rsidRDefault="0074655C" w:rsidP="005D3F0F">
      <w:pPr>
        <w:pStyle w:val="a5"/>
        <w:ind w:firstLine="708"/>
        <w:rPr>
          <w:rStyle w:val="FontStyle14"/>
          <w:sz w:val="24"/>
          <w:szCs w:val="24"/>
          <w:lang w:eastAsia="ru-RU"/>
        </w:rPr>
      </w:pPr>
    </w:p>
    <w:p w:rsidR="0074655C" w:rsidRDefault="0074655C" w:rsidP="005D3F0F">
      <w:pPr>
        <w:widowControl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E01CA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Требования к уровню подготовки учеников 8 класса 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В результате изучения информатики и информационных технологий ученик должен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знать/понимать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>связь между информацией и знаниями человека;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что такое информационные процессы;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какие существуют носители информации;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функции языка как способа представления информации; что такое естественные и фо</w:t>
      </w:r>
      <w:r w:rsidRPr="00A34AB9">
        <w:rPr>
          <w:rFonts w:ascii="Times New Roman" w:hAnsi="Times New Roman"/>
        </w:rPr>
        <w:t>р</w:t>
      </w:r>
      <w:r w:rsidRPr="00A34AB9">
        <w:rPr>
          <w:rFonts w:ascii="Times New Roman" w:hAnsi="Times New Roman"/>
        </w:rPr>
        <w:t>мальные языки;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как определяется единица измерения информации — бит (алфавитный подход);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что такое байт, килобайт, мегабайт, гигабайт.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>правила техники безопасности и при работе на компьютере;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состав основных устройств компьютера, их назначение и информационное взаимоде</w:t>
      </w:r>
      <w:r w:rsidRPr="00A34AB9">
        <w:rPr>
          <w:rFonts w:ascii="Times New Roman" w:hAnsi="Times New Roman"/>
        </w:rPr>
        <w:t>й</w:t>
      </w:r>
      <w:r w:rsidRPr="00A34AB9">
        <w:rPr>
          <w:rFonts w:ascii="Times New Roman" w:hAnsi="Times New Roman"/>
        </w:rPr>
        <w:t>ствие;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основные характеристики компьютера в целом и его узлов (различных накопителей, устрой</w:t>
      </w:r>
      <w:proofErr w:type="gramStart"/>
      <w:r w:rsidRPr="00A34AB9">
        <w:rPr>
          <w:rFonts w:ascii="Times New Roman" w:hAnsi="Times New Roman"/>
        </w:rPr>
        <w:t>ств вв</w:t>
      </w:r>
      <w:proofErr w:type="gramEnd"/>
      <w:r w:rsidRPr="00A34AB9">
        <w:rPr>
          <w:rFonts w:ascii="Times New Roman" w:hAnsi="Times New Roman"/>
        </w:rPr>
        <w:t>ода и вывода информации);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34AB9">
        <w:rPr>
          <w:rFonts w:ascii="Times New Roman" w:hAnsi="Times New Roman"/>
        </w:rPr>
        <w:t>типы и свойства устройств внешней памяти;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типы и назначение устрой</w:t>
      </w:r>
      <w:proofErr w:type="gramStart"/>
      <w:r w:rsidRPr="00A34AB9">
        <w:rPr>
          <w:rFonts w:ascii="Times New Roman" w:hAnsi="Times New Roman"/>
        </w:rPr>
        <w:t>ств вв</w:t>
      </w:r>
      <w:proofErr w:type="gramEnd"/>
      <w:r w:rsidRPr="00A34AB9">
        <w:rPr>
          <w:rFonts w:ascii="Times New Roman" w:hAnsi="Times New Roman"/>
        </w:rPr>
        <w:t>ода/вывода;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сущность программного управления работой компьютера;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принципы организации информации на внешних носителях: что такое файл, каталог (па</w:t>
      </w:r>
      <w:r w:rsidRPr="00A34AB9">
        <w:rPr>
          <w:rFonts w:ascii="Times New Roman" w:hAnsi="Times New Roman"/>
        </w:rPr>
        <w:t>п</w:t>
      </w:r>
      <w:r w:rsidRPr="00A34AB9">
        <w:rPr>
          <w:rFonts w:ascii="Times New Roman" w:hAnsi="Times New Roman"/>
        </w:rPr>
        <w:t>ка), файловая структура;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назначение программного обеспечения и его состав.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>способы представления символьной информации в памяти компьютера (таблицы кодиро</w:t>
      </w:r>
      <w:r w:rsidRPr="00A34AB9">
        <w:rPr>
          <w:rFonts w:ascii="Times New Roman" w:hAnsi="Times New Roman"/>
        </w:rPr>
        <w:t>в</w:t>
      </w:r>
      <w:r w:rsidRPr="00A34AB9">
        <w:rPr>
          <w:rFonts w:ascii="Times New Roman" w:hAnsi="Times New Roman"/>
        </w:rPr>
        <w:t>ки, текстовые файлы);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назначение текстовых редакторов (текстовых процессоров);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основные режимы работы текстовых редакторов (ввод-редактирование, печать, орфогр</w:t>
      </w:r>
      <w:r w:rsidRPr="00A34AB9">
        <w:rPr>
          <w:rFonts w:ascii="Times New Roman" w:hAnsi="Times New Roman"/>
        </w:rPr>
        <w:t>а</w:t>
      </w:r>
      <w:r w:rsidRPr="00A34AB9">
        <w:rPr>
          <w:rFonts w:ascii="Times New Roman" w:hAnsi="Times New Roman"/>
        </w:rPr>
        <w:t>фический контроль, поиск и замена, работа с файлами).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>способы представления изображений в памяти компьютера; понятия о пикселе, растре, к</w:t>
      </w:r>
      <w:r w:rsidRPr="00A34AB9">
        <w:rPr>
          <w:rFonts w:ascii="Times New Roman" w:hAnsi="Times New Roman"/>
        </w:rPr>
        <w:t>о</w:t>
      </w:r>
      <w:r w:rsidRPr="00A34AB9">
        <w:rPr>
          <w:rFonts w:ascii="Times New Roman" w:hAnsi="Times New Roman"/>
        </w:rPr>
        <w:t>дировке цвета, видеопамяти;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уметь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определять в конкретном процессе передачи информации источник, приемник, канал;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приводить примеры информативных и неинформативных сообщений;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измерять информационный объем текста в байтах (при использовании компьютерного а</w:t>
      </w:r>
      <w:r w:rsidRPr="00A34AB9">
        <w:rPr>
          <w:rFonts w:ascii="Times New Roman" w:hAnsi="Times New Roman"/>
        </w:rPr>
        <w:t>л</w:t>
      </w:r>
      <w:r w:rsidRPr="00A34AB9">
        <w:rPr>
          <w:rFonts w:ascii="Times New Roman" w:hAnsi="Times New Roman"/>
        </w:rPr>
        <w:t>фавита);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пересчитывать количество информации в различных единицах (битах, байтах, Кб, Мб, Гб);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пользоваться клавиатурой компьютера для символьного ввода данных.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>включать и выключать компьютер;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пользоваться клавиатурой;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ориентироваться в типовом интерфейсе: пользоваться меню, обращаться за справкой, р</w:t>
      </w:r>
      <w:r w:rsidRPr="00A34AB9">
        <w:rPr>
          <w:rFonts w:ascii="Times New Roman" w:hAnsi="Times New Roman"/>
        </w:rPr>
        <w:t>а</w:t>
      </w:r>
      <w:r w:rsidRPr="00A34AB9">
        <w:rPr>
          <w:rFonts w:ascii="Times New Roman" w:hAnsi="Times New Roman"/>
        </w:rPr>
        <w:t>ботать с окнами;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просматривать на экране каталог диска;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выполнять основные операции с файлами и каталогами (папками): копирование, перем</w:t>
      </w:r>
      <w:r w:rsidRPr="00A34AB9">
        <w:rPr>
          <w:rFonts w:ascii="Times New Roman" w:hAnsi="Times New Roman"/>
        </w:rPr>
        <w:t>е</w:t>
      </w:r>
      <w:r w:rsidRPr="00A34AB9">
        <w:rPr>
          <w:rFonts w:ascii="Times New Roman" w:hAnsi="Times New Roman"/>
        </w:rPr>
        <w:t>щение, удаление, переименование, поиск;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использовать антивирусные программы.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>набирать и редактировать текст в одном из текстовых редакторов;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выполнять основные операции над текстом, допускаемые этим редактором;</w:t>
      </w:r>
    </w:p>
    <w:p w:rsidR="0074655C" w:rsidRPr="00A34AB9" w:rsidRDefault="0074655C" w:rsidP="003535A6">
      <w:pPr>
        <w:spacing w:after="0"/>
        <w:rPr>
          <w:rFonts w:ascii="Times New Roman" w:hAnsi="Times New Roman"/>
        </w:rPr>
      </w:pPr>
      <w:r w:rsidRPr="00A34AB9">
        <w:rPr>
          <w:rFonts w:ascii="Times New Roman" w:hAnsi="Times New Roman"/>
        </w:rPr>
        <w:t>-</w:t>
      </w:r>
      <w:r w:rsidRPr="00A34AB9">
        <w:rPr>
          <w:rFonts w:ascii="Times New Roman" w:hAnsi="Times New Roman"/>
        </w:rPr>
        <w:tab/>
        <w:t xml:space="preserve"> сохранять текст на диске, загружать его с диска, выводить на печать.</w:t>
      </w:r>
    </w:p>
    <w:p w:rsidR="0074655C" w:rsidRDefault="0074655C" w:rsidP="00847530">
      <w:pPr>
        <w:pStyle w:val="a5"/>
        <w:ind w:left="720"/>
        <w:rPr>
          <w:rFonts w:ascii="Times New Roman" w:hAnsi="Times New Roman"/>
          <w:sz w:val="24"/>
          <w:szCs w:val="24"/>
        </w:rPr>
      </w:pPr>
    </w:p>
    <w:p w:rsidR="0074655C" w:rsidRDefault="0074655C" w:rsidP="006D5E25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74655C" w:rsidRDefault="0074655C" w:rsidP="005D3F0F">
      <w:pPr>
        <w:pStyle w:val="a5"/>
        <w:rPr>
          <w:rFonts w:ascii="Times New Roman" w:hAnsi="Times New Roman"/>
          <w:sz w:val="24"/>
          <w:szCs w:val="24"/>
        </w:rPr>
      </w:pPr>
    </w:p>
    <w:p w:rsidR="0074655C" w:rsidRDefault="0074655C" w:rsidP="005D3F0F">
      <w:pPr>
        <w:spacing w:after="0" w:line="240" w:lineRule="auto"/>
        <w:rPr>
          <w:rFonts w:ascii="Times New Roman" w:hAnsi="Times New Roman"/>
          <w:sz w:val="28"/>
          <w:szCs w:val="28"/>
        </w:rPr>
        <w:sectPr w:rsidR="0074655C" w:rsidSect="00BC713A">
          <w:pgSz w:w="11906" w:h="16838"/>
          <w:pgMar w:top="1134" w:right="1276" w:bottom="1134" w:left="1276" w:header="709" w:footer="709" w:gutter="0"/>
          <w:cols w:space="720"/>
        </w:sect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8363"/>
        <w:gridCol w:w="2268"/>
        <w:gridCol w:w="2410"/>
      </w:tblGrid>
      <w:tr w:rsidR="0074655C" w:rsidTr="00627ACF">
        <w:trPr>
          <w:trHeight w:val="235"/>
        </w:trPr>
        <w:tc>
          <w:tcPr>
            <w:tcW w:w="850" w:type="dxa"/>
            <w:vMerge w:val="restart"/>
          </w:tcPr>
          <w:p w:rsidR="0074655C" w:rsidRDefault="0074655C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1" w:type="dxa"/>
            <w:vMerge w:val="restart"/>
          </w:tcPr>
          <w:p w:rsidR="0074655C" w:rsidRDefault="0074655C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№ урока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/т</w:t>
            </w:r>
          </w:p>
        </w:tc>
        <w:tc>
          <w:tcPr>
            <w:tcW w:w="8363" w:type="dxa"/>
            <w:vMerge w:val="restart"/>
            <w:vAlign w:val="center"/>
          </w:tcPr>
          <w:p w:rsidR="0074655C" w:rsidRDefault="0074655C" w:rsidP="00627ACF">
            <w:pPr>
              <w:pStyle w:val="a4"/>
              <w:spacing w:before="0" w:after="0"/>
              <w:jc w:val="center"/>
              <w:rPr>
                <w:b/>
              </w:rPr>
            </w:pPr>
            <w:r w:rsidRPr="00AD6A72">
              <w:rPr>
                <w:b/>
                <w:sz w:val="28"/>
              </w:rPr>
              <w:t>Наименование раздела, тема урока</w:t>
            </w:r>
          </w:p>
        </w:tc>
        <w:tc>
          <w:tcPr>
            <w:tcW w:w="4678" w:type="dxa"/>
            <w:gridSpan w:val="2"/>
          </w:tcPr>
          <w:p w:rsidR="0074655C" w:rsidRDefault="0074655C">
            <w:pPr>
              <w:pStyle w:val="a4"/>
              <w:spacing w:before="0" w:after="0"/>
              <w:jc w:val="center"/>
              <w:rPr>
                <w:b/>
              </w:rPr>
            </w:pPr>
            <w:r w:rsidRPr="00AD6A72">
              <w:rPr>
                <w:b/>
                <w:sz w:val="28"/>
              </w:rPr>
              <w:t>Дата</w:t>
            </w:r>
          </w:p>
        </w:tc>
      </w:tr>
      <w:tr w:rsidR="0074655C" w:rsidTr="00627ACF">
        <w:trPr>
          <w:trHeight w:val="554"/>
        </w:trPr>
        <w:tc>
          <w:tcPr>
            <w:tcW w:w="850" w:type="dxa"/>
            <w:vMerge/>
            <w:vAlign w:val="center"/>
          </w:tcPr>
          <w:p w:rsidR="0074655C" w:rsidRDefault="007465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74655C" w:rsidRDefault="007465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Merge/>
            <w:vAlign w:val="center"/>
          </w:tcPr>
          <w:p w:rsidR="0074655C" w:rsidRDefault="0074655C" w:rsidP="00306FA4">
            <w:pPr>
              <w:tabs>
                <w:tab w:val="left" w:pos="177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74655C" w:rsidRPr="00D45E53" w:rsidRDefault="0074655C" w:rsidP="00D4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Плановые сроки</w:t>
            </w:r>
          </w:p>
          <w:p w:rsidR="0074655C" w:rsidRPr="00D45E53" w:rsidRDefault="0074655C" w:rsidP="00D45E53">
            <w:pPr>
              <w:pStyle w:val="a4"/>
              <w:spacing w:before="0" w:after="0"/>
              <w:jc w:val="center"/>
              <w:rPr>
                <w:b/>
              </w:rPr>
            </w:pPr>
            <w:r w:rsidRPr="00D45E53">
              <w:rPr>
                <w:b/>
                <w:szCs w:val="16"/>
              </w:rPr>
              <w:t>прохождения</w:t>
            </w:r>
          </w:p>
        </w:tc>
        <w:tc>
          <w:tcPr>
            <w:tcW w:w="2410" w:type="dxa"/>
          </w:tcPr>
          <w:p w:rsidR="0074655C" w:rsidRPr="00D45E53" w:rsidRDefault="0074655C" w:rsidP="00D45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6"/>
              </w:rPr>
            </w:pP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Скорректирова</w:t>
            </w: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н</w:t>
            </w:r>
            <w:r w:rsidRPr="00D45E53">
              <w:rPr>
                <w:rFonts w:ascii="Times New Roman" w:hAnsi="Times New Roman"/>
                <w:b/>
                <w:sz w:val="24"/>
                <w:szCs w:val="16"/>
              </w:rPr>
              <w:t>ные</w:t>
            </w:r>
          </w:p>
          <w:p w:rsidR="0074655C" w:rsidRPr="00D45E53" w:rsidRDefault="0074655C" w:rsidP="00D45E53">
            <w:pPr>
              <w:pStyle w:val="a4"/>
              <w:spacing w:before="0" w:after="0"/>
              <w:jc w:val="center"/>
              <w:rPr>
                <w:b/>
              </w:rPr>
            </w:pPr>
            <w:r w:rsidRPr="00D45E53">
              <w:rPr>
                <w:b/>
                <w:szCs w:val="16"/>
              </w:rPr>
              <w:t>сроки прохождения</w:t>
            </w:r>
          </w:p>
        </w:tc>
      </w:tr>
      <w:tr w:rsidR="0074655C" w:rsidTr="00D45E53">
        <w:trPr>
          <w:trHeight w:val="419"/>
        </w:trPr>
        <w:tc>
          <w:tcPr>
            <w:tcW w:w="14742" w:type="dxa"/>
            <w:gridSpan w:val="5"/>
          </w:tcPr>
          <w:p w:rsidR="0074655C" w:rsidRDefault="0074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Информация и информационные процессы (9 часов)</w:t>
            </w:r>
          </w:p>
          <w:p w:rsidR="0074655C" w:rsidRDefault="0074655C">
            <w:pPr>
              <w:pStyle w:val="a4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4655C" w:rsidTr="00306FA4">
        <w:trPr>
          <w:trHeight w:val="413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4655C" w:rsidRDefault="0074655C" w:rsidP="00171E04">
            <w:pPr>
              <w:pStyle w:val="a4"/>
              <w:spacing w:before="0" w:after="0"/>
              <w:jc w:val="left"/>
            </w:pPr>
            <w:r>
              <w:t>Техника безопасности и правила поведения  учащихся в кабинете информат</w:t>
            </w:r>
            <w:r>
              <w:t>и</w:t>
            </w:r>
            <w:r>
              <w:t>ки и ИКТ. Введение в курс «Информатика и ИКТ». Информация в природе.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a4"/>
              <w:spacing w:before="0" w:after="0"/>
              <w:jc w:val="left"/>
            </w:pPr>
            <w:r>
              <w:t>25.09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  <w:rPr>
                <w:b/>
              </w:rPr>
            </w:pPr>
            <w:r>
              <w:t>Информация в живой и неживой природе.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a4"/>
              <w:spacing w:before="0" w:after="0"/>
              <w:jc w:val="left"/>
            </w:pPr>
            <w:r>
              <w:t>02.10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  <w:rPr>
                <w:b/>
              </w:rPr>
            </w:pPr>
            <w:r>
              <w:t>Информационные процессы.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02.10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  <w:r>
              <w:t>Кодирование информации с помощью знаковых систем. Практическая работа №1.2 «Тренировка ввода текстовой и числовой информации с помощью ко</w:t>
            </w:r>
            <w:r>
              <w:t>м</w:t>
            </w:r>
            <w:r>
              <w:t>пьютерного тренажера».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ind w:firstLine="10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Style44"/>
              <w:widowControl/>
              <w:spacing w:line="211" w:lineRule="exact"/>
              <w:ind w:firstLine="10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16.10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  <w:r>
              <w:t>Знаковые системы.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23.10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  <w:r>
              <w:t>Кодирование информации.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23.10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  <w:r>
              <w:t>Количество информации как мера уменьшения неопределенности знаний. Определение количества информации.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30.10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  <w:r>
              <w:t xml:space="preserve">Алфавитный подход к определению количества информации. Практическая работа №1.1 «Перевод единиц измерения информации с помощью </w:t>
            </w:r>
            <w:proofErr w:type="spellStart"/>
            <w:r>
              <w:t>калкулят</w:t>
            </w:r>
            <w:r>
              <w:t>о</w:t>
            </w:r>
            <w:r>
              <w:t>ра</w:t>
            </w:r>
            <w:proofErr w:type="spellEnd"/>
            <w:r>
              <w:t>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83EEF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sz w:val="24"/>
                <w:szCs w:val="24"/>
              </w:rPr>
              <w:t>30.10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  <w:r>
              <w:t>Контрольная работа №1 по теме «Информация и информационные процессы»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4655C" w:rsidRPr="00D07E0C" w:rsidRDefault="0074655C">
            <w:pPr>
              <w:pStyle w:val="a4"/>
              <w:spacing w:before="0" w:after="0"/>
              <w:jc w:val="left"/>
              <w:rPr>
                <w:b/>
                <w:sz w:val="28"/>
              </w:rPr>
            </w:pPr>
            <w:r w:rsidRPr="00D07E0C">
              <w:rPr>
                <w:b/>
                <w:sz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4655C" w:rsidRPr="00D07E0C" w:rsidRDefault="0074655C" w:rsidP="00D07E0C">
            <w:pPr>
              <w:pStyle w:val="Style44"/>
              <w:widowControl/>
              <w:spacing w:line="211" w:lineRule="exact"/>
              <w:jc w:val="center"/>
              <w:rPr>
                <w:rStyle w:val="FontStyle112"/>
                <w:b/>
                <w:sz w:val="28"/>
                <w:szCs w:val="24"/>
              </w:rPr>
            </w:pPr>
            <w:r>
              <w:rPr>
                <w:rStyle w:val="FontStyle112"/>
                <w:b/>
                <w:sz w:val="28"/>
                <w:szCs w:val="24"/>
              </w:rPr>
              <w:t>9</w:t>
            </w:r>
            <w:r w:rsidRPr="00D07E0C">
              <w:rPr>
                <w:rStyle w:val="FontStyle112"/>
                <w:b/>
                <w:sz w:val="28"/>
                <w:szCs w:val="24"/>
              </w:rPr>
              <w:t xml:space="preserve"> часов</w:t>
            </w: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D45E53">
        <w:trPr>
          <w:trHeight w:val="554"/>
        </w:trPr>
        <w:tc>
          <w:tcPr>
            <w:tcW w:w="14742" w:type="dxa"/>
            <w:gridSpan w:val="5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  <w:rPr>
                <w:b/>
                <w:bCs/>
              </w:rPr>
            </w:pPr>
          </w:p>
          <w:p w:rsidR="0074655C" w:rsidRDefault="0074655C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I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Компьютер как универсальное средство для обработки информации (7 часов)</w:t>
            </w:r>
          </w:p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433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компьютера. Процессор и системная плата.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745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4655C" w:rsidRDefault="0074655C" w:rsidP="00015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Устройства ввода и вывода.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435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Оперативная память. Долговременная память.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367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 и файловая система. Практическая работа №2.1 .   «Работа с файлами с использованием файлового менеджера»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429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обеспечение компьютера. Практическая  работа №2.2. «Форм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тирование дискеты». Практическая работа №2.3«Определение разрешающей способности мыши»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408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4655C" w:rsidRPr="00035FAE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интерфейс операционной системы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035F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Компьютерные 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русы. Практическая работа №2.4 «Установка даты и времени с 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ем графического интерфейса операционной системы».  Практическая работа № 2.5 «Защита от вирусов: обнаружение и лечение»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271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охрана программ и данных. Защита информации.                          Контрольная работа №2 «Компьютер как универсальное устройство обработки информации»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271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 w:rsidRPr="00D07E0C">
              <w:rPr>
                <w:b/>
                <w:sz w:val="28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  <w:r>
              <w:rPr>
                <w:rStyle w:val="FontStyle112"/>
                <w:b/>
                <w:sz w:val="28"/>
                <w:szCs w:val="24"/>
              </w:rPr>
              <w:t xml:space="preserve">7 </w:t>
            </w:r>
            <w:r w:rsidRPr="00D07E0C">
              <w:rPr>
                <w:rStyle w:val="FontStyle112"/>
                <w:b/>
                <w:sz w:val="28"/>
                <w:szCs w:val="24"/>
              </w:rPr>
              <w:t>часов</w:t>
            </w: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2D3020">
        <w:trPr>
          <w:trHeight w:val="271"/>
        </w:trPr>
        <w:tc>
          <w:tcPr>
            <w:tcW w:w="14742" w:type="dxa"/>
            <w:gridSpan w:val="5"/>
          </w:tcPr>
          <w:p w:rsidR="0074655C" w:rsidRDefault="0074655C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  <w:p w:rsidR="0074655C" w:rsidRDefault="0074655C" w:rsidP="000A21C6">
            <w:pPr>
              <w:pStyle w:val="a4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 I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Коммуникационные технологии (16 часов)</w:t>
            </w:r>
          </w:p>
          <w:p w:rsidR="0074655C" w:rsidRDefault="0074655C" w:rsidP="00961DAD">
            <w:pPr>
              <w:pStyle w:val="Style44"/>
              <w:widowControl/>
              <w:spacing w:line="211" w:lineRule="exact"/>
              <w:ind w:firstLine="5"/>
              <w:jc w:val="center"/>
              <w:rPr>
                <w:rStyle w:val="FontStyle112"/>
                <w:sz w:val="24"/>
                <w:szCs w:val="24"/>
              </w:rPr>
            </w:pPr>
          </w:p>
          <w:p w:rsidR="0074655C" w:rsidRDefault="0074655C">
            <w:pPr>
              <w:pStyle w:val="Style44"/>
              <w:widowControl/>
              <w:spacing w:line="211" w:lineRule="exact"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361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410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 компьютерные сети. Практическая работа № 3.1. «Предоставление доступа к диску на компьютере, подключенному к локальной сети».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ind w:firstLine="5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416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4655C" w:rsidRDefault="0074655C" w:rsidP="00867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Интернета. Практическая работа №3.2. «Подключение к Интернету»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416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vAlign w:val="center"/>
          </w:tcPr>
          <w:p w:rsidR="0074655C" w:rsidRDefault="0074655C" w:rsidP="008674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Адресация в Интернете. Маршрутизация: транспортировка данных по комп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ютерным сетям. Практическая работа №3.3  «География Интернета»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11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867448">
        <w:trPr>
          <w:trHeight w:val="279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Всемирная паутина. Практическая работа №3.4. «Путешествие по Всемирной паутине»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06" w:lineRule="exact"/>
              <w:rPr>
                <w:rStyle w:val="FontStyle1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06" w:lineRule="exact"/>
              <w:rPr>
                <w:rStyle w:val="FontStyle112"/>
                <w:sz w:val="24"/>
                <w:szCs w:val="24"/>
              </w:rPr>
            </w:pPr>
          </w:p>
        </w:tc>
      </w:tr>
      <w:tr w:rsidR="0074655C" w:rsidTr="00306FA4">
        <w:trPr>
          <w:trHeight w:val="355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почта. Практическая работа № 3.5. «Работа с электронной по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той»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655C" w:rsidTr="00520F97">
        <w:trPr>
          <w:trHeight w:val="699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Файловые архивы. Практическая работа № 3.6. «Загрузка файлов из Интерн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та»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655C" w:rsidTr="00306FA4">
        <w:trPr>
          <w:trHeight w:val="40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63" w:type="dxa"/>
            <w:vAlign w:val="center"/>
          </w:tcPr>
          <w:p w:rsidR="0074655C" w:rsidRDefault="0074655C" w:rsidP="00AE4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 в Интернете.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655C" w:rsidTr="00306FA4">
        <w:trPr>
          <w:trHeight w:val="423"/>
        </w:trPr>
        <w:tc>
          <w:tcPr>
            <w:tcW w:w="850" w:type="dxa"/>
          </w:tcPr>
          <w:p w:rsidR="0074655C" w:rsidRDefault="0074655C" w:rsidP="00234589">
            <w:pPr>
              <w:tabs>
                <w:tab w:val="center" w:pos="317"/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Интернет. Звук и видео в Интернете.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3" w:type="dxa"/>
            <w:vAlign w:val="center"/>
          </w:tcPr>
          <w:p w:rsidR="0074655C" w:rsidRDefault="0074655C" w:rsidP="00234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в Интернете. Электронная коммерция. Практическая раб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та № 3.7 «Поиск информации в Интернете».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Style44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3" w:type="dxa"/>
            <w:vAlign w:val="center"/>
          </w:tcPr>
          <w:p w:rsidR="0074655C" w:rsidRPr="00234589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23458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сайтов с использованием языка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proofErr w:type="gramEnd"/>
            <w:r w:rsidRPr="002345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-страницы.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-сайты. Практическая работа № 3.8 “Разработка сайта с использованием языка разметки текста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3" w:type="dxa"/>
            <w:vAlign w:val="center"/>
          </w:tcPr>
          <w:p w:rsidR="0074655C" w:rsidRPr="00234589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 страниц и форматирование текста.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Вставка изображений и гиперссылок.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3" w:type="dxa"/>
            <w:vAlign w:val="center"/>
          </w:tcPr>
          <w:p w:rsidR="0074655C" w:rsidRPr="00520F97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Списки и интерактивные формы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520F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страницах.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3" w:type="dxa"/>
            <w:vAlign w:val="center"/>
          </w:tcPr>
          <w:p w:rsidR="0074655C" w:rsidRPr="00520F97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ев-сайта к публикации.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715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3" w:type="dxa"/>
            <w:vAlign w:val="center"/>
          </w:tcPr>
          <w:p w:rsidR="0074655C" w:rsidRPr="00AF3B9D" w:rsidRDefault="00AF3B9D" w:rsidP="00520F97">
            <w:pPr>
              <w:rPr>
                <w:rFonts w:ascii="Times New Roman" w:hAnsi="Times New Roman"/>
                <w:sz w:val="24"/>
                <w:szCs w:val="24"/>
              </w:rPr>
            </w:pPr>
            <w:r w:rsidRPr="00AF3B9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</w:t>
            </w:r>
            <w:r w:rsidR="0074655C" w:rsidRPr="00AF3B9D">
              <w:rPr>
                <w:rFonts w:ascii="Times New Roman" w:hAnsi="Times New Roman"/>
                <w:sz w:val="24"/>
                <w:szCs w:val="24"/>
              </w:rPr>
              <w:t xml:space="preserve"> «Коммуникационные технологи</w:t>
            </w:r>
            <w:r w:rsidRPr="00AF3B9D">
              <w:rPr>
                <w:rFonts w:ascii="Times New Roman" w:hAnsi="Times New Roman"/>
                <w:sz w:val="24"/>
                <w:szCs w:val="24"/>
              </w:rPr>
              <w:t>и</w:t>
            </w:r>
            <w:r w:rsidR="0074655C" w:rsidRPr="00AF3B9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715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4655C" w:rsidRPr="00D07E0C" w:rsidRDefault="0074655C">
            <w:pPr>
              <w:rPr>
                <w:rFonts w:ascii="Times New Roman" w:hAnsi="Times New Roman"/>
                <w:b/>
                <w:sz w:val="28"/>
                <w:szCs w:val="24"/>
              </w:rPr>
            </w:pPr>
            <w:r w:rsidRPr="00D07E0C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4655C" w:rsidRPr="00D07E0C" w:rsidRDefault="0074655C" w:rsidP="00D07E0C">
            <w:pPr>
              <w:pStyle w:val="a4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Pr="00D07E0C">
              <w:rPr>
                <w:b/>
                <w:sz w:val="28"/>
              </w:rPr>
              <w:t xml:space="preserve"> часов</w:t>
            </w: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D45E53">
        <w:trPr>
          <w:trHeight w:val="571"/>
        </w:trPr>
        <w:tc>
          <w:tcPr>
            <w:tcW w:w="14742" w:type="dxa"/>
            <w:gridSpan w:val="5"/>
            <w:vAlign w:val="center"/>
          </w:tcPr>
          <w:p w:rsidR="0074655C" w:rsidRDefault="0074655C" w:rsidP="00234589">
            <w:pPr>
              <w:spacing w:before="12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3" w:type="dxa"/>
            <w:vAlign w:val="center"/>
          </w:tcPr>
          <w:p w:rsidR="0074655C" w:rsidRDefault="007465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коррекция знаний по теме «Информация и информационные процессы»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520F97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3" w:type="dxa"/>
            <w:vAlign w:val="center"/>
          </w:tcPr>
          <w:p w:rsidR="0074655C" w:rsidRDefault="0074655C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коррекция знаний по теме «Компьютер как универсальное устройство для обработки информации»  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306FA4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3" w:type="dxa"/>
            <w:vAlign w:val="center"/>
          </w:tcPr>
          <w:p w:rsidR="0074655C" w:rsidRDefault="0074655C" w:rsidP="00520F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коррекция знаний по теме «Коммуникационные технологии»</w:t>
            </w:r>
          </w:p>
        </w:tc>
        <w:tc>
          <w:tcPr>
            <w:tcW w:w="2268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  <w:tc>
          <w:tcPr>
            <w:tcW w:w="2410" w:type="dxa"/>
            <w:vAlign w:val="center"/>
          </w:tcPr>
          <w:p w:rsidR="0074655C" w:rsidRDefault="0074655C">
            <w:pPr>
              <w:pStyle w:val="a4"/>
              <w:spacing w:before="0" w:after="0"/>
              <w:jc w:val="left"/>
            </w:pPr>
          </w:p>
        </w:tc>
      </w:tr>
      <w:tr w:rsidR="0074655C" w:rsidTr="00D07E0C">
        <w:trPr>
          <w:trHeight w:val="554"/>
        </w:trPr>
        <w:tc>
          <w:tcPr>
            <w:tcW w:w="850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655C" w:rsidRDefault="0074655C">
            <w:pPr>
              <w:tabs>
                <w:tab w:val="left" w:pos="540"/>
              </w:tabs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vAlign w:val="center"/>
          </w:tcPr>
          <w:p w:rsidR="0074655C" w:rsidRPr="00D07E0C" w:rsidRDefault="007465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7E0C">
              <w:rPr>
                <w:rFonts w:ascii="Times New Roman" w:hAnsi="Times New Roman"/>
                <w:b/>
                <w:sz w:val="28"/>
                <w:szCs w:val="24"/>
              </w:rPr>
              <w:t>Итого</w:t>
            </w:r>
          </w:p>
        </w:tc>
        <w:tc>
          <w:tcPr>
            <w:tcW w:w="2268" w:type="dxa"/>
            <w:vAlign w:val="center"/>
          </w:tcPr>
          <w:p w:rsidR="0074655C" w:rsidRPr="00D07E0C" w:rsidRDefault="0074655C" w:rsidP="00D07E0C">
            <w:pPr>
              <w:pStyle w:val="Style44"/>
              <w:widowControl/>
              <w:ind w:firstLine="15"/>
              <w:jc w:val="center"/>
              <w:rPr>
                <w:rStyle w:val="FontStyle112"/>
                <w:b/>
              </w:rPr>
            </w:pPr>
            <w:r w:rsidRPr="00D07E0C">
              <w:rPr>
                <w:rStyle w:val="FontStyle112"/>
                <w:b/>
                <w:sz w:val="28"/>
              </w:rPr>
              <w:t>3 часа</w:t>
            </w:r>
          </w:p>
        </w:tc>
        <w:tc>
          <w:tcPr>
            <w:tcW w:w="2410" w:type="dxa"/>
          </w:tcPr>
          <w:p w:rsidR="0074655C" w:rsidRDefault="0074655C">
            <w:pPr>
              <w:pStyle w:val="Style44"/>
              <w:widowControl/>
              <w:ind w:firstLine="15"/>
              <w:rPr>
                <w:rStyle w:val="FontStyle112"/>
              </w:rPr>
            </w:pPr>
          </w:p>
        </w:tc>
      </w:tr>
    </w:tbl>
    <w:p w:rsidR="0074655C" w:rsidRDefault="0074655C" w:rsidP="005D3F0F">
      <w:pPr>
        <w:spacing w:after="0" w:line="240" w:lineRule="auto"/>
        <w:rPr>
          <w:rFonts w:ascii="Times New Roman" w:hAnsi="Times New Roman"/>
          <w:sz w:val="28"/>
          <w:szCs w:val="28"/>
        </w:rPr>
        <w:sectPr w:rsidR="0074655C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4655C" w:rsidRDefault="0074655C" w:rsidP="006D5E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Используемый учебно-методический комплекс</w:t>
      </w:r>
    </w:p>
    <w:p w:rsidR="0074655C" w:rsidRDefault="0074655C" w:rsidP="006D5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1.Угринович Н.Д. Информатика и ИКТ: учебник для 8 класса</w:t>
      </w:r>
      <w:r w:rsidRPr="00F74D7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/>
          <w:sz w:val="28"/>
          <w:szCs w:val="28"/>
        </w:rPr>
        <w:t>Угрин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вич</w:t>
      </w:r>
      <w:proofErr w:type="spellEnd"/>
      <w:r>
        <w:rPr>
          <w:rFonts w:ascii="Times New Roman" w:hAnsi="Times New Roman"/>
          <w:sz w:val="28"/>
          <w:szCs w:val="28"/>
        </w:rPr>
        <w:t>. – М.:БИНОМ. Лаборатория знаний,2009</w:t>
      </w:r>
    </w:p>
    <w:p w:rsidR="0074655C" w:rsidRDefault="0074655C" w:rsidP="006D5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Преподавание курса «Информатика  и ИКТ» в основной и старшей школе. 8-11 классы</w:t>
      </w:r>
      <w:r w:rsidRPr="00F74D77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Н.Д. </w:t>
      </w:r>
      <w:proofErr w:type="spellStart"/>
      <w:r>
        <w:rPr>
          <w:rFonts w:ascii="Times New Roman" w:hAnsi="Times New Roman"/>
          <w:sz w:val="28"/>
          <w:szCs w:val="28"/>
        </w:rPr>
        <w:t>Угринович</w:t>
      </w:r>
      <w:proofErr w:type="spellEnd"/>
      <w:r>
        <w:rPr>
          <w:rFonts w:ascii="Times New Roman" w:hAnsi="Times New Roman"/>
          <w:sz w:val="28"/>
          <w:szCs w:val="28"/>
        </w:rPr>
        <w:t>. – М.:БИНОМ. Лаборатория знаний,2008</w:t>
      </w:r>
    </w:p>
    <w:p w:rsidR="0074655C" w:rsidRPr="00F74D77" w:rsidRDefault="0074655C" w:rsidP="006D5E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Практикум по информатике и информационным технологиям Н.Д. </w:t>
      </w:r>
      <w:proofErr w:type="spellStart"/>
      <w:r>
        <w:rPr>
          <w:rFonts w:ascii="Times New Roman" w:hAnsi="Times New Roman"/>
          <w:sz w:val="28"/>
          <w:szCs w:val="28"/>
        </w:rPr>
        <w:t>Угр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Л.Л. </w:t>
      </w:r>
      <w:proofErr w:type="spellStart"/>
      <w:r>
        <w:rPr>
          <w:rFonts w:ascii="Times New Roman" w:hAnsi="Times New Roman"/>
          <w:sz w:val="28"/>
          <w:szCs w:val="28"/>
        </w:rPr>
        <w:t>Босова</w:t>
      </w:r>
      <w:proofErr w:type="spellEnd"/>
      <w:r>
        <w:rPr>
          <w:rFonts w:ascii="Times New Roman" w:hAnsi="Times New Roman"/>
          <w:sz w:val="28"/>
          <w:szCs w:val="28"/>
        </w:rPr>
        <w:t>, Н.И. Михайлова. – М.:БИНОМ. Лаборатория знаний,2008</w:t>
      </w:r>
    </w:p>
    <w:p w:rsidR="0074655C" w:rsidRDefault="0074655C" w:rsidP="006D5E25">
      <w:pPr>
        <w:pStyle w:val="a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Цифровые образовательные ресурсы</w:t>
      </w:r>
    </w:p>
    <w:p w:rsidR="0074655C" w:rsidRPr="00DF0E3C" w:rsidRDefault="0074655C" w:rsidP="006D5E25">
      <w:pPr>
        <w:pStyle w:val="a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2"/>
        <w:gridCol w:w="5201"/>
      </w:tblGrid>
      <w:tr w:rsidR="0074655C" w:rsidRPr="00783EEF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Библиотека учебных курсов </w:t>
            </w:r>
            <w:r w:rsidRPr="00303B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Microsoft</w:t>
            </w:r>
          </w:p>
        </w:tc>
        <w:tc>
          <w:tcPr>
            <w:tcW w:w="5201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http://microsoft.com/Rus/Msdnaa/Curricula/</w:t>
            </w:r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Виртуальный компьютерный музей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hyperlink r:id="rId6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computer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museum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Газета «Информатика» Издательского дома «Первое сентября»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http://inf.1september.ru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Дидактические материалы по информатике и математике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comp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science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narod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Интернет-школа «Просвещение.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internet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в школе: сайт М.Б. Львовск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0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http://marklv.narod.ru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в школе: сайт И.Е. Смирн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http://infoschool.narod.ru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для учителей: сайт С.В. 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Сы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цовой</w:t>
            </w:r>
            <w:proofErr w:type="gramEnd"/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http://syrtsovasv.narod.ru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информация: сайт для уч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телей информатики и учеников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fhis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org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informatika</w:t>
              </w:r>
              <w:proofErr w:type="spellEnd"/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информационные технол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гии в образовании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4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http://www.resedu.info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 и информационные технол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гии в образовании: сайт лаборатории и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форматики МИОО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5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http://iit.metodist.ru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для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информатиков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: сайт О.В. Трушина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6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http://trushinov.chat.ru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Интернета в России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17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http://www.nethistory.ru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образование в России: сайт открытого е-консорциума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it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телекоммуникации: курс учителя информатики Н.С. Антонова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distant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.463.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jscc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Клякс@.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net</w:t>
              </w:r>
            </w:hyperlink>
            <w:r w:rsidR="0074655C"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: Информатика в школе. Комп</w:t>
            </w:r>
            <w:r w:rsidR="0074655C"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="0074655C"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ютер на уроках.</w:t>
            </w:r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1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http://www.klyaksa.net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Материалы к урокам информатики (О.А.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Тузова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С-Петербург, Школа № 550)</w:t>
            </w:r>
            <w:proofErr w:type="gramEnd"/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://school.ort.spb.ru/library.html</w:t>
              </w:r>
            </w:hyperlink>
          </w:p>
        </w:tc>
      </w:tr>
      <w:tr w:rsidR="0074655C" w:rsidRPr="00F74D77" w:rsidTr="009F581B">
        <w:tc>
          <w:tcPr>
            <w:tcW w:w="4802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и дидактические материалы к урокам информатики </w:t>
            </w:r>
            <w:proofErr w:type="gram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:с</w:t>
            </w:r>
            <w:proofErr w:type="gram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айт Е.Р. 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Кочелаевой</w:t>
            </w:r>
            <w:proofErr w:type="spellEnd"/>
          </w:p>
        </w:tc>
        <w:tc>
          <w:tcPr>
            <w:tcW w:w="5201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3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http://ekochelaeva.narod.ru</w:t>
              </w:r>
            </w:hyperlink>
          </w:p>
        </w:tc>
      </w:tr>
    </w:tbl>
    <w:p w:rsidR="0074655C" w:rsidRPr="00F74D77" w:rsidRDefault="0074655C" w:rsidP="006D5E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4655C" w:rsidRDefault="0074655C" w:rsidP="006D5E2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Образовательные сайты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mon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Федеральная служба по надзору в сфере 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разования и науки (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Роспотребндзр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obrnadzor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агентство по образованию (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Рособразование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агентство по науке и иннов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циям (</w:t>
            </w:r>
            <w:proofErr w:type="spellStart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Роснаука</w:t>
            </w:r>
            <w:proofErr w:type="spellEnd"/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fasi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gov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центр тестирования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8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http://www.rustest.ru</w:t>
              </w:r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портал «Российское образ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вание»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hyperlink r:id="rId29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http://www.edu.ru</w:t>
              </w:r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school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Портал информационной поддержки ЕГЭ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ege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Естественнонаучный образовательный по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тал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en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портал «Информационно-коммуникационные технологии в образов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нии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ict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4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openet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Портал Национального фонда подготовки кадров: проект «Информатизация системы образования»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5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portal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ntf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Газета «Информатика»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6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http://inf.1september.ru</w:t>
              </w:r>
            </w:hyperlink>
          </w:p>
        </w:tc>
      </w:tr>
      <w:tr w:rsidR="0074655C" w:rsidRPr="00562D10" w:rsidTr="009F581B">
        <w:tc>
          <w:tcPr>
            <w:tcW w:w="4785" w:type="dxa"/>
          </w:tcPr>
          <w:p w:rsidR="0074655C" w:rsidRPr="00303B64" w:rsidRDefault="0074655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B64">
              <w:rPr>
                <w:rFonts w:ascii="Times New Roman" w:hAnsi="Times New Roman"/>
                <w:sz w:val="24"/>
                <w:szCs w:val="24"/>
                <w:lang w:eastAsia="ru-RU"/>
              </w:rPr>
              <w:t>В помощь учителю: Сетевое объединение методистов (СОМ)</w:t>
            </w:r>
          </w:p>
        </w:tc>
        <w:tc>
          <w:tcPr>
            <w:tcW w:w="4786" w:type="dxa"/>
          </w:tcPr>
          <w:p w:rsidR="0074655C" w:rsidRPr="00303B64" w:rsidRDefault="008F316C" w:rsidP="009F58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7" w:history="1"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http</w:t>
              </w:r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som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fsio</w:t>
              </w:r>
              <w:proofErr w:type="spellEnd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4655C" w:rsidRPr="00303B64">
                <w:rPr>
                  <w:rStyle w:val="a3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74655C" w:rsidRDefault="0074655C" w:rsidP="006D5E25"/>
    <w:p w:rsidR="0074655C" w:rsidRPr="001D7A51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0"/>
        </w:rPr>
      </w:pPr>
      <w:r w:rsidRPr="001D7A51">
        <w:rPr>
          <w:rFonts w:ascii="TimesNewRomanPSMT" w:hAnsi="TimesNewRomanPSMT" w:cs="TimesNewRomanPSMT"/>
          <w:b/>
          <w:sz w:val="24"/>
          <w:szCs w:val="20"/>
        </w:rPr>
        <w:t>СОГЛАСОВАНО:</w:t>
      </w:r>
    </w:p>
    <w:p w:rsidR="0074655C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 w:rsidRPr="0058579D">
        <w:rPr>
          <w:rFonts w:ascii="TimesNewRomanPSMT" w:hAnsi="TimesNewRomanPSMT" w:cs="TimesNewRomanPSMT"/>
          <w:sz w:val="24"/>
          <w:szCs w:val="20"/>
        </w:rPr>
        <w:t xml:space="preserve">Протокол заседания </w:t>
      </w:r>
      <w:r>
        <w:rPr>
          <w:rFonts w:ascii="TimesNewRomanPSMT" w:hAnsi="TimesNewRomanPSMT" w:cs="TimesNewRomanPSMT"/>
          <w:sz w:val="24"/>
          <w:szCs w:val="20"/>
        </w:rPr>
        <w:t>ШМО</w:t>
      </w:r>
    </w:p>
    <w:p w:rsidR="0074655C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>
        <w:rPr>
          <w:rFonts w:ascii="TimesNewRomanPSMT" w:hAnsi="TimesNewRomanPSMT" w:cs="TimesNewRomanPSMT"/>
          <w:sz w:val="24"/>
          <w:szCs w:val="20"/>
        </w:rPr>
        <w:t>учителей математики</w:t>
      </w:r>
    </w:p>
    <w:p w:rsidR="0074655C" w:rsidRPr="0058579D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 w:rsidRPr="0058579D">
        <w:rPr>
          <w:rFonts w:ascii="TimesNewRomanPSMT" w:hAnsi="TimesNewRomanPSMT" w:cs="TimesNewRomanPSMT"/>
          <w:sz w:val="24"/>
          <w:szCs w:val="20"/>
        </w:rPr>
        <w:t xml:space="preserve"> от</w:t>
      </w:r>
      <w:r>
        <w:rPr>
          <w:rFonts w:ascii="TimesNewRomanPSMT" w:hAnsi="TimesNewRomanPSMT" w:cs="TimesNewRomanPSMT"/>
          <w:sz w:val="24"/>
          <w:szCs w:val="20"/>
        </w:rPr>
        <w:t>_________</w:t>
      </w:r>
      <w:r w:rsidRPr="0058579D">
        <w:rPr>
          <w:rFonts w:ascii="TimesNewRomanPSMT" w:hAnsi="TimesNewRomanPSMT" w:cs="TimesNewRomanPSMT"/>
          <w:sz w:val="24"/>
          <w:szCs w:val="20"/>
        </w:rPr>
        <w:t>2012</w:t>
      </w:r>
      <w:r>
        <w:rPr>
          <w:rFonts w:ascii="TimesNewRomanPSMT" w:hAnsi="TimesNewRomanPSMT" w:cs="TimesNewRomanPSMT"/>
          <w:sz w:val="24"/>
          <w:szCs w:val="20"/>
        </w:rPr>
        <w:t>г.</w:t>
      </w:r>
      <w:r w:rsidRPr="0058579D">
        <w:rPr>
          <w:rFonts w:ascii="TimesNewRomanPSMT" w:hAnsi="TimesNewRomanPSMT" w:cs="TimesNewRomanPSMT"/>
          <w:sz w:val="24"/>
          <w:szCs w:val="20"/>
        </w:rPr>
        <w:t>,  № 1.</w:t>
      </w:r>
    </w:p>
    <w:p w:rsidR="0074655C" w:rsidRPr="0058579D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</w:p>
    <w:p w:rsidR="0074655C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4655C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4655C" w:rsidRPr="001D7A51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0"/>
        </w:rPr>
      </w:pPr>
      <w:r w:rsidRPr="001D7A51">
        <w:rPr>
          <w:rFonts w:ascii="TimesNewRomanPSMT" w:hAnsi="TimesNewRomanPSMT" w:cs="TimesNewRomanPSMT"/>
          <w:b/>
          <w:sz w:val="24"/>
          <w:szCs w:val="20"/>
        </w:rPr>
        <w:t>СОГЛАСОВАНО:</w:t>
      </w:r>
    </w:p>
    <w:p w:rsidR="0074655C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0"/>
        </w:rPr>
      </w:pPr>
      <w:r w:rsidRPr="004D25D9">
        <w:rPr>
          <w:rFonts w:ascii="TimesNewRomanPSMT" w:hAnsi="TimesNewRomanPSMT" w:cs="TimesNewRomanPSMT"/>
          <w:sz w:val="24"/>
          <w:szCs w:val="20"/>
        </w:rPr>
        <w:t>Зам. директора по УВР</w:t>
      </w:r>
      <w:r>
        <w:rPr>
          <w:rFonts w:ascii="TimesNewRomanPSMT" w:hAnsi="TimesNewRomanPSMT" w:cs="TimesNewRomanPSMT"/>
          <w:sz w:val="24"/>
          <w:szCs w:val="20"/>
        </w:rPr>
        <w:t xml:space="preserve"> _____________</w:t>
      </w:r>
    </w:p>
    <w:p w:rsidR="0074655C" w:rsidRPr="008E01CA" w:rsidRDefault="0074655C" w:rsidP="006D5E2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NewRomanPSMT" w:hAnsi="TimesNewRomanPSMT" w:cs="TimesNewRomanPSMT"/>
        </w:rPr>
      </w:pPr>
      <w:r w:rsidRPr="008E01CA">
        <w:rPr>
          <w:rFonts w:ascii="TimesNewRomanPSMT" w:hAnsi="TimesNewRomanPSMT" w:cs="TimesNewRomanPSMT"/>
        </w:rPr>
        <w:t xml:space="preserve">/О. Ю. Черкашина/    </w:t>
      </w:r>
    </w:p>
    <w:p w:rsidR="0074655C" w:rsidRPr="0058579D" w:rsidRDefault="0074655C" w:rsidP="006D5E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8579D">
        <w:rPr>
          <w:rFonts w:ascii="TimesNewRomanPSMT" w:hAnsi="TimesNewRomanPSMT" w:cs="TimesNewRomanPSMT"/>
          <w:sz w:val="24"/>
          <w:szCs w:val="20"/>
        </w:rPr>
        <w:t>от</w:t>
      </w:r>
      <w:r>
        <w:rPr>
          <w:rFonts w:ascii="TimesNewRomanPSMT" w:hAnsi="TimesNewRomanPSMT" w:cs="TimesNewRomanPSMT"/>
          <w:sz w:val="24"/>
          <w:szCs w:val="20"/>
        </w:rPr>
        <w:t xml:space="preserve"> _________</w:t>
      </w:r>
      <w:r w:rsidRPr="0058579D">
        <w:rPr>
          <w:rFonts w:ascii="TimesNewRomanPSMT" w:hAnsi="TimesNewRomanPSMT" w:cs="TimesNewRomanPSMT"/>
          <w:sz w:val="24"/>
          <w:szCs w:val="20"/>
        </w:rPr>
        <w:t>2012</w:t>
      </w:r>
      <w:r>
        <w:rPr>
          <w:rFonts w:ascii="TimesNewRomanPSMT" w:hAnsi="TimesNewRomanPSMT" w:cs="TimesNewRomanPSMT"/>
          <w:sz w:val="24"/>
          <w:szCs w:val="20"/>
        </w:rPr>
        <w:t>г.</w:t>
      </w:r>
    </w:p>
    <w:p w:rsidR="0074655C" w:rsidRPr="0058579D" w:rsidRDefault="0074655C" w:rsidP="006D5E25">
      <w:pPr>
        <w:numPr>
          <w:ilvl w:val="0"/>
          <w:numId w:val="10"/>
        </w:numPr>
        <w:spacing w:after="0" w:line="240" w:lineRule="auto"/>
        <w:jc w:val="both"/>
      </w:pPr>
    </w:p>
    <w:sectPr w:rsidR="0074655C" w:rsidRPr="0058579D" w:rsidSect="0071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3E21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10B3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9076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8F8CB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B281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DA6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F40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9847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26F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C80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81D34"/>
    <w:multiLevelType w:val="hybridMultilevel"/>
    <w:tmpl w:val="AA9E04FE"/>
    <w:lvl w:ilvl="0" w:tplc="D9DEA95C">
      <w:start w:val="1"/>
      <w:numFmt w:val="upperRoman"/>
      <w:lvlText w:val="%1."/>
      <w:lvlJc w:val="left"/>
      <w:pPr>
        <w:ind w:left="186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abstractNum w:abstractNumId="11">
    <w:nsid w:val="01AD750C"/>
    <w:multiLevelType w:val="hybridMultilevel"/>
    <w:tmpl w:val="C302AAB6"/>
    <w:lvl w:ilvl="0" w:tplc="BA56FF0C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6256C31"/>
    <w:multiLevelType w:val="hybridMultilevel"/>
    <w:tmpl w:val="0442D93E"/>
    <w:lvl w:ilvl="0" w:tplc="032E734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70A3F73"/>
    <w:multiLevelType w:val="hybridMultilevel"/>
    <w:tmpl w:val="B2D06D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7A61E3E"/>
    <w:multiLevelType w:val="hybridMultilevel"/>
    <w:tmpl w:val="E97A90B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DD17C0"/>
    <w:multiLevelType w:val="hybridMultilevel"/>
    <w:tmpl w:val="9482C78C"/>
    <w:lvl w:ilvl="0" w:tplc="4462C0D0">
      <w:start w:val="2010"/>
      <w:numFmt w:val="decimal"/>
      <w:lvlText w:val="%1"/>
      <w:lvlJc w:val="left"/>
      <w:pPr>
        <w:ind w:left="1148" w:hanging="4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16">
    <w:nsid w:val="11E53AC8"/>
    <w:multiLevelType w:val="hybridMultilevel"/>
    <w:tmpl w:val="85301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0F91CCB"/>
    <w:multiLevelType w:val="hybridMultilevel"/>
    <w:tmpl w:val="97B6B3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7CD2C21"/>
    <w:multiLevelType w:val="hybridMultilevel"/>
    <w:tmpl w:val="DDEC3854"/>
    <w:lvl w:ilvl="0" w:tplc="570CCFC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CB3805"/>
    <w:multiLevelType w:val="hybridMultilevel"/>
    <w:tmpl w:val="A498F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D5416"/>
    <w:multiLevelType w:val="hybridMultilevel"/>
    <w:tmpl w:val="4CE678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7DF745E"/>
    <w:multiLevelType w:val="hybridMultilevel"/>
    <w:tmpl w:val="21A8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D46C2A"/>
    <w:multiLevelType w:val="hybridMultilevel"/>
    <w:tmpl w:val="8A0ED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D72AB"/>
    <w:multiLevelType w:val="hybridMultilevel"/>
    <w:tmpl w:val="7BFE259C"/>
    <w:lvl w:ilvl="0" w:tplc="49A83B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F7C696D"/>
    <w:multiLevelType w:val="hybridMultilevel"/>
    <w:tmpl w:val="746E3B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A0635D8"/>
    <w:multiLevelType w:val="hybridMultilevel"/>
    <w:tmpl w:val="441413B8"/>
    <w:lvl w:ilvl="0" w:tplc="5FC20326">
      <w:start w:val="1"/>
      <w:numFmt w:val="upperRoman"/>
      <w:lvlText w:val="%1."/>
      <w:lvlJc w:val="left"/>
      <w:pPr>
        <w:ind w:left="25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8" w:hanging="180"/>
      </w:pPr>
      <w:rPr>
        <w:rFonts w:cs="Times New Roman"/>
      </w:rPr>
    </w:lvl>
  </w:abstractNum>
  <w:abstractNum w:abstractNumId="27">
    <w:nsid w:val="741517A8"/>
    <w:multiLevelType w:val="hybridMultilevel"/>
    <w:tmpl w:val="9C1A195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  <w:b/>
        <w:color w:val="C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5B574A9"/>
    <w:multiLevelType w:val="hybridMultilevel"/>
    <w:tmpl w:val="E16A5D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617283A"/>
    <w:multiLevelType w:val="hybridMultilevel"/>
    <w:tmpl w:val="FF08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78206C2"/>
    <w:multiLevelType w:val="hybridMultilevel"/>
    <w:tmpl w:val="DB6E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F982C47"/>
    <w:multiLevelType w:val="hybridMultilevel"/>
    <w:tmpl w:val="9C00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1"/>
  </w:num>
  <w:num w:numId="16">
    <w:abstractNumId w:val="18"/>
  </w:num>
  <w:num w:numId="17">
    <w:abstractNumId w:val="21"/>
  </w:num>
  <w:num w:numId="18">
    <w:abstractNumId w:val="20"/>
  </w:num>
  <w:num w:numId="19">
    <w:abstractNumId w:val="22"/>
  </w:num>
  <w:num w:numId="20">
    <w:abstractNumId w:val="24"/>
  </w:num>
  <w:num w:numId="21">
    <w:abstractNumId w:val="15"/>
  </w:num>
  <w:num w:numId="22">
    <w:abstractNumId w:val="10"/>
  </w:num>
  <w:num w:numId="23">
    <w:abstractNumId w:val="26"/>
  </w:num>
  <w:num w:numId="24">
    <w:abstractNumId w:val="27"/>
  </w:num>
  <w:num w:numId="25">
    <w:abstractNumId w:val="23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gutterAtTop/>
  <w:proofState w:spelling="clean" w:grammar="clean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F0F"/>
    <w:rsid w:val="000156E6"/>
    <w:rsid w:val="00024F85"/>
    <w:rsid w:val="00035FAE"/>
    <w:rsid w:val="00070651"/>
    <w:rsid w:val="00097D18"/>
    <w:rsid w:val="000A21C6"/>
    <w:rsid w:val="000A6889"/>
    <w:rsid w:val="00171E04"/>
    <w:rsid w:val="001A60ED"/>
    <w:rsid w:val="001D7A51"/>
    <w:rsid w:val="00234589"/>
    <w:rsid w:val="0028092A"/>
    <w:rsid w:val="0028715A"/>
    <w:rsid w:val="002D3020"/>
    <w:rsid w:val="002D3F49"/>
    <w:rsid w:val="002D43D6"/>
    <w:rsid w:val="00303B64"/>
    <w:rsid w:val="00306FA4"/>
    <w:rsid w:val="00334F73"/>
    <w:rsid w:val="003535A6"/>
    <w:rsid w:val="003665E4"/>
    <w:rsid w:val="00367063"/>
    <w:rsid w:val="00413006"/>
    <w:rsid w:val="00446AC0"/>
    <w:rsid w:val="00460040"/>
    <w:rsid w:val="004D25D9"/>
    <w:rsid w:val="00520F97"/>
    <w:rsid w:val="00530240"/>
    <w:rsid w:val="005516ED"/>
    <w:rsid w:val="00555049"/>
    <w:rsid w:val="00562D10"/>
    <w:rsid w:val="0058579D"/>
    <w:rsid w:val="00593BB4"/>
    <w:rsid w:val="005C3C73"/>
    <w:rsid w:val="005D3F0F"/>
    <w:rsid w:val="00627ACF"/>
    <w:rsid w:val="006662EF"/>
    <w:rsid w:val="006B0918"/>
    <w:rsid w:val="006C01F7"/>
    <w:rsid w:val="006C0847"/>
    <w:rsid w:val="006D5E25"/>
    <w:rsid w:val="00700CDB"/>
    <w:rsid w:val="00716751"/>
    <w:rsid w:val="007274FE"/>
    <w:rsid w:val="0074655C"/>
    <w:rsid w:val="00750944"/>
    <w:rsid w:val="007819F0"/>
    <w:rsid w:val="00783EEF"/>
    <w:rsid w:val="007A4D07"/>
    <w:rsid w:val="008164D3"/>
    <w:rsid w:val="0083449B"/>
    <w:rsid w:val="0084062C"/>
    <w:rsid w:val="00847530"/>
    <w:rsid w:val="00850C03"/>
    <w:rsid w:val="008602A0"/>
    <w:rsid w:val="00867448"/>
    <w:rsid w:val="008E01CA"/>
    <w:rsid w:val="008F316C"/>
    <w:rsid w:val="00913C7F"/>
    <w:rsid w:val="00961DAD"/>
    <w:rsid w:val="00990256"/>
    <w:rsid w:val="009A02B4"/>
    <w:rsid w:val="009D586C"/>
    <w:rsid w:val="009F581B"/>
    <w:rsid w:val="00A34AB9"/>
    <w:rsid w:val="00A54644"/>
    <w:rsid w:val="00A946A2"/>
    <w:rsid w:val="00AD6A72"/>
    <w:rsid w:val="00AE49E7"/>
    <w:rsid w:val="00AF3B9D"/>
    <w:rsid w:val="00B76CCC"/>
    <w:rsid w:val="00BC713A"/>
    <w:rsid w:val="00C513DC"/>
    <w:rsid w:val="00CB035B"/>
    <w:rsid w:val="00D07E0C"/>
    <w:rsid w:val="00D45E53"/>
    <w:rsid w:val="00DC1C25"/>
    <w:rsid w:val="00DF0E3C"/>
    <w:rsid w:val="00E01C8C"/>
    <w:rsid w:val="00E26DEC"/>
    <w:rsid w:val="00E84683"/>
    <w:rsid w:val="00E867A8"/>
    <w:rsid w:val="00EE765B"/>
    <w:rsid w:val="00F16E5E"/>
    <w:rsid w:val="00F74D77"/>
    <w:rsid w:val="00F84E52"/>
    <w:rsid w:val="00F86CCD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D3F0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D3F0F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5">
    <w:name w:val="No Spacing"/>
    <w:uiPriority w:val="99"/>
    <w:qFormat/>
    <w:rsid w:val="005D3F0F"/>
    <w:rPr>
      <w:lang w:eastAsia="en-US"/>
    </w:rPr>
  </w:style>
  <w:style w:type="paragraph" w:styleId="a6">
    <w:name w:val="List Paragraph"/>
    <w:basedOn w:val="a"/>
    <w:uiPriority w:val="99"/>
    <w:qFormat/>
    <w:rsid w:val="005D3F0F"/>
    <w:pPr>
      <w:ind w:left="720"/>
      <w:contextualSpacing/>
    </w:pPr>
  </w:style>
  <w:style w:type="paragraph" w:customStyle="1" w:styleId="Style7">
    <w:name w:val="Style7"/>
    <w:basedOn w:val="a"/>
    <w:uiPriority w:val="99"/>
    <w:rsid w:val="005D3F0F"/>
    <w:pPr>
      <w:widowControl w:val="0"/>
      <w:autoSpaceDE w:val="0"/>
      <w:autoSpaceDN w:val="0"/>
      <w:adjustRightInd w:val="0"/>
      <w:spacing w:after="0" w:line="218" w:lineRule="exact"/>
      <w:ind w:firstLine="34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D3F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5D3F0F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5D3F0F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5D3F0F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D3F0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5D3F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2">
    <w:name w:val="Font Style112"/>
    <w:basedOn w:val="a0"/>
    <w:uiPriority w:val="99"/>
    <w:rsid w:val="005D3F0F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basedOn w:val="a0"/>
    <w:uiPriority w:val="99"/>
    <w:rsid w:val="005D3F0F"/>
    <w:rPr>
      <w:rFonts w:ascii="Times New Roman" w:hAnsi="Times New Roman" w:cs="Times New Roman"/>
      <w:b/>
      <w:bCs/>
      <w:sz w:val="18"/>
      <w:szCs w:val="18"/>
    </w:rPr>
  </w:style>
  <w:style w:type="paragraph" w:customStyle="1" w:styleId="FR2">
    <w:name w:val="FR2"/>
    <w:uiPriority w:val="99"/>
    <w:rsid w:val="005D3F0F"/>
    <w:pPr>
      <w:widowControl w:val="0"/>
      <w:spacing w:line="276" w:lineRule="auto"/>
      <w:ind w:firstLine="709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a7">
    <w:name w:val="Цитаты"/>
    <w:basedOn w:val="a"/>
    <w:uiPriority w:val="99"/>
    <w:rsid w:val="00460040"/>
    <w:pPr>
      <w:spacing w:before="100" w:after="100" w:line="240" w:lineRule="auto"/>
      <w:ind w:left="360" w:right="360"/>
    </w:pPr>
    <w:rPr>
      <w:rFonts w:ascii="Times New Roman" w:hAnsi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3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-science.narod.ru" TargetMode="External"/><Relationship Id="rId13" Type="http://schemas.openxmlformats.org/officeDocument/2006/relationships/hyperlink" Target="http://www.fhis.org.ru/informatika" TargetMode="External"/><Relationship Id="rId18" Type="http://schemas.openxmlformats.org/officeDocument/2006/relationships/hyperlink" Target="http://www.edu-it.ru" TargetMode="External"/><Relationship Id="rId26" Type="http://schemas.openxmlformats.org/officeDocument/2006/relationships/hyperlink" Target="http://www.ed.gov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lyaksa.net" TargetMode="External"/><Relationship Id="rId34" Type="http://schemas.openxmlformats.org/officeDocument/2006/relationships/hyperlink" Target="http://www.openet.edu.ru" TargetMode="External"/><Relationship Id="rId7" Type="http://schemas.openxmlformats.org/officeDocument/2006/relationships/hyperlink" Target="http://inf.1september.ru" TargetMode="External"/><Relationship Id="rId12" Type="http://schemas.openxmlformats.org/officeDocument/2006/relationships/hyperlink" Target="http://syrtsovasv.narod.ru" TargetMode="External"/><Relationship Id="rId17" Type="http://schemas.openxmlformats.org/officeDocument/2006/relationships/hyperlink" Target="http://www.nethistory.ru" TargetMode="External"/><Relationship Id="rId25" Type="http://schemas.openxmlformats.org/officeDocument/2006/relationships/hyperlink" Target="http://www.obrnadzor.gov.ru" TargetMode="External"/><Relationship Id="rId33" Type="http://schemas.openxmlformats.org/officeDocument/2006/relationships/hyperlink" Target="http://www.ict.edu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ushinov.chat.ru" TargetMode="External"/><Relationship Id="rId20" Type="http://schemas.openxmlformats.org/officeDocument/2006/relationships/hyperlink" Target="mailto:&#1050;&#1083;&#1103;&#1082;&#1089;@.net" TargetMode="External"/><Relationship Id="rId29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mputer-museum.ru" TargetMode="External"/><Relationship Id="rId11" Type="http://schemas.openxmlformats.org/officeDocument/2006/relationships/hyperlink" Target="http://infoschool.narod.ru" TargetMode="External"/><Relationship Id="rId24" Type="http://schemas.openxmlformats.org/officeDocument/2006/relationships/hyperlink" Target="http://www.mon.gov.ru" TargetMode="External"/><Relationship Id="rId32" Type="http://schemas.openxmlformats.org/officeDocument/2006/relationships/hyperlink" Target="http://www.en.edu.ru" TargetMode="External"/><Relationship Id="rId37" Type="http://schemas.openxmlformats.org/officeDocument/2006/relationships/hyperlink" Target="http://som.fsi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it.metodist.ru" TargetMode="External"/><Relationship Id="rId23" Type="http://schemas.openxmlformats.org/officeDocument/2006/relationships/hyperlink" Target="http://ekochelaeva.narod.ru" TargetMode="External"/><Relationship Id="rId28" Type="http://schemas.openxmlformats.org/officeDocument/2006/relationships/hyperlink" Target="http://www.rustest.ru" TargetMode="External"/><Relationship Id="rId36" Type="http://schemas.openxmlformats.org/officeDocument/2006/relationships/hyperlink" Target="http://inf.1september.ru" TargetMode="External"/><Relationship Id="rId10" Type="http://schemas.openxmlformats.org/officeDocument/2006/relationships/hyperlink" Target="http://marklv.narod.ru" TargetMode="External"/><Relationship Id="rId19" Type="http://schemas.openxmlformats.org/officeDocument/2006/relationships/hyperlink" Target="http://www.distant.463.jscc.ru" TargetMode="External"/><Relationship Id="rId31" Type="http://schemas.openxmlformats.org/officeDocument/2006/relationships/hyperlink" Target="http://www.ege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t-school.ru" TargetMode="External"/><Relationship Id="rId14" Type="http://schemas.openxmlformats.org/officeDocument/2006/relationships/hyperlink" Target="http://www.resedu.info" TargetMode="External"/><Relationship Id="rId22" Type="http://schemas.openxmlformats.org/officeDocument/2006/relationships/hyperlink" Target="http://school.ort.spb.ru/library.html" TargetMode="External"/><Relationship Id="rId27" Type="http://schemas.openxmlformats.org/officeDocument/2006/relationships/hyperlink" Target="http://www.fasi.gov.ru" TargetMode="External"/><Relationship Id="rId30" Type="http://schemas.openxmlformats.org/officeDocument/2006/relationships/hyperlink" Target="http://www.school.edu.ru/" TargetMode="External"/><Relationship Id="rId35" Type="http://schemas.openxmlformats.org/officeDocument/2006/relationships/hyperlink" Target="http://www.portal.ntf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15</Pages>
  <Words>2864</Words>
  <Characters>23420</Characters>
  <Application>Microsoft Office Word</Application>
  <DocSecurity>0</DocSecurity>
  <Lines>195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15</cp:revision>
  <cp:lastPrinted>2012-10-24T05:25:00Z</cp:lastPrinted>
  <dcterms:created xsi:type="dcterms:W3CDTF">2012-09-28T05:14:00Z</dcterms:created>
  <dcterms:modified xsi:type="dcterms:W3CDTF">2012-11-13T10:43:00Z</dcterms:modified>
</cp:coreProperties>
</file>