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AE" w:rsidRPr="006A319B" w:rsidRDefault="00B114AE" w:rsidP="006A319B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A319B">
        <w:rPr>
          <w:rFonts w:ascii="Times New Roman" w:hAnsi="Times New Roman" w:cs="Times New Roman"/>
          <w:sz w:val="20"/>
          <w:szCs w:val="20"/>
        </w:rPr>
        <w:t>Срезовая</w:t>
      </w:r>
      <w:proofErr w:type="spellEnd"/>
      <w:r w:rsidRPr="006A319B">
        <w:rPr>
          <w:rFonts w:ascii="Times New Roman" w:hAnsi="Times New Roman" w:cs="Times New Roman"/>
          <w:sz w:val="20"/>
          <w:szCs w:val="20"/>
        </w:rPr>
        <w:t xml:space="preserve"> контрольная работа по географии в 7 классе.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114AE" w:rsidRPr="006A319B" w:rsidTr="00B114AE">
        <w:tc>
          <w:tcPr>
            <w:tcW w:w="4785" w:type="dxa"/>
          </w:tcPr>
          <w:p w:rsidR="00B114AE" w:rsidRPr="006A319B" w:rsidRDefault="00B1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</w:p>
        </w:tc>
        <w:tc>
          <w:tcPr>
            <w:tcW w:w="4786" w:type="dxa"/>
          </w:tcPr>
          <w:p w:rsidR="00B114AE" w:rsidRPr="006A319B" w:rsidRDefault="00B1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</w:p>
        </w:tc>
      </w:tr>
      <w:tr w:rsidR="00B114AE" w:rsidRPr="006A319B" w:rsidTr="00B114AE">
        <w:tc>
          <w:tcPr>
            <w:tcW w:w="4785" w:type="dxa"/>
          </w:tcPr>
          <w:p w:rsidR="00B114AE" w:rsidRPr="006A319B" w:rsidRDefault="00B114AE" w:rsidP="00B114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Америку открыл:</w:t>
            </w:r>
          </w:p>
          <w:p w:rsidR="00B114AE" w:rsidRPr="006A319B" w:rsidRDefault="00B114AE" w:rsidP="00B114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Х. Колумб</w:t>
            </w:r>
          </w:p>
          <w:p w:rsidR="00B114AE" w:rsidRPr="006A319B" w:rsidRDefault="00B114AE" w:rsidP="00B114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Ф. Магеллан</w:t>
            </w:r>
          </w:p>
          <w:p w:rsidR="00B114AE" w:rsidRPr="006A319B" w:rsidRDefault="00B114AE" w:rsidP="00B114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Васко</w:t>
            </w:r>
            <w:proofErr w:type="spellEnd"/>
            <w:r w:rsidRPr="006A319B">
              <w:rPr>
                <w:rFonts w:ascii="Times New Roman" w:hAnsi="Times New Roman" w:cs="Times New Roman"/>
                <w:sz w:val="20"/>
                <w:szCs w:val="20"/>
              </w:rPr>
              <w:t xml:space="preserve"> да Гама</w:t>
            </w:r>
          </w:p>
          <w:p w:rsidR="00B114AE" w:rsidRPr="006A319B" w:rsidRDefault="00B114AE" w:rsidP="00B114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Марко Поло</w:t>
            </w:r>
          </w:p>
        </w:tc>
        <w:tc>
          <w:tcPr>
            <w:tcW w:w="4786" w:type="dxa"/>
          </w:tcPr>
          <w:p w:rsidR="00B114AE" w:rsidRPr="006A319B" w:rsidRDefault="00B114AE" w:rsidP="00B114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Совершил первое кругосветное путешествие:</w:t>
            </w:r>
          </w:p>
          <w:p w:rsidR="00B114AE" w:rsidRPr="006A319B" w:rsidRDefault="00B114AE" w:rsidP="00B114A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Х. Колумб</w:t>
            </w:r>
          </w:p>
          <w:p w:rsidR="00B114AE" w:rsidRPr="006A319B" w:rsidRDefault="00B114AE" w:rsidP="00B114A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Ф. Магеллан</w:t>
            </w:r>
          </w:p>
          <w:p w:rsidR="00B114AE" w:rsidRPr="006A319B" w:rsidRDefault="00B114AE" w:rsidP="00B114A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Васко</w:t>
            </w:r>
            <w:proofErr w:type="spellEnd"/>
            <w:r w:rsidRPr="006A319B">
              <w:rPr>
                <w:rFonts w:ascii="Times New Roman" w:hAnsi="Times New Roman" w:cs="Times New Roman"/>
                <w:sz w:val="20"/>
                <w:szCs w:val="20"/>
              </w:rPr>
              <w:t xml:space="preserve"> да Гама</w:t>
            </w:r>
          </w:p>
          <w:p w:rsidR="00B114AE" w:rsidRPr="006A319B" w:rsidRDefault="00B114AE" w:rsidP="00B114A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Марко Поло</w:t>
            </w:r>
          </w:p>
        </w:tc>
      </w:tr>
      <w:tr w:rsidR="00B114AE" w:rsidRPr="006A319B" w:rsidTr="00B114AE">
        <w:tc>
          <w:tcPr>
            <w:tcW w:w="4785" w:type="dxa"/>
          </w:tcPr>
          <w:p w:rsidR="00B114AE" w:rsidRPr="006A319B" w:rsidRDefault="00B1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2.Азимут измеряется в</w:t>
            </w:r>
            <w:proofErr w:type="gramStart"/>
            <w:r w:rsidRPr="006A319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B114AE" w:rsidRPr="006A319B" w:rsidRDefault="00B114AE" w:rsidP="00B114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Километрах</w:t>
            </w:r>
            <w:proofErr w:type="gramEnd"/>
          </w:p>
          <w:p w:rsidR="00B114AE" w:rsidRPr="006A319B" w:rsidRDefault="00B114AE" w:rsidP="00B114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Градусах</w:t>
            </w:r>
            <w:proofErr w:type="gramEnd"/>
          </w:p>
          <w:p w:rsidR="00B114AE" w:rsidRPr="006A319B" w:rsidRDefault="00B114AE" w:rsidP="00B114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Часах</w:t>
            </w:r>
            <w:proofErr w:type="gramEnd"/>
          </w:p>
          <w:p w:rsidR="00B114AE" w:rsidRPr="006A319B" w:rsidRDefault="00B114AE" w:rsidP="00B114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процентах</w:t>
            </w:r>
            <w:proofErr w:type="gramEnd"/>
          </w:p>
        </w:tc>
        <w:tc>
          <w:tcPr>
            <w:tcW w:w="4786" w:type="dxa"/>
          </w:tcPr>
          <w:p w:rsidR="00B114AE" w:rsidRPr="006A319B" w:rsidRDefault="00B1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2.Прибор для определения сторон горизонта:</w:t>
            </w:r>
          </w:p>
          <w:p w:rsidR="00B114AE" w:rsidRPr="006A319B" w:rsidRDefault="00B114AE" w:rsidP="00B114A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Нивелир</w:t>
            </w:r>
          </w:p>
          <w:p w:rsidR="00B114AE" w:rsidRPr="006A319B" w:rsidRDefault="00B114AE" w:rsidP="00B114A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Масштаб</w:t>
            </w:r>
          </w:p>
          <w:p w:rsidR="00B114AE" w:rsidRPr="006A319B" w:rsidRDefault="00B114AE" w:rsidP="00B114A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Компас</w:t>
            </w:r>
          </w:p>
          <w:p w:rsidR="00B114AE" w:rsidRPr="006A319B" w:rsidRDefault="00B114AE" w:rsidP="00B114A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глазомер</w:t>
            </w:r>
          </w:p>
        </w:tc>
      </w:tr>
      <w:tr w:rsidR="00B114AE" w:rsidRPr="006A319B" w:rsidTr="00B114AE">
        <w:tc>
          <w:tcPr>
            <w:tcW w:w="4785" w:type="dxa"/>
          </w:tcPr>
          <w:p w:rsidR="00B114AE" w:rsidRPr="006A319B" w:rsidRDefault="00B1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A0643" w:rsidRPr="006A319B">
              <w:rPr>
                <w:rFonts w:ascii="Times New Roman" w:hAnsi="Times New Roman" w:cs="Times New Roman"/>
                <w:sz w:val="20"/>
                <w:szCs w:val="20"/>
              </w:rPr>
              <w:t>Географическими полюсами Земли являются:</w:t>
            </w:r>
          </w:p>
          <w:p w:rsidR="00DA0643" w:rsidRPr="006A319B" w:rsidRDefault="00DA0643" w:rsidP="00DA064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Северный и восточный</w:t>
            </w:r>
          </w:p>
          <w:p w:rsidR="00DA0643" w:rsidRPr="006A319B" w:rsidRDefault="00DA0643" w:rsidP="00DA064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Южный и западный</w:t>
            </w:r>
          </w:p>
          <w:p w:rsidR="00DA0643" w:rsidRPr="006A319B" w:rsidRDefault="00DA0643" w:rsidP="00DA064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Западный и восточный</w:t>
            </w:r>
          </w:p>
          <w:p w:rsidR="00DA0643" w:rsidRPr="006A319B" w:rsidRDefault="00DA0643" w:rsidP="00DA064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Северный и южный</w:t>
            </w:r>
          </w:p>
        </w:tc>
        <w:tc>
          <w:tcPr>
            <w:tcW w:w="4786" w:type="dxa"/>
          </w:tcPr>
          <w:p w:rsidR="00B114AE" w:rsidRPr="006A319B" w:rsidRDefault="00B1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A0643" w:rsidRPr="006A319B">
              <w:rPr>
                <w:rFonts w:ascii="Times New Roman" w:hAnsi="Times New Roman" w:cs="Times New Roman"/>
                <w:sz w:val="20"/>
                <w:szCs w:val="20"/>
              </w:rPr>
              <w:t>Условная линия на географической карте, разделяющая Землю на западное и Восточное полушарие, называется:</w:t>
            </w:r>
          </w:p>
          <w:p w:rsidR="00DA0643" w:rsidRPr="006A319B" w:rsidRDefault="00DA0643" w:rsidP="00DA064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Северным тропиком</w:t>
            </w:r>
          </w:p>
          <w:p w:rsidR="00DA0643" w:rsidRPr="006A319B" w:rsidRDefault="00DA0643" w:rsidP="00DA064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Южным тропиком</w:t>
            </w:r>
          </w:p>
          <w:p w:rsidR="00DA0643" w:rsidRPr="006A319B" w:rsidRDefault="00DA0643" w:rsidP="00DA064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Нулевым меридианом</w:t>
            </w:r>
          </w:p>
          <w:p w:rsidR="00DA0643" w:rsidRPr="006A319B" w:rsidRDefault="00DA0643" w:rsidP="00DA064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экватором</w:t>
            </w:r>
          </w:p>
        </w:tc>
      </w:tr>
      <w:tr w:rsidR="00B114AE" w:rsidRPr="006A319B" w:rsidTr="00B114AE">
        <w:tc>
          <w:tcPr>
            <w:tcW w:w="4785" w:type="dxa"/>
          </w:tcPr>
          <w:p w:rsidR="00B114AE" w:rsidRPr="006A319B" w:rsidRDefault="00B1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A0643" w:rsidRPr="006A319B">
              <w:rPr>
                <w:rFonts w:ascii="Times New Roman" w:hAnsi="Times New Roman" w:cs="Times New Roman"/>
                <w:sz w:val="20"/>
                <w:szCs w:val="20"/>
              </w:rPr>
              <w:t>Географическая долгота бывает:</w:t>
            </w:r>
          </w:p>
          <w:p w:rsidR="00DA0643" w:rsidRPr="006A319B" w:rsidRDefault="00DA0643" w:rsidP="001E299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Западной и южной</w:t>
            </w:r>
          </w:p>
          <w:p w:rsidR="00DA0643" w:rsidRPr="006A319B" w:rsidRDefault="00DA0643" w:rsidP="001E299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Западной и северной</w:t>
            </w:r>
          </w:p>
          <w:p w:rsidR="00DA0643" w:rsidRPr="006A319B" w:rsidRDefault="00DA0643" w:rsidP="001E299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Западной и восточной</w:t>
            </w:r>
          </w:p>
          <w:p w:rsidR="00DA0643" w:rsidRPr="006A319B" w:rsidRDefault="00DA0643" w:rsidP="001E299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Южной и северной</w:t>
            </w:r>
          </w:p>
        </w:tc>
        <w:tc>
          <w:tcPr>
            <w:tcW w:w="4786" w:type="dxa"/>
          </w:tcPr>
          <w:p w:rsidR="00DA0643" w:rsidRPr="006A319B" w:rsidRDefault="00B114AE" w:rsidP="00DA0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A0643" w:rsidRPr="006A319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1E299D" w:rsidRPr="006A319B">
              <w:rPr>
                <w:rFonts w:ascii="Times New Roman" w:hAnsi="Times New Roman" w:cs="Times New Roman"/>
                <w:sz w:val="20"/>
                <w:szCs w:val="20"/>
              </w:rPr>
              <w:t>еографическая широ</w:t>
            </w:r>
            <w:r w:rsidR="00DA0643" w:rsidRPr="006A319B">
              <w:rPr>
                <w:rFonts w:ascii="Times New Roman" w:hAnsi="Times New Roman" w:cs="Times New Roman"/>
                <w:sz w:val="20"/>
                <w:szCs w:val="20"/>
              </w:rPr>
              <w:t>та бывает:</w:t>
            </w:r>
          </w:p>
          <w:p w:rsidR="00DA0643" w:rsidRPr="006A319B" w:rsidRDefault="00DA0643" w:rsidP="001E299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Западной и южной</w:t>
            </w:r>
          </w:p>
          <w:p w:rsidR="00DA0643" w:rsidRPr="006A319B" w:rsidRDefault="00DA0643" w:rsidP="001E299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Западной и северной</w:t>
            </w:r>
          </w:p>
          <w:p w:rsidR="00DA0643" w:rsidRPr="006A319B" w:rsidRDefault="00DA0643" w:rsidP="001E299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Западной и восточной</w:t>
            </w:r>
          </w:p>
          <w:p w:rsidR="00B114AE" w:rsidRPr="006A319B" w:rsidRDefault="00DA0643" w:rsidP="001E299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Южной и северной</w:t>
            </w:r>
          </w:p>
        </w:tc>
      </w:tr>
      <w:tr w:rsidR="00B114AE" w:rsidRPr="006A319B" w:rsidTr="00B114AE">
        <w:tc>
          <w:tcPr>
            <w:tcW w:w="4785" w:type="dxa"/>
          </w:tcPr>
          <w:p w:rsidR="00B114AE" w:rsidRPr="006A319B" w:rsidRDefault="00B1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E299D" w:rsidRPr="006A319B">
              <w:rPr>
                <w:rFonts w:ascii="Times New Roman" w:hAnsi="Times New Roman" w:cs="Times New Roman"/>
                <w:sz w:val="20"/>
                <w:szCs w:val="20"/>
              </w:rPr>
              <w:t xml:space="preserve"> К магматическим горным породам относится: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Каменный уголь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Гранит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Мрамор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песчаник</w:t>
            </w:r>
          </w:p>
        </w:tc>
        <w:tc>
          <w:tcPr>
            <w:tcW w:w="4786" w:type="dxa"/>
          </w:tcPr>
          <w:p w:rsidR="001E299D" w:rsidRPr="006A319B" w:rsidRDefault="00B114AE" w:rsidP="001E299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E299D" w:rsidRPr="006A319B">
              <w:rPr>
                <w:rFonts w:ascii="Times New Roman" w:hAnsi="Times New Roman" w:cs="Times New Roman"/>
                <w:sz w:val="20"/>
                <w:szCs w:val="20"/>
              </w:rPr>
              <w:t xml:space="preserve"> . К метаморфическим  горным породам относится: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Каменный уголь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Гранит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Мрамор</w:t>
            </w:r>
          </w:p>
          <w:p w:rsidR="00B114AE" w:rsidRPr="006A319B" w:rsidRDefault="001E299D" w:rsidP="001E299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песчаник</w:t>
            </w:r>
          </w:p>
        </w:tc>
      </w:tr>
      <w:tr w:rsidR="00B114AE" w:rsidRPr="006A319B" w:rsidTr="00B114AE">
        <w:tc>
          <w:tcPr>
            <w:tcW w:w="4785" w:type="dxa"/>
          </w:tcPr>
          <w:p w:rsidR="00B114AE" w:rsidRPr="006A319B" w:rsidRDefault="00B1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1E299D" w:rsidRPr="006A319B">
              <w:rPr>
                <w:rFonts w:ascii="Times New Roman" w:hAnsi="Times New Roman" w:cs="Times New Roman"/>
                <w:sz w:val="20"/>
                <w:szCs w:val="20"/>
              </w:rPr>
              <w:t>Самой высокой вершиной мира является гора: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Аконкагуа</w:t>
            </w:r>
            <w:proofErr w:type="spellEnd"/>
          </w:p>
          <w:p w:rsidR="001E299D" w:rsidRPr="006A319B" w:rsidRDefault="001E299D" w:rsidP="001E299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Монблан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Эльбрус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Эверест (Джомолунгма)</w:t>
            </w:r>
          </w:p>
        </w:tc>
        <w:tc>
          <w:tcPr>
            <w:tcW w:w="4786" w:type="dxa"/>
          </w:tcPr>
          <w:p w:rsidR="00B114AE" w:rsidRPr="006A319B" w:rsidRDefault="001E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 xml:space="preserve"> 6. Самые высокие горы мира: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Анды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Альпы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Гималаи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Урал</w:t>
            </w:r>
          </w:p>
        </w:tc>
      </w:tr>
      <w:tr w:rsidR="00B114AE" w:rsidRPr="006A319B" w:rsidTr="00B114AE">
        <w:tc>
          <w:tcPr>
            <w:tcW w:w="4785" w:type="dxa"/>
          </w:tcPr>
          <w:p w:rsidR="00B114AE" w:rsidRPr="006A319B" w:rsidRDefault="00B1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1E299D" w:rsidRPr="006A319B">
              <w:rPr>
                <w:rFonts w:ascii="Times New Roman" w:hAnsi="Times New Roman" w:cs="Times New Roman"/>
                <w:sz w:val="20"/>
                <w:szCs w:val="20"/>
              </w:rPr>
              <w:t>Приливы и отливы в Мировом океане возникают под действием: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Океанических течений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Штормов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Силы притяжения луны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Подводных землетрясений</w:t>
            </w:r>
          </w:p>
          <w:p w:rsidR="001E299D" w:rsidRPr="006A319B" w:rsidRDefault="001E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1E299D" w:rsidRPr="006A319B" w:rsidRDefault="00B114AE" w:rsidP="001E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1E299D" w:rsidRPr="006A319B">
              <w:rPr>
                <w:rFonts w:ascii="Times New Roman" w:hAnsi="Times New Roman" w:cs="Times New Roman"/>
                <w:sz w:val="20"/>
                <w:szCs w:val="20"/>
              </w:rPr>
              <w:t xml:space="preserve"> Цунами  в Мировом океане возникают под действием: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Океанических течений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Штормов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Силы притяжения луны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Подводных землетрясений</w:t>
            </w:r>
          </w:p>
          <w:p w:rsidR="00B114AE" w:rsidRPr="006A319B" w:rsidRDefault="00B11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4AE" w:rsidRPr="006A319B" w:rsidTr="00B114AE">
        <w:tc>
          <w:tcPr>
            <w:tcW w:w="4785" w:type="dxa"/>
          </w:tcPr>
          <w:p w:rsidR="00B114AE" w:rsidRPr="006A319B" w:rsidRDefault="00B1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1E299D" w:rsidRPr="006A319B">
              <w:rPr>
                <w:rFonts w:ascii="Times New Roman" w:hAnsi="Times New Roman" w:cs="Times New Roman"/>
                <w:sz w:val="20"/>
                <w:szCs w:val="20"/>
              </w:rPr>
              <w:t>Воздушная оболочка Земли называется: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Гидросфера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Атмосфера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Литосфера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Биосфера</w:t>
            </w:r>
          </w:p>
        </w:tc>
        <w:tc>
          <w:tcPr>
            <w:tcW w:w="4786" w:type="dxa"/>
          </w:tcPr>
          <w:p w:rsidR="001E299D" w:rsidRPr="006A319B" w:rsidRDefault="00B114AE" w:rsidP="001E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1E299D" w:rsidRPr="006A319B">
              <w:rPr>
                <w:rFonts w:ascii="Times New Roman" w:hAnsi="Times New Roman" w:cs="Times New Roman"/>
                <w:sz w:val="20"/>
                <w:szCs w:val="20"/>
              </w:rPr>
              <w:t xml:space="preserve"> Водная оболочка Земли называется: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Гидросфера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Атмосфера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Литосфера</w:t>
            </w:r>
          </w:p>
          <w:p w:rsidR="00B114AE" w:rsidRPr="006A319B" w:rsidRDefault="001E299D" w:rsidP="001E299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Биосфера</w:t>
            </w:r>
          </w:p>
        </w:tc>
      </w:tr>
      <w:tr w:rsidR="00B114AE" w:rsidRPr="006A319B" w:rsidTr="00B114AE">
        <w:tc>
          <w:tcPr>
            <w:tcW w:w="4785" w:type="dxa"/>
          </w:tcPr>
          <w:p w:rsidR="001E299D" w:rsidRPr="006A319B" w:rsidRDefault="00B114AE" w:rsidP="001E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1E299D" w:rsidRPr="006A319B">
              <w:rPr>
                <w:rFonts w:ascii="Times New Roman" w:hAnsi="Times New Roman" w:cs="Times New Roman"/>
                <w:sz w:val="20"/>
                <w:szCs w:val="20"/>
              </w:rPr>
              <w:t xml:space="preserve"> Каменная оболочка Земли называется: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Гидросфера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Атмосфера</w:t>
            </w:r>
          </w:p>
          <w:p w:rsidR="001E299D" w:rsidRPr="006A319B" w:rsidRDefault="001E299D" w:rsidP="001E299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Литосфера</w:t>
            </w:r>
          </w:p>
          <w:p w:rsidR="00B114AE" w:rsidRPr="006A319B" w:rsidRDefault="001E299D" w:rsidP="001E299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Биосфера</w:t>
            </w:r>
          </w:p>
        </w:tc>
        <w:tc>
          <w:tcPr>
            <w:tcW w:w="4786" w:type="dxa"/>
          </w:tcPr>
          <w:p w:rsidR="001E299D" w:rsidRPr="006A319B" w:rsidRDefault="00B114AE" w:rsidP="001E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1E299D" w:rsidRPr="006A319B">
              <w:rPr>
                <w:rFonts w:ascii="Times New Roman" w:hAnsi="Times New Roman" w:cs="Times New Roman"/>
                <w:sz w:val="20"/>
                <w:szCs w:val="20"/>
              </w:rPr>
              <w:t xml:space="preserve"> Живая оболочка Земли называется:</w:t>
            </w:r>
          </w:p>
          <w:p w:rsidR="001E299D" w:rsidRPr="006A319B" w:rsidRDefault="001E299D" w:rsidP="006A319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Гидросфера</w:t>
            </w:r>
          </w:p>
          <w:p w:rsidR="001E299D" w:rsidRPr="006A319B" w:rsidRDefault="001E299D" w:rsidP="006A319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Атмосфера</w:t>
            </w:r>
          </w:p>
          <w:p w:rsidR="001E299D" w:rsidRPr="006A319B" w:rsidRDefault="001E299D" w:rsidP="006A319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Литосфера</w:t>
            </w:r>
          </w:p>
          <w:p w:rsidR="00B114AE" w:rsidRPr="006A319B" w:rsidRDefault="001E299D" w:rsidP="006A319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Биосфера</w:t>
            </w:r>
          </w:p>
        </w:tc>
      </w:tr>
      <w:tr w:rsidR="00B114AE" w:rsidRPr="006A319B" w:rsidTr="00B114AE">
        <w:tc>
          <w:tcPr>
            <w:tcW w:w="4785" w:type="dxa"/>
          </w:tcPr>
          <w:p w:rsidR="00B114AE" w:rsidRPr="006A319B" w:rsidRDefault="00B1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6A319B" w:rsidRPr="006A319B">
              <w:rPr>
                <w:rFonts w:ascii="Times New Roman" w:hAnsi="Times New Roman" w:cs="Times New Roman"/>
                <w:sz w:val="20"/>
                <w:szCs w:val="20"/>
              </w:rPr>
              <w:t xml:space="preserve"> Наибольшее количество населения проживает </w:t>
            </w:r>
            <w:proofErr w:type="gramStart"/>
            <w:r w:rsidR="006A319B" w:rsidRPr="006A31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6A319B" w:rsidRPr="006A31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A319B" w:rsidRPr="006A319B" w:rsidRDefault="006A319B" w:rsidP="006A319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Индии</w:t>
            </w:r>
          </w:p>
          <w:p w:rsidR="006A319B" w:rsidRPr="006A319B" w:rsidRDefault="006A319B" w:rsidP="006A319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Бразилии</w:t>
            </w:r>
          </w:p>
          <w:p w:rsidR="006A319B" w:rsidRPr="006A319B" w:rsidRDefault="006A319B" w:rsidP="006A319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</w:p>
          <w:p w:rsidR="006A319B" w:rsidRPr="006A319B" w:rsidRDefault="006A319B" w:rsidP="006A319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Китае</w:t>
            </w:r>
            <w:proofErr w:type="gramEnd"/>
          </w:p>
        </w:tc>
        <w:tc>
          <w:tcPr>
            <w:tcW w:w="4786" w:type="dxa"/>
          </w:tcPr>
          <w:p w:rsidR="00B114AE" w:rsidRPr="006A319B" w:rsidRDefault="00B1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6A319B" w:rsidRPr="006A319B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Государство Северной Америки:</w:t>
            </w:r>
          </w:p>
          <w:p w:rsidR="006A319B" w:rsidRPr="006A319B" w:rsidRDefault="006A319B" w:rsidP="006A319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Индия</w:t>
            </w:r>
          </w:p>
          <w:p w:rsidR="006A319B" w:rsidRPr="006A319B" w:rsidRDefault="006A319B" w:rsidP="006A319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Бразилия</w:t>
            </w:r>
          </w:p>
          <w:p w:rsidR="006A319B" w:rsidRPr="006A319B" w:rsidRDefault="006A319B" w:rsidP="006A319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</w:p>
          <w:p w:rsidR="006A319B" w:rsidRPr="006A319B" w:rsidRDefault="006A319B" w:rsidP="006A319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319B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</w:tr>
    </w:tbl>
    <w:p w:rsidR="00496DF6" w:rsidRDefault="00496DF6"/>
    <w:sectPr w:rsidR="00496DF6" w:rsidSect="0049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1F9F"/>
    <w:multiLevelType w:val="hybridMultilevel"/>
    <w:tmpl w:val="C32614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1A90"/>
    <w:multiLevelType w:val="hybridMultilevel"/>
    <w:tmpl w:val="54246A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25B31"/>
    <w:multiLevelType w:val="hybridMultilevel"/>
    <w:tmpl w:val="738C403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4358A"/>
    <w:multiLevelType w:val="hybridMultilevel"/>
    <w:tmpl w:val="5150EFE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0369"/>
    <w:multiLevelType w:val="hybridMultilevel"/>
    <w:tmpl w:val="041628E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B0A12"/>
    <w:multiLevelType w:val="hybridMultilevel"/>
    <w:tmpl w:val="EBCC6EA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72524"/>
    <w:multiLevelType w:val="hybridMultilevel"/>
    <w:tmpl w:val="224073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16AC6"/>
    <w:multiLevelType w:val="hybridMultilevel"/>
    <w:tmpl w:val="D7DC93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303AE"/>
    <w:multiLevelType w:val="hybridMultilevel"/>
    <w:tmpl w:val="92ECDA2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4722E7"/>
    <w:multiLevelType w:val="hybridMultilevel"/>
    <w:tmpl w:val="443C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36895"/>
    <w:multiLevelType w:val="hybridMultilevel"/>
    <w:tmpl w:val="B75CCB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15EAE"/>
    <w:multiLevelType w:val="hybridMultilevel"/>
    <w:tmpl w:val="AFB8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442DA"/>
    <w:multiLevelType w:val="hybridMultilevel"/>
    <w:tmpl w:val="C172D7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575CB"/>
    <w:multiLevelType w:val="hybridMultilevel"/>
    <w:tmpl w:val="8E62D3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61DEF"/>
    <w:multiLevelType w:val="hybridMultilevel"/>
    <w:tmpl w:val="0824A0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B36E3"/>
    <w:multiLevelType w:val="hybridMultilevel"/>
    <w:tmpl w:val="B2923D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75469"/>
    <w:multiLevelType w:val="hybridMultilevel"/>
    <w:tmpl w:val="05CE25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F632D"/>
    <w:multiLevelType w:val="hybridMultilevel"/>
    <w:tmpl w:val="E8AE20A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66BE2"/>
    <w:multiLevelType w:val="hybridMultilevel"/>
    <w:tmpl w:val="03343C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261EA4"/>
    <w:multiLevelType w:val="hybridMultilevel"/>
    <w:tmpl w:val="3518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4496D"/>
    <w:multiLevelType w:val="hybridMultilevel"/>
    <w:tmpl w:val="63AA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26C89"/>
    <w:multiLevelType w:val="hybridMultilevel"/>
    <w:tmpl w:val="0044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443BD"/>
    <w:multiLevelType w:val="hybridMultilevel"/>
    <w:tmpl w:val="CA746F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5630F"/>
    <w:multiLevelType w:val="hybridMultilevel"/>
    <w:tmpl w:val="004014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8"/>
  </w:num>
  <w:num w:numId="5">
    <w:abstractNumId w:val="22"/>
  </w:num>
  <w:num w:numId="6">
    <w:abstractNumId w:val="7"/>
  </w:num>
  <w:num w:numId="7">
    <w:abstractNumId w:val="13"/>
  </w:num>
  <w:num w:numId="8">
    <w:abstractNumId w:val="23"/>
  </w:num>
  <w:num w:numId="9">
    <w:abstractNumId w:val="16"/>
  </w:num>
  <w:num w:numId="10">
    <w:abstractNumId w:val="4"/>
  </w:num>
  <w:num w:numId="11">
    <w:abstractNumId w:val="0"/>
  </w:num>
  <w:num w:numId="12">
    <w:abstractNumId w:val="9"/>
  </w:num>
  <w:num w:numId="13">
    <w:abstractNumId w:val="2"/>
  </w:num>
  <w:num w:numId="14">
    <w:abstractNumId w:val="5"/>
  </w:num>
  <w:num w:numId="15">
    <w:abstractNumId w:val="15"/>
  </w:num>
  <w:num w:numId="16">
    <w:abstractNumId w:val="14"/>
  </w:num>
  <w:num w:numId="17">
    <w:abstractNumId w:val="1"/>
  </w:num>
  <w:num w:numId="18">
    <w:abstractNumId w:val="6"/>
  </w:num>
  <w:num w:numId="19">
    <w:abstractNumId w:val="21"/>
  </w:num>
  <w:num w:numId="20">
    <w:abstractNumId w:val="12"/>
  </w:num>
  <w:num w:numId="21">
    <w:abstractNumId w:val="3"/>
  </w:num>
  <w:num w:numId="22">
    <w:abstractNumId w:val="10"/>
  </w:num>
  <w:num w:numId="23">
    <w:abstractNumId w:val="2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4AE"/>
    <w:rsid w:val="001E299D"/>
    <w:rsid w:val="00496DF6"/>
    <w:rsid w:val="006A319B"/>
    <w:rsid w:val="00B114AE"/>
    <w:rsid w:val="00DA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2011-09-26T06:52:00Z</dcterms:created>
  <dcterms:modified xsi:type="dcterms:W3CDTF">2011-09-26T07:47:00Z</dcterms:modified>
</cp:coreProperties>
</file>