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60" w:rsidRPr="00A46F60" w:rsidRDefault="00A46F60" w:rsidP="00A46F60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0A324F"/>
          <w:kern w:val="36"/>
          <w:sz w:val="27"/>
          <w:szCs w:val="27"/>
          <w:lang w:eastAsia="ru-RU"/>
        </w:rPr>
      </w:pPr>
      <w:r w:rsidRPr="00A46F60">
        <w:rPr>
          <w:rFonts w:ascii="Tahoma" w:eastAsia="Times New Roman" w:hAnsi="Tahoma" w:cs="Tahoma"/>
          <w:b/>
          <w:bCs/>
          <w:color w:val="0A324F"/>
          <w:kern w:val="36"/>
          <w:sz w:val="27"/>
          <w:szCs w:val="27"/>
          <w:lang w:eastAsia="ru-RU"/>
        </w:rPr>
        <w:t>Баскетбол - правила игры</w:t>
      </w:r>
    </w:p>
    <w:p w:rsidR="00A46F60" w:rsidRPr="00A46F60" w:rsidRDefault="00A46F60" w:rsidP="00A46F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924175" cy="2762250"/>
            <wp:effectExtent l="0" t="0" r="9525" b="0"/>
            <wp:docPr id="1" name="Рисунок 1" descr="Баскетб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скетб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90800" cy="2752725"/>
            <wp:effectExtent l="0" t="0" r="0" b="9525"/>
            <wp:docPr id="2" name="Рисунок 2" descr="http://s.s-ports.ru/sites/default/files/imagecache/81x81/AS_00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.s-ports.ru/sites/default/files/imagecache/81x81/AS_0004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6F60" w:rsidRPr="00A46F60" w:rsidRDefault="00A46F60" w:rsidP="00A46F60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bCs/>
          <w:i/>
          <w:color w:val="000000"/>
          <w:lang w:eastAsia="ru-RU"/>
        </w:rPr>
        <w:t>Команда и запасные игроки.</w:t>
      </w:r>
    </w:p>
    <w:p w:rsidR="00A46F60" w:rsidRPr="00A46F60" w:rsidRDefault="00A46F60" w:rsidP="00A46F60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i/>
          <w:color w:val="000000"/>
          <w:lang w:eastAsia="ru-RU"/>
        </w:rPr>
        <w:t>В состав каждой команды входят 5 основных и 5-7 (на крупных турнирах) постоянных запасных игроков, которые могут вступать в игру только после остановки игры и свистка судьи.</w:t>
      </w:r>
    </w:p>
    <w:p w:rsidR="00A46F60" w:rsidRPr="00A46F60" w:rsidRDefault="00A46F60" w:rsidP="00A46F60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i/>
          <w:color w:val="000000"/>
          <w:lang w:eastAsia="ru-RU"/>
        </w:rPr>
        <w:t>Если команда, владеющая мячом, имеет право на замену при каждой остановке игры, то команда, не владеющая мячом, имеет право на замену только в случае отскока мяча и тайм-аута или когда команда, владеющая мячом, делает замену.</w:t>
      </w:r>
    </w:p>
    <w:p w:rsidR="00A46F60" w:rsidRPr="00A46F60" w:rsidRDefault="00A46F60" w:rsidP="00A46F60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bCs/>
          <w:i/>
          <w:color w:val="000000"/>
          <w:lang w:eastAsia="ru-RU"/>
        </w:rPr>
        <w:t>Время игры.</w:t>
      </w:r>
    </w:p>
    <w:p w:rsidR="00A46F60" w:rsidRPr="00A46F60" w:rsidRDefault="00A46F60" w:rsidP="00A46F60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i/>
          <w:color w:val="000000"/>
          <w:lang w:eastAsia="ru-RU"/>
        </w:rPr>
        <w:t>Во всех классах баскетбольные матчи длятся 2 тайма по 20 мин чистого времени.</w:t>
      </w:r>
    </w:p>
    <w:p w:rsidR="00A46F60" w:rsidRPr="00A46F60" w:rsidRDefault="00A46F60" w:rsidP="00A46F60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i/>
          <w:color w:val="000000"/>
          <w:lang w:eastAsia="ru-RU"/>
        </w:rPr>
        <w:t>Перерыв между таймами составляет 10 мин. Если по истечении времени матча команды набрали одинаковое количество очков, то дается дополнительное время (5 мин) для выявления победителя.</w:t>
      </w:r>
    </w:p>
    <w:p w:rsidR="00A46F60" w:rsidRPr="00A46F60" w:rsidRDefault="00A46F60" w:rsidP="00A46F60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bCs/>
          <w:i/>
          <w:color w:val="000000"/>
          <w:lang w:eastAsia="ru-RU"/>
        </w:rPr>
        <w:t>Тайм-аут.</w:t>
      </w:r>
    </w:p>
    <w:p w:rsidR="00A46F60" w:rsidRPr="00A46F60" w:rsidRDefault="00A46F60" w:rsidP="00A46F60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i/>
          <w:color w:val="000000"/>
          <w:lang w:eastAsia="ru-RU"/>
        </w:rPr>
        <w:t>Каждая команда имеет право на 2 тайм-аута в каждом тайме и на 1 тайм-аут в дополнительное время. Тренеры обычно используют тайм-аут для того, чтобы дать игрокам тактические наставления и сделать замену.</w:t>
      </w:r>
    </w:p>
    <w:p w:rsidR="00A46F60" w:rsidRPr="00A46F60" w:rsidRDefault="00A46F60" w:rsidP="00A46F60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bCs/>
          <w:i/>
          <w:color w:val="000000"/>
          <w:lang w:eastAsia="ru-RU"/>
        </w:rPr>
        <w:t>Начало игры.</w:t>
      </w:r>
    </w:p>
    <w:p w:rsidR="00A46F60" w:rsidRPr="00A46F60" w:rsidRDefault="00A46F60" w:rsidP="00A46F60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i/>
          <w:color w:val="000000"/>
          <w:lang w:eastAsia="ru-RU"/>
        </w:rPr>
        <w:t>Игра начинается с того, что в центре площадки судья бросает мяч вверх между 2 игроками, каждый из которых пытается отбить мяч своей команде. Остальные игроки команды находятся вне центрального круга или в передней зоне.</w:t>
      </w:r>
    </w:p>
    <w:p w:rsidR="00A46F60" w:rsidRPr="00A46F60" w:rsidRDefault="00A46F60" w:rsidP="00A46F60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bCs/>
          <w:i/>
          <w:color w:val="000000"/>
          <w:lang w:eastAsia="ru-RU"/>
        </w:rPr>
        <w:t>Правила перемещения.</w:t>
      </w:r>
    </w:p>
    <w:p w:rsidR="00A46F60" w:rsidRPr="00A46F60" w:rsidRDefault="00A46F60" w:rsidP="00A46F60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i/>
          <w:color w:val="000000"/>
          <w:lang w:eastAsia="ru-RU"/>
        </w:rPr>
        <w:t>Согласно этому правилу игрок, получивший мяч, имеет право сделать только 2 шага (точнее, 2 контакта с полом). Касание пола в момент приема мяча (также ловля мяча на месте) засчитывается за 1-й контакт. Прыжок с места с мячом в руке является нарушением правила перемещения. Особенно часто это правило нарушается во время пробежек, в начале и в конце дриблинга.</w:t>
      </w:r>
    </w:p>
    <w:p w:rsidR="00A46F60" w:rsidRPr="00A46F60" w:rsidRDefault="00A46F60" w:rsidP="00A46F60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bCs/>
          <w:i/>
          <w:color w:val="000000"/>
          <w:lang w:eastAsia="ru-RU"/>
        </w:rPr>
        <w:t>Дриблинг.</w:t>
      </w:r>
    </w:p>
    <w:p w:rsidR="00A46F60" w:rsidRPr="00A46F60" w:rsidRDefault="00A46F60" w:rsidP="00A46F60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i/>
          <w:color w:val="000000"/>
          <w:lang w:eastAsia="ru-RU"/>
        </w:rPr>
        <w:t>В определенный момент спортсмен может применять дриблинг только 1 раз. Как только спортсмен дотронется до мяча двумя руками или возьмет его одной или другой рукой – дриблинг заканчивается. Если спортсмен вновь продолжает ведение мяча, то это считается нарушением правил (дубль-дриблинг). Мяч передается команде соперника, которая вводит его в игру из-за боковой линии.</w:t>
      </w:r>
    </w:p>
    <w:p w:rsidR="00A46F60" w:rsidRPr="00A46F60" w:rsidRDefault="00A46F60" w:rsidP="00A46F60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bCs/>
          <w:i/>
          <w:color w:val="000000"/>
          <w:lang w:eastAsia="ru-RU"/>
        </w:rPr>
        <w:t>Остановочный мяч.</w:t>
      </w:r>
    </w:p>
    <w:p w:rsidR="00A46F60" w:rsidRPr="00A46F60" w:rsidRDefault="00A46F60" w:rsidP="00A46F60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i/>
          <w:color w:val="000000"/>
          <w:lang w:eastAsia="ru-RU"/>
        </w:rPr>
        <w:t>Остановочным мячом называется такая игровая ситуация, при которой с мячом соприкасаются по 1 или по 2 игрока каждой команды и мяч выводится из игры. В этом случае игра продолжается спорным вбрасыванием.</w:t>
      </w:r>
    </w:p>
    <w:p w:rsidR="00A46F60" w:rsidRPr="00A46F60" w:rsidRDefault="00A46F60" w:rsidP="00A46F60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bCs/>
          <w:i/>
          <w:color w:val="000000"/>
          <w:lang w:eastAsia="ru-RU"/>
        </w:rPr>
        <w:lastRenderedPageBreak/>
        <w:t>Мяч вне игры.</w:t>
      </w:r>
    </w:p>
    <w:p w:rsidR="00A46F60" w:rsidRPr="00A46F60" w:rsidRDefault="00A46F60" w:rsidP="00A46F60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i/>
          <w:color w:val="000000"/>
          <w:lang w:eastAsia="ru-RU"/>
        </w:rPr>
        <w:t>Если мяч или игрок с мячом касается ограничительных линий площадки или пола, предмета или человека вне площадки, то судья дает команду «вне игры».</w:t>
      </w:r>
    </w:p>
    <w:p w:rsidR="00A46F60" w:rsidRPr="00A46F60" w:rsidRDefault="00A46F60" w:rsidP="00A46F60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i/>
          <w:color w:val="000000"/>
          <w:lang w:eastAsia="ru-RU"/>
        </w:rPr>
        <w:t xml:space="preserve">В том случае, если положение вне игры определить сложно, т. е. если оба боковых судьи придерживаются различных мнений или если судьи не смогли определить, по </w:t>
      </w:r>
      <w:proofErr w:type="gramStart"/>
      <w:r w:rsidRPr="00A46F60">
        <w:rPr>
          <w:rFonts w:ascii="Arial" w:eastAsia="Times New Roman" w:hAnsi="Arial" w:cs="Arial"/>
          <w:b/>
          <w:i/>
          <w:color w:val="000000"/>
          <w:lang w:eastAsia="ru-RU"/>
        </w:rPr>
        <w:t>вине</w:t>
      </w:r>
      <w:proofErr w:type="gramEnd"/>
      <w:r w:rsidRPr="00A46F60">
        <w:rPr>
          <w:rFonts w:ascii="Arial" w:eastAsia="Times New Roman" w:hAnsi="Arial" w:cs="Arial"/>
          <w:b/>
          <w:i/>
          <w:color w:val="000000"/>
          <w:lang w:eastAsia="ru-RU"/>
        </w:rPr>
        <w:t xml:space="preserve"> которой из команд было вызвано положение вне игры, игра продолжается спорным вбрасыванием.</w:t>
      </w:r>
    </w:p>
    <w:p w:rsidR="00A46F60" w:rsidRPr="00A46F60" w:rsidRDefault="00A46F60" w:rsidP="00A46F60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bCs/>
          <w:i/>
          <w:color w:val="000000"/>
          <w:lang w:eastAsia="ru-RU"/>
        </w:rPr>
        <w:t>Вбрасывание.</w:t>
      </w:r>
    </w:p>
    <w:p w:rsidR="00A46F60" w:rsidRPr="00A46F60" w:rsidRDefault="00A46F60" w:rsidP="00A46F60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i/>
          <w:color w:val="000000"/>
          <w:lang w:eastAsia="ru-RU"/>
        </w:rPr>
        <w:t>После остановки игры в случае «вне игры» или технических ошибок (нарушение правила перемещения, дубль-дриблинг, нарушение правила 3 сек и т. д.) мяч вводится в игру путем вбрасывания из-за боковой линии. В случае успешного броска в корзину происходит вбрасывание из-за лицевой линии.</w:t>
      </w:r>
    </w:p>
    <w:p w:rsidR="00A46F60" w:rsidRPr="00A46F60" w:rsidRDefault="00A46F60" w:rsidP="00A46F60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bCs/>
          <w:i/>
          <w:color w:val="000000"/>
          <w:lang w:eastAsia="ru-RU"/>
        </w:rPr>
        <w:t>Оценки.</w:t>
      </w:r>
    </w:p>
    <w:p w:rsidR="00A46F60" w:rsidRPr="00A46F60" w:rsidRDefault="00A46F60" w:rsidP="00A46F60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i/>
          <w:color w:val="000000"/>
          <w:lang w:eastAsia="ru-RU"/>
        </w:rPr>
        <w:t>Бросок мяча в корзину засчитывается в том случае, если мяч падает через кольцо и сетку сверху вниз. За каждый успешный бросок, осуществленный в процессе игры, команда получает 2 очка, за каждый удачный штрафной бросок – 1 очко.</w:t>
      </w:r>
    </w:p>
    <w:p w:rsidR="00A46F60" w:rsidRPr="00A46F60" w:rsidRDefault="00A46F60" w:rsidP="00A46F60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bCs/>
          <w:i/>
          <w:color w:val="000000"/>
          <w:lang w:eastAsia="ru-RU"/>
        </w:rPr>
        <w:t>Правило фола.</w:t>
      </w:r>
    </w:p>
    <w:p w:rsidR="00A46F60" w:rsidRPr="00A46F60" w:rsidRDefault="00A46F60" w:rsidP="00A46F60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i/>
          <w:color w:val="000000"/>
          <w:lang w:eastAsia="ru-RU"/>
        </w:rPr>
        <w:t xml:space="preserve">Одним из важнейших правил баскетбола является правило фола (в переводе с английского – «ошибка»). </w:t>
      </w:r>
      <w:proofErr w:type="gramStart"/>
      <w:r w:rsidRPr="00A46F60">
        <w:rPr>
          <w:rFonts w:ascii="Arial" w:eastAsia="Times New Roman" w:hAnsi="Arial" w:cs="Arial"/>
          <w:b/>
          <w:i/>
          <w:color w:val="000000"/>
          <w:lang w:eastAsia="ru-RU"/>
        </w:rPr>
        <w:t>Различаются персональные в технические фолы.</w:t>
      </w:r>
      <w:proofErr w:type="gramEnd"/>
    </w:p>
    <w:p w:rsidR="00A46F60" w:rsidRPr="00A46F60" w:rsidRDefault="00A46F60" w:rsidP="00A46F60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i/>
          <w:color w:val="000000"/>
          <w:lang w:eastAsia="ru-RU"/>
        </w:rPr>
        <w:t>К персональным фолам относится любое преднамеренное касание соперника (задержка, толчки, удары, блокировка руками и ногами и т. д.). В подобных случаях мяч передается противнику для вбрасывания. После 11-го фола за полупериод фол во время неудачного броска соперника карается 2 штрафными бросками.</w:t>
      </w:r>
    </w:p>
    <w:p w:rsidR="00A46F60" w:rsidRPr="00A46F60" w:rsidRDefault="00A46F60" w:rsidP="00A46F60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i/>
          <w:color w:val="000000"/>
          <w:lang w:eastAsia="ru-RU"/>
        </w:rPr>
        <w:t>Кроме того, все персональные замечания заносятся в личную карточку спортсмена. Если одновременно 2 игрока команды получают замечание, то соперник получает право на 2 штрафных броска. В большинстве случаев штрафной бросок выполняет тот игрок, по отношению к которому были нарушены правила.</w:t>
      </w:r>
    </w:p>
    <w:p w:rsidR="00A46F60" w:rsidRPr="00A46F60" w:rsidRDefault="00A46F60" w:rsidP="00A46F60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i/>
          <w:color w:val="000000"/>
          <w:lang w:eastAsia="ru-RU"/>
        </w:rPr>
        <w:t>Обоюдное замечание игроки получают в случае одновременного нарушения правил по отношению друг к другу. В этом случае происходит спорное вбрасывание. Каждый игрок, получивший 5 персональных или технических замечаний, должен покинуть площадку. В случае грубых и преднамеренных нарушений правил спортсмен может быть дисквалифицирован. Но в том и в другом случае команда имеет право на замену.</w:t>
      </w:r>
    </w:p>
    <w:p w:rsidR="00A46F60" w:rsidRPr="00A46F60" w:rsidRDefault="00A46F60" w:rsidP="00A46F60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i/>
          <w:color w:val="000000"/>
          <w:lang w:eastAsia="ru-RU"/>
        </w:rPr>
        <w:t>Начиная с 1976 г. особо строго штрафуются фолы нападающих при броске по корзине. Если из-за фола мяч не попадает в корзину, нападающий получает право на 2 штрафных броска. Если при выполнении 1-го или 2-го штрафного броска мяч не попадает в корзину, нападающий получает право еще на 1 штрафной бросок (всего 3).</w:t>
      </w:r>
    </w:p>
    <w:p w:rsidR="00A46F60" w:rsidRPr="00A46F60" w:rsidRDefault="00A46F60" w:rsidP="00A46F60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i/>
          <w:color w:val="000000"/>
          <w:lang w:eastAsia="ru-RU"/>
        </w:rPr>
        <w:t>Если, несмотря на фол, игрок забрасывает мяч в корзину, то этот бросок засчитывается и игрок получает дополнительно еще 1 штрафной бросок.</w:t>
      </w:r>
    </w:p>
    <w:p w:rsidR="00A46F60" w:rsidRPr="00A46F60" w:rsidRDefault="00A46F60" w:rsidP="00A46F60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i/>
          <w:color w:val="000000"/>
          <w:lang w:eastAsia="ru-RU"/>
        </w:rPr>
        <w:t>Технический фол назначается в случае неспортивного поведения игрока и наказывается 2 штрафными бросками, которые выполняет любой игрок команды соперника.</w:t>
      </w:r>
    </w:p>
    <w:p w:rsidR="00A46F60" w:rsidRPr="00A46F60" w:rsidRDefault="00A46F60" w:rsidP="00A46F60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bCs/>
          <w:i/>
          <w:color w:val="000000"/>
          <w:lang w:eastAsia="ru-RU"/>
        </w:rPr>
        <w:t>Правила времени.</w:t>
      </w:r>
    </w:p>
    <w:p w:rsidR="00A46F60" w:rsidRPr="00A46F60" w:rsidRDefault="00A46F60" w:rsidP="00A46F60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i/>
          <w:color w:val="000000"/>
          <w:lang w:eastAsia="ru-RU"/>
        </w:rPr>
        <w:t xml:space="preserve">Некоторые из правил времени крайне важны. Через 30 </w:t>
      </w:r>
      <w:proofErr w:type="gramStart"/>
      <w:r w:rsidRPr="00A46F60">
        <w:rPr>
          <w:rFonts w:ascii="Arial" w:eastAsia="Times New Roman" w:hAnsi="Arial" w:cs="Arial"/>
          <w:b/>
          <w:i/>
          <w:color w:val="000000"/>
          <w:lang w:eastAsia="ru-RU"/>
        </w:rPr>
        <w:t>сек после вбрасывания атака должна</w:t>
      </w:r>
      <w:proofErr w:type="gramEnd"/>
      <w:r w:rsidRPr="00A46F60">
        <w:rPr>
          <w:rFonts w:ascii="Arial" w:eastAsia="Times New Roman" w:hAnsi="Arial" w:cs="Arial"/>
          <w:b/>
          <w:i/>
          <w:color w:val="000000"/>
          <w:lang w:eastAsia="ru-RU"/>
        </w:rPr>
        <w:t xml:space="preserve"> быть завершена броском в корзину соперника (правило 30 сек). Правило 3 </w:t>
      </w:r>
      <w:proofErr w:type="gramStart"/>
      <w:r w:rsidRPr="00A46F60">
        <w:rPr>
          <w:rFonts w:ascii="Arial" w:eastAsia="Times New Roman" w:hAnsi="Arial" w:cs="Arial"/>
          <w:b/>
          <w:i/>
          <w:color w:val="000000"/>
          <w:lang w:eastAsia="ru-RU"/>
        </w:rPr>
        <w:t>сек</w:t>
      </w:r>
      <w:proofErr w:type="gramEnd"/>
      <w:r w:rsidRPr="00A46F60">
        <w:rPr>
          <w:rFonts w:ascii="Arial" w:eastAsia="Times New Roman" w:hAnsi="Arial" w:cs="Arial"/>
          <w:b/>
          <w:i/>
          <w:color w:val="000000"/>
          <w:lang w:eastAsia="ru-RU"/>
        </w:rPr>
        <w:t xml:space="preserve"> гласит, что нападающий не может находиться в области штрафного броска соперника более 3 сек. Для вбрасывания и для осуществления свободного броска игроку отводится 5 сек. При нарушении правил времени мяч отдается сопернику для вбрасывания.</w:t>
      </w:r>
    </w:p>
    <w:p w:rsidR="00A46F60" w:rsidRPr="00A46F60" w:rsidRDefault="00A46F60" w:rsidP="00A46F60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A46F60">
        <w:rPr>
          <w:rFonts w:ascii="Arial" w:eastAsia="Times New Roman" w:hAnsi="Arial" w:cs="Arial"/>
          <w:b/>
          <w:i/>
          <w:color w:val="000000"/>
          <w:lang w:eastAsia="ru-RU"/>
        </w:rPr>
        <w:t xml:space="preserve">Правило 10 </w:t>
      </w:r>
      <w:proofErr w:type="gramStart"/>
      <w:r w:rsidRPr="00A46F60">
        <w:rPr>
          <w:rFonts w:ascii="Arial" w:eastAsia="Times New Roman" w:hAnsi="Arial" w:cs="Arial"/>
          <w:b/>
          <w:i/>
          <w:color w:val="000000"/>
          <w:lang w:eastAsia="ru-RU"/>
        </w:rPr>
        <w:t>сек</w:t>
      </w:r>
      <w:proofErr w:type="gramEnd"/>
      <w:r w:rsidRPr="00A46F60">
        <w:rPr>
          <w:rFonts w:ascii="Arial" w:eastAsia="Times New Roman" w:hAnsi="Arial" w:cs="Arial"/>
          <w:b/>
          <w:i/>
          <w:color w:val="000000"/>
          <w:lang w:eastAsia="ru-RU"/>
        </w:rPr>
        <w:t xml:space="preserve"> подразумевает, что атакующая команда обязана после вбрасывания, проведенного на ее половине площадки, не дольше чем через 10 сек довести мяч до половины соперника, и после этого атакующая команда не может возвратить мяч на свою половину.</w:t>
      </w:r>
    </w:p>
    <w:p w:rsidR="006B4C09" w:rsidRPr="00A46F60" w:rsidRDefault="006B4C09">
      <w:pPr>
        <w:rPr>
          <w:b/>
          <w:i/>
        </w:rPr>
      </w:pPr>
    </w:p>
    <w:sectPr w:rsidR="006B4C09" w:rsidRPr="00A4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60"/>
    <w:rsid w:val="006B4C09"/>
    <w:rsid w:val="00A4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6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6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6F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6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6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6F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6975">
          <w:marLeft w:val="0"/>
          <w:marRight w:val="21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822</Words>
  <Characters>4692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2014-12-16T15:00:00Z</dcterms:created>
  <dcterms:modified xsi:type="dcterms:W3CDTF">2014-12-16T15:03:00Z</dcterms:modified>
</cp:coreProperties>
</file>