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70" w:rsidRPr="00CA6582" w:rsidRDefault="009625F9" w:rsidP="00493570">
      <w:pPr>
        <w:spacing w:after="0" w:line="240" w:lineRule="auto"/>
        <w:ind w:firstLine="539"/>
        <w:jc w:val="center"/>
        <w:rPr>
          <w:rFonts w:ascii="Times New Roman" w:hAnsi="Times New Roman"/>
          <w:i/>
          <w:sz w:val="24"/>
          <w:szCs w:val="24"/>
        </w:rPr>
      </w:pPr>
      <w:r>
        <w:rPr>
          <w:rFonts w:ascii="Arial" w:hAnsi="Arial" w:cs="Arial"/>
          <w:b/>
          <w:sz w:val="28"/>
          <w:szCs w:val="28"/>
        </w:rPr>
        <w:t xml:space="preserve">Современные образовательные технологии в преподавании географии  </w:t>
      </w:r>
    </w:p>
    <w:p w:rsidR="00B362C4" w:rsidRPr="00287BE7" w:rsidRDefault="00394D97" w:rsidP="00394D97">
      <w:pPr>
        <w:spacing w:after="0" w:line="240" w:lineRule="auto"/>
        <w:ind w:firstLine="709"/>
        <w:jc w:val="center"/>
        <w:rPr>
          <w:rFonts w:ascii="Times New Roman" w:hAnsi="Times New Roman"/>
          <w:b/>
          <w:sz w:val="28"/>
          <w:szCs w:val="28"/>
        </w:rPr>
      </w:pPr>
      <w:r>
        <w:rPr>
          <w:rFonts w:ascii="Arial" w:hAnsi="Arial" w:cs="Arial"/>
          <w:b/>
          <w:sz w:val="24"/>
          <w:szCs w:val="24"/>
        </w:rPr>
        <w:t xml:space="preserve">Актуальные проблемы </w:t>
      </w:r>
      <w:proofErr w:type="gramStart"/>
      <w:r>
        <w:rPr>
          <w:rFonts w:ascii="Arial" w:hAnsi="Arial" w:cs="Arial"/>
          <w:b/>
          <w:sz w:val="24"/>
          <w:szCs w:val="24"/>
        </w:rPr>
        <w:t>преподавании</w:t>
      </w:r>
      <w:proofErr w:type="gramEnd"/>
      <w:r>
        <w:rPr>
          <w:rFonts w:ascii="Arial" w:hAnsi="Arial" w:cs="Arial"/>
          <w:b/>
          <w:sz w:val="24"/>
          <w:szCs w:val="24"/>
        </w:rPr>
        <w:t xml:space="preserve"> географии при переходе на ФГОС  </w:t>
      </w:r>
    </w:p>
    <w:p w:rsidR="008401AA" w:rsidRPr="00287BE7" w:rsidRDefault="008401AA" w:rsidP="00287BE7">
      <w:pPr>
        <w:ind w:firstLine="567"/>
        <w:jc w:val="both"/>
        <w:rPr>
          <w:rFonts w:ascii="Times New Roman" w:hAnsi="Times New Roman"/>
          <w:sz w:val="28"/>
          <w:szCs w:val="28"/>
        </w:rPr>
      </w:pPr>
      <w:r w:rsidRPr="00287BE7">
        <w:rPr>
          <w:rFonts w:ascii="Times New Roman" w:hAnsi="Times New Roman"/>
          <w:sz w:val="28"/>
          <w:szCs w:val="28"/>
        </w:rPr>
        <w:t>В настоящее время в условиях современной школы методика обучения переживает сложный период, связанный с изменением целей образования, внедрением ФГОС нового поколения, построенного на системно-</w:t>
      </w:r>
      <w:proofErr w:type="spellStart"/>
      <w:r w:rsidRPr="00287BE7">
        <w:rPr>
          <w:rFonts w:ascii="Times New Roman" w:hAnsi="Times New Roman"/>
          <w:sz w:val="28"/>
          <w:szCs w:val="28"/>
        </w:rPr>
        <w:t>деятельностном</w:t>
      </w:r>
      <w:proofErr w:type="spellEnd"/>
      <w:r w:rsidRPr="00287BE7">
        <w:rPr>
          <w:rFonts w:ascii="Times New Roman" w:hAnsi="Times New Roman"/>
          <w:sz w:val="28"/>
          <w:szCs w:val="28"/>
        </w:rPr>
        <w:t xml:space="preserve"> подходе. Трудности возникают и в связи с тем, что в базисном учебном плане сокращается количество часов на изучение отдельных предметов. Все эти обстоятельства требуют новых педагогических исследований в области методики преподавания предметов, поиска инновационных средств, форм и методов обучения и воспитания, связанные с разработкой и внедрением в образовательный процесс современных образовательных и информационных технологий.</w:t>
      </w:r>
    </w:p>
    <w:p w:rsidR="008401AA" w:rsidRPr="00287BE7" w:rsidRDefault="008401AA" w:rsidP="00287BE7">
      <w:pPr>
        <w:pStyle w:val="a6"/>
        <w:spacing w:after="0"/>
        <w:ind w:left="0" w:firstLine="567"/>
        <w:jc w:val="both"/>
        <w:rPr>
          <w:rFonts w:ascii="Times New Roman" w:hAnsi="Times New Roman"/>
          <w:sz w:val="28"/>
          <w:szCs w:val="28"/>
        </w:rPr>
      </w:pPr>
      <w:r w:rsidRPr="00287BE7">
        <w:rPr>
          <w:rFonts w:ascii="Times New Roman" w:hAnsi="Times New Roman"/>
          <w:sz w:val="28"/>
          <w:szCs w:val="28"/>
        </w:rPr>
        <w:t>В условиях современной школы наиболее востребованными считаются следующие технологии:</w:t>
      </w:r>
    </w:p>
    <w:p w:rsidR="00063CE1" w:rsidRDefault="008401AA" w:rsidP="00063CE1">
      <w:pPr>
        <w:spacing w:after="0"/>
        <w:rPr>
          <w:rFonts w:ascii="Times New Roman" w:hAnsi="Times New Roman"/>
          <w:sz w:val="28"/>
          <w:szCs w:val="28"/>
        </w:rPr>
      </w:pPr>
      <w:r w:rsidRPr="00287BE7">
        <w:rPr>
          <w:rFonts w:ascii="Times New Roman" w:hAnsi="Times New Roman"/>
          <w:sz w:val="28"/>
          <w:szCs w:val="28"/>
        </w:rPr>
        <w:t xml:space="preserve">Технология организация самостоятельной деятельности </w:t>
      </w:r>
    </w:p>
    <w:p w:rsidR="00063CE1" w:rsidRPr="00287BE7" w:rsidRDefault="008401AA" w:rsidP="00063CE1">
      <w:pPr>
        <w:spacing w:after="0"/>
        <w:rPr>
          <w:rFonts w:ascii="Times New Roman" w:hAnsi="Times New Roman"/>
          <w:sz w:val="28"/>
          <w:szCs w:val="28"/>
        </w:rPr>
      </w:pPr>
      <w:r w:rsidRPr="00287BE7">
        <w:rPr>
          <w:rFonts w:ascii="Times New Roman" w:hAnsi="Times New Roman"/>
          <w:sz w:val="28"/>
          <w:szCs w:val="28"/>
        </w:rPr>
        <w:t>технология проектной, исследовательской и творческой деятельности</w:t>
      </w:r>
      <w:proofErr w:type="gramStart"/>
      <w:r w:rsidR="00063CE1">
        <w:rPr>
          <w:rFonts w:ascii="Times New Roman" w:hAnsi="Times New Roman"/>
          <w:sz w:val="28"/>
          <w:szCs w:val="28"/>
        </w:rPr>
        <w:t xml:space="preserve"> ,</w:t>
      </w:r>
      <w:proofErr w:type="gramEnd"/>
      <w:r w:rsidR="00063CE1">
        <w:rPr>
          <w:rFonts w:ascii="Times New Roman" w:hAnsi="Times New Roman"/>
          <w:sz w:val="28"/>
          <w:szCs w:val="28"/>
        </w:rPr>
        <w:t xml:space="preserve"> технология проблемного обучения</w:t>
      </w:r>
      <w:r w:rsidR="00063CE1" w:rsidRPr="00287BE7">
        <w:rPr>
          <w:rFonts w:ascii="Times New Roman" w:hAnsi="Times New Roman"/>
          <w:sz w:val="28"/>
          <w:szCs w:val="28"/>
        </w:rPr>
        <w:t>.</w:t>
      </w:r>
    </w:p>
    <w:p w:rsidR="00063CE1" w:rsidRDefault="008401AA" w:rsidP="00063CE1">
      <w:pPr>
        <w:rPr>
          <w:rFonts w:ascii="Times New Roman" w:hAnsi="Times New Roman"/>
          <w:sz w:val="28"/>
          <w:szCs w:val="28"/>
        </w:rPr>
      </w:pPr>
      <w:r w:rsidRPr="00287BE7">
        <w:rPr>
          <w:rFonts w:ascii="Times New Roman" w:hAnsi="Times New Roman"/>
          <w:sz w:val="28"/>
          <w:szCs w:val="28"/>
        </w:rPr>
        <w:t xml:space="preserve"> Технологии работы с различными ист</w:t>
      </w:r>
      <w:r w:rsidR="00063CE1">
        <w:rPr>
          <w:rFonts w:ascii="Times New Roman" w:hAnsi="Times New Roman"/>
          <w:sz w:val="28"/>
          <w:szCs w:val="28"/>
        </w:rPr>
        <w:t xml:space="preserve">очниками информации </w:t>
      </w:r>
    </w:p>
    <w:p w:rsidR="00B362C4" w:rsidRPr="00AD555D" w:rsidRDefault="00B362C4" w:rsidP="00394D97">
      <w:pPr>
        <w:spacing w:after="0"/>
        <w:jc w:val="both"/>
        <w:rPr>
          <w:rFonts w:ascii="Times New Roman" w:hAnsi="Times New Roman"/>
          <w:b/>
          <w:sz w:val="28"/>
          <w:szCs w:val="28"/>
        </w:rPr>
      </w:pPr>
      <w:r w:rsidRPr="00287BE7">
        <w:rPr>
          <w:rFonts w:ascii="Times New Roman" w:hAnsi="Times New Roman"/>
          <w:sz w:val="28"/>
          <w:szCs w:val="28"/>
        </w:rPr>
        <w:t xml:space="preserve">К современному образованию сегодня предъявляются новые требования, связанные с умением выпускников средней школы </w:t>
      </w:r>
      <w:r w:rsidRPr="00287BE7">
        <w:rPr>
          <w:rStyle w:val="apple-style-span"/>
          <w:rFonts w:ascii="Times New Roman" w:hAnsi="Times New Roman"/>
          <w:sz w:val="28"/>
          <w:szCs w:val="28"/>
        </w:rPr>
        <w:t xml:space="preserve">ориентироваться в потоке информации; творчески решать возникающие проблемы; применять на практике полученные знания, умения и навыки. Поэтому </w:t>
      </w:r>
      <w:r w:rsidRPr="00287BE7">
        <w:rPr>
          <w:rFonts w:ascii="Times New Roman" w:hAnsi="Times New Roman"/>
          <w:sz w:val="28"/>
          <w:szCs w:val="28"/>
        </w:rPr>
        <w:t xml:space="preserve">задача учителя − научить </w:t>
      </w:r>
      <w:proofErr w:type="gramStart"/>
      <w:r w:rsidRPr="00287BE7">
        <w:rPr>
          <w:rFonts w:ascii="Times New Roman" w:hAnsi="Times New Roman"/>
          <w:sz w:val="28"/>
          <w:szCs w:val="28"/>
        </w:rPr>
        <w:t>творчески</w:t>
      </w:r>
      <w:proofErr w:type="gramEnd"/>
      <w:r w:rsidRPr="00287BE7">
        <w:rPr>
          <w:rFonts w:ascii="Times New Roman" w:hAnsi="Times New Roman"/>
          <w:sz w:val="28"/>
          <w:szCs w:val="28"/>
        </w:rPr>
        <w:t xml:space="preserve"> мыслить школьников, то есть вооружить таким важным умением, как умение учиться. Выдающийся психолог В. В. Давыдов сказал, что </w:t>
      </w:r>
      <w:r w:rsidRPr="00AD555D">
        <w:rPr>
          <w:rFonts w:ascii="Times New Roman" w:hAnsi="Times New Roman"/>
          <w:b/>
          <w:sz w:val="28"/>
          <w:szCs w:val="28"/>
        </w:rPr>
        <w:t>«</w:t>
      </w:r>
      <w:r w:rsidRPr="00AD555D">
        <w:rPr>
          <w:rFonts w:ascii="Times New Roman" w:hAnsi="Times New Roman"/>
          <w:b/>
          <w:iCs/>
          <w:sz w:val="28"/>
          <w:szCs w:val="28"/>
        </w:rPr>
        <w:t xml:space="preserve">школа должна в первую очередь учить детей мыслить </w:t>
      </w:r>
      <w:r w:rsidRPr="00AD555D">
        <w:rPr>
          <w:rFonts w:ascii="Times New Roman" w:hAnsi="Times New Roman"/>
          <w:b/>
          <w:sz w:val="28"/>
          <w:szCs w:val="28"/>
        </w:rPr>
        <w:t xml:space="preserve">− </w:t>
      </w:r>
      <w:r w:rsidRPr="00AD555D">
        <w:rPr>
          <w:rFonts w:ascii="Times New Roman" w:hAnsi="Times New Roman"/>
          <w:b/>
          <w:iCs/>
          <w:sz w:val="28"/>
          <w:szCs w:val="28"/>
        </w:rPr>
        <w:t>причем, всех детей, без всякого исключения».</w:t>
      </w:r>
      <w:r w:rsidRPr="00AD555D">
        <w:rPr>
          <w:rFonts w:ascii="Times New Roman" w:hAnsi="Times New Roman"/>
          <w:b/>
          <w:sz w:val="28"/>
          <w:szCs w:val="28"/>
        </w:rPr>
        <w:t xml:space="preserve"> </w:t>
      </w:r>
    </w:p>
    <w:p w:rsidR="00B362C4" w:rsidRPr="00287BE7" w:rsidRDefault="00B362C4" w:rsidP="00287BE7">
      <w:pPr>
        <w:spacing w:after="0"/>
        <w:ind w:firstLine="709"/>
        <w:jc w:val="both"/>
        <w:rPr>
          <w:rFonts w:ascii="Times New Roman" w:hAnsi="Times New Roman"/>
          <w:color w:val="800000"/>
          <w:sz w:val="28"/>
          <w:szCs w:val="28"/>
        </w:rPr>
      </w:pPr>
      <w:r w:rsidRPr="00287BE7">
        <w:rPr>
          <w:rFonts w:ascii="Times New Roman" w:hAnsi="Times New Roman"/>
          <w:sz w:val="28"/>
          <w:szCs w:val="28"/>
        </w:rPr>
        <w:t xml:space="preserve">Среди существующих методологических подходов в образовании отвечает этой задаче </w:t>
      </w:r>
      <w:proofErr w:type="spellStart"/>
      <w:r w:rsidRPr="00287BE7">
        <w:rPr>
          <w:rFonts w:ascii="Times New Roman" w:hAnsi="Times New Roman"/>
          <w:sz w:val="28"/>
          <w:szCs w:val="28"/>
        </w:rPr>
        <w:t>метапредметное</w:t>
      </w:r>
      <w:proofErr w:type="spellEnd"/>
      <w:r w:rsidRPr="00287BE7">
        <w:rPr>
          <w:rFonts w:ascii="Times New Roman" w:hAnsi="Times New Roman"/>
          <w:sz w:val="28"/>
          <w:szCs w:val="28"/>
        </w:rPr>
        <w:t xml:space="preserve"> обучение, которое обеспечивает переход от существующей практики дробления знаний на предметы к целостному образному восприятию мира, к </w:t>
      </w:r>
      <w:proofErr w:type="spellStart"/>
      <w:r w:rsidRPr="00287BE7">
        <w:rPr>
          <w:rFonts w:ascii="Times New Roman" w:hAnsi="Times New Roman"/>
          <w:sz w:val="28"/>
          <w:szCs w:val="28"/>
        </w:rPr>
        <w:t>метадеятельности</w:t>
      </w:r>
      <w:proofErr w:type="spellEnd"/>
      <w:r w:rsidRPr="00287BE7">
        <w:rPr>
          <w:rFonts w:ascii="Times New Roman" w:hAnsi="Times New Roman"/>
          <w:sz w:val="28"/>
          <w:szCs w:val="28"/>
        </w:rPr>
        <w:t xml:space="preserve">. По словам А.А. Кузнецова, </w:t>
      </w:r>
      <w:proofErr w:type="spellStart"/>
      <w:r w:rsidRPr="00287BE7">
        <w:rPr>
          <w:rFonts w:ascii="Times New Roman" w:hAnsi="Times New Roman"/>
          <w:sz w:val="28"/>
          <w:szCs w:val="28"/>
        </w:rPr>
        <w:t>метапредметные</w:t>
      </w:r>
      <w:proofErr w:type="spellEnd"/>
      <w:r w:rsidRPr="00287BE7">
        <w:rPr>
          <w:rFonts w:ascii="Times New Roman" w:hAnsi="Times New Roman"/>
          <w:sz w:val="28"/>
          <w:szCs w:val="28"/>
        </w:rPr>
        <w:t xml:space="preserve"> результаты образовательной деятельности − это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287BE7">
        <w:rPr>
          <w:rFonts w:ascii="Times New Roman" w:hAnsi="Times New Roman"/>
          <w:sz w:val="28"/>
          <w:szCs w:val="28"/>
        </w:rPr>
        <w:t>обучающимися</w:t>
      </w:r>
      <w:proofErr w:type="gramEnd"/>
      <w:r w:rsidRPr="00287BE7">
        <w:rPr>
          <w:rFonts w:ascii="Times New Roman" w:hAnsi="Times New Roman"/>
          <w:sz w:val="28"/>
          <w:szCs w:val="28"/>
        </w:rPr>
        <w:t xml:space="preserve"> на базе одного, нескольких или всех учебных предметов.</w:t>
      </w:r>
    </w:p>
    <w:p w:rsidR="00B362C4" w:rsidRPr="00287BE7" w:rsidRDefault="00B362C4" w:rsidP="00287BE7">
      <w:pPr>
        <w:spacing w:after="0"/>
        <w:ind w:firstLine="709"/>
        <w:jc w:val="both"/>
        <w:rPr>
          <w:rFonts w:ascii="Times New Roman" w:hAnsi="Times New Roman"/>
          <w:sz w:val="28"/>
          <w:szCs w:val="28"/>
        </w:rPr>
      </w:pPr>
      <w:proofErr w:type="spellStart"/>
      <w:r w:rsidRPr="00287BE7">
        <w:rPr>
          <w:rFonts w:ascii="Times New Roman" w:hAnsi="Times New Roman"/>
          <w:spacing w:val="-12"/>
          <w:sz w:val="28"/>
          <w:szCs w:val="28"/>
        </w:rPr>
        <w:t>Метапредметы</w:t>
      </w:r>
      <w:proofErr w:type="spellEnd"/>
      <w:r w:rsidRPr="00287BE7">
        <w:rPr>
          <w:rFonts w:ascii="Times New Roman" w:hAnsi="Times New Roman"/>
          <w:spacing w:val="-12"/>
          <w:sz w:val="28"/>
          <w:szCs w:val="28"/>
        </w:rPr>
        <w:t xml:space="preserve"> − это новая образователь</w:t>
      </w:r>
      <w:r w:rsidRPr="00287BE7">
        <w:rPr>
          <w:rFonts w:ascii="Times New Roman" w:hAnsi="Times New Roman"/>
          <w:spacing w:val="-2"/>
          <w:sz w:val="28"/>
          <w:szCs w:val="28"/>
        </w:rPr>
        <w:t xml:space="preserve">ная форма, учебный предмет нового типа, </w:t>
      </w:r>
      <w:r w:rsidRPr="00287BE7">
        <w:rPr>
          <w:rFonts w:ascii="Times New Roman" w:hAnsi="Times New Roman"/>
          <w:spacing w:val="-7"/>
          <w:sz w:val="28"/>
          <w:szCs w:val="28"/>
        </w:rPr>
        <w:t xml:space="preserve">в основе которого </w:t>
      </w:r>
      <w:r w:rsidRPr="00287BE7">
        <w:rPr>
          <w:rFonts w:ascii="Times New Roman" w:hAnsi="Times New Roman"/>
          <w:spacing w:val="-8"/>
          <w:sz w:val="28"/>
          <w:szCs w:val="28"/>
        </w:rPr>
        <w:t xml:space="preserve">лежит </w:t>
      </w:r>
      <w:proofErr w:type="spellStart"/>
      <w:r w:rsidRPr="00287BE7">
        <w:rPr>
          <w:rFonts w:ascii="Times New Roman" w:hAnsi="Times New Roman"/>
          <w:spacing w:val="-8"/>
          <w:sz w:val="28"/>
          <w:szCs w:val="28"/>
        </w:rPr>
        <w:t>мыследеятельностный</w:t>
      </w:r>
      <w:proofErr w:type="spellEnd"/>
      <w:r w:rsidRPr="00287BE7">
        <w:rPr>
          <w:rFonts w:ascii="Times New Roman" w:hAnsi="Times New Roman"/>
          <w:spacing w:val="-8"/>
          <w:sz w:val="28"/>
          <w:szCs w:val="28"/>
        </w:rPr>
        <w:t xml:space="preserve"> тип интеграции </w:t>
      </w:r>
      <w:r w:rsidRPr="00287BE7">
        <w:rPr>
          <w:rFonts w:ascii="Times New Roman" w:hAnsi="Times New Roman"/>
          <w:spacing w:val="-13"/>
          <w:sz w:val="28"/>
          <w:szCs w:val="28"/>
        </w:rPr>
        <w:lastRenderedPageBreak/>
        <w:t xml:space="preserve">учебного материала </w:t>
      </w:r>
      <w:r w:rsidRPr="00287BE7">
        <w:rPr>
          <w:rFonts w:ascii="Times New Roman" w:hAnsi="Times New Roman"/>
          <w:sz w:val="28"/>
          <w:szCs w:val="28"/>
        </w:rPr>
        <w:t xml:space="preserve">и принцип рефлексивного отношения к базисным организованностям мышления − </w:t>
      </w:r>
      <w:r w:rsidRPr="00287BE7">
        <w:rPr>
          <w:rFonts w:ascii="Times New Roman" w:hAnsi="Times New Roman"/>
          <w:bCs/>
          <w:sz w:val="28"/>
          <w:szCs w:val="28"/>
        </w:rPr>
        <w:t>«знание», «знак», «проблема», «задача».</w:t>
      </w:r>
      <w:r w:rsidRPr="00287BE7">
        <w:rPr>
          <w:rFonts w:ascii="Times New Roman" w:hAnsi="Times New Roman"/>
          <w:b/>
          <w:sz w:val="28"/>
          <w:szCs w:val="28"/>
        </w:rPr>
        <w:t xml:space="preserve"> </w:t>
      </w:r>
      <w:r w:rsidRPr="00287BE7">
        <w:rPr>
          <w:rFonts w:ascii="Times New Roman" w:hAnsi="Times New Roman"/>
          <w:sz w:val="28"/>
          <w:szCs w:val="28"/>
        </w:rPr>
        <w:t xml:space="preserve">Так, в рамках </w:t>
      </w:r>
      <w:proofErr w:type="spellStart"/>
      <w:r w:rsidRPr="00287BE7">
        <w:rPr>
          <w:rFonts w:ascii="Times New Roman" w:hAnsi="Times New Roman"/>
          <w:i/>
          <w:iCs/>
          <w:sz w:val="28"/>
          <w:szCs w:val="28"/>
        </w:rPr>
        <w:t>метапредмета</w:t>
      </w:r>
      <w:proofErr w:type="spellEnd"/>
      <w:r w:rsidRPr="00287BE7">
        <w:rPr>
          <w:rFonts w:ascii="Times New Roman" w:hAnsi="Times New Roman"/>
          <w:i/>
          <w:iCs/>
          <w:sz w:val="28"/>
          <w:szCs w:val="28"/>
        </w:rPr>
        <w:t xml:space="preserve"> «Знак»</w:t>
      </w:r>
      <w:r w:rsidRPr="00287BE7">
        <w:rPr>
          <w:rFonts w:ascii="Times New Roman" w:hAnsi="Times New Roman"/>
          <w:sz w:val="28"/>
          <w:szCs w:val="28"/>
        </w:rPr>
        <w:t xml:space="preserve"> у школьников формируется </w:t>
      </w:r>
      <w:r w:rsidRPr="00287BE7">
        <w:rPr>
          <w:rFonts w:ascii="Times New Roman" w:hAnsi="Times New Roman"/>
          <w:i/>
          <w:iCs/>
          <w:sz w:val="28"/>
          <w:szCs w:val="28"/>
        </w:rPr>
        <w:t>способность схематизации</w:t>
      </w:r>
      <w:r w:rsidRPr="00287BE7">
        <w:rPr>
          <w:rFonts w:ascii="Times New Roman" w:hAnsi="Times New Roman"/>
          <w:sz w:val="28"/>
          <w:szCs w:val="28"/>
        </w:rPr>
        <w:t>, то есть, изображая графически, они учатся мысленно видеть то содержание, которое в них выражено. Например, статистические таблицы, изображение схем «Мировой круговорот воды в природе», «Циркуляция воздушных масс» и т. д. Таким образом, исчезает проблема с заучиванием большого объема учебного материала и обучающиеся учатся видеть то идеальное содержание, которое в них выражено.</w:t>
      </w:r>
    </w:p>
    <w:p w:rsidR="00B362C4" w:rsidRPr="00287BE7" w:rsidRDefault="00B362C4" w:rsidP="00287BE7">
      <w:pPr>
        <w:spacing w:after="0"/>
        <w:ind w:firstLine="709"/>
        <w:jc w:val="both"/>
        <w:rPr>
          <w:rFonts w:ascii="Times New Roman" w:hAnsi="Times New Roman"/>
          <w:spacing w:val="-4"/>
          <w:sz w:val="28"/>
          <w:szCs w:val="28"/>
        </w:rPr>
      </w:pPr>
      <w:r w:rsidRPr="00287BE7">
        <w:rPr>
          <w:rFonts w:ascii="Times New Roman" w:hAnsi="Times New Roman"/>
          <w:sz w:val="28"/>
          <w:szCs w:val="28"/>
        </w:rPr>
        <w:t xml:space="preserve">В рамках </w:t>
      </w:r>
      <w:proofErr w:type="spellStart"/>
      <w:r w:rsidRPr="00287BE7">
        <w:rPr>
          <w:rFonts w:ascii="Times New Roman" w:hAnsi="Times New Roman"/>
          <w:i/>
          <w:iCs/>
          <w:sz w:val="28"/>
          <w:szCs w:val="28"/>
        </w:rPr>
        <w:t>метапредмета</w:t>
      </w:r>
      <w:proofErr w:type="spellEnd"/>
      <w:r w:rsidRPr="00287BE7">
        <w:rPr>
          <w:rFonts w:ascii="Times New Roman" w:hAnsi="Times New Roman"/>
          <w:i/>
          <w:iCs/>
          <w:sz w:val="28"/>
          <w:szCs w:val="28"/>
        </w:rPr>
        <w:t xml:space="preserve"> «Проблема»</w:t>
      </w:r>
      <w:r w:rsidRPr="00287BE7">
        <w:rPr>
          <w:rFonts w:ascii="Times New Roman" w:hAnsi="Times New Roman"/>
          <w:sz w:val="28"/>
          <w:szCs w:val="28"/>
        </w:rPr>
        <w:t xml:space="preserve"> школьники учатся обсуждать вопросы, которые носят характер открытых, по сей день неразрешимых проблем, тем самым осваивают технологии позиционного анализа, отрабатывают умение организовывать и вести диалог, развивают способности целеполагания, самоопределения.</w:t>
      </w:r>
      <w:r w:rsidRPr="00287BE7">
        <w:rPr>
          <w:rFonts w:ascii="Times New Roman" w:hAnsi="Times New Roman"/>
          <w:spacing w:val="-4"/>
          <w:sz w:val="28"/>
          <w:szCs w:val="28"/>
        </w:rPr>
        <w:t xml:space="preserve"> </w:t>
      </w:r>
    </w:p>
    <w:p w:rsidR="00B362C4" w:rsidRPr="00287BE7" w:rsidRDefault="00B362C4" w:rsidP="00287BE7">
      <w:pPr>
        <w:spacing w:after="0"/>
        <w:ind w:firstLine="709"/>
        <w:jc w:val="both"/>
        <w:rPr>
          <w:rFonts w:ascii="Times New Roman" w:hAnsi="Times New Roman"/>
          <w:sz w:val="28"/>
          <w:szCs w:val="28"/>
        </w:rPr>
      </w:pPr>
      <w:r w:rsidRPr="00287BE7">
        <w:rPr>
          <w:rFonts w:ascii="Times New Roman" w:hAnsi="Times New Roman"/>
          <w:spacing w:val="-4"/>
          <w:sz w:val="28"/>
          <w:szCs w:val="28"/>
        </w:rPr>
        <w:t xml:space="preserve">Так, XXI век </w:t>
      </w:r>
      <w:r w:rsidRPr="00287BE7">
        <w:rPr>
          <w:rFonts w:ascii="Times New Roman" w:hAnsi="Times New Roman"/>
          <w:sz w:val="28"/>
          <w:szCs w:val="28"/>
        </w:rPr>
        <w:t xml:space="preserve">характеризуется возникновением комплексных проблем, решение которых предполагает в первую очередь междисциплинарное взаимодействие. Примерами таких проблем могут служить экологические проблемы, связанные, например: с аварией Чернобыльской АЭС и АЭС Японии, распространением инфекционных заболеваний, прекращением террористических войн, глобальным потеплением климата и т.д. Это не означает, что школьник должен заниматься решением данного типа вопросов, и </w:t>
      </w:r>
      <w:proofErr w:type="spellStart"/>
      <w:r w:rsidRPr="00287BE7">
        <w:rPr>
          <w:rFonts w:ascii="Times New Roman" w:hAnsi="Times New Roman"/>
          <w:spacing w:val="-4"/>
          <w:sz w:val="28"/>
          <w:szCs w:val="28"/>
        </w:rPr>
        <w:t>метапредмет</w:t>
      </w:r>
      <w:proofErr w:type="spellEnd"/>
      <w:r w:rsidRPr="00287BE7">
        <w:rPr>
          <w:rFonts w:ascii="Times New Roman" w:hAnsi="Times New Roman"/>
          <w:spacing w:val="-4"/>
          <w:sz w:val="28"/>
          <w:szCs w:val="28"/>
        </w:rPr>
        <w:t xml:space="preserve"> «Проблема» должен </w:t>
      </w:r>
      <w:r w:rsidRPr="00287BE7">
        <w:rPr>
          <w:rFonts w:ascii="Times New Roman" w:hAnsi="Times New Roman"/>
          <w:spacing w:val="-1"/>
          <w:sz w:val="28"/>
          <w:szCs w:val="28"/>
        </w:rPr>
        <w:t>подменить собой изучение предметов</w:t>
      </w:r>
      <w:r w:rsidRPr="00287BE7">
        <w:rPr>
          <w:rFonts w:ascii="Times New Roman" w:hAnsi="Times New Roman"/>
          <w:sz w:val="28"/>
          <w:szCs w:val="28"/>
        </w:rPr>
        <w:t xml:space="preserve">, а тем более истории наук. </w:t>
      </w:r>
      <w:proofErr w:type="spellStart"/>
      <w:r w:rsidRPr="00287BE7">
        <w:rPr>
          <w:rFonts w:ascii="Times New Roman" w:hAnsi="Times New Roman"/>
          <w:sz w:val="28"/>
          <w:szCs w:val="28"/>
        </w:rPr>
        <w:t>Метапредмет</w:t>
      </w:r>
      <w:proofErr w:type="spellEnd"/>
      <w:r w:rsidRPr="00287BE7">
        <w:rPr>
          <w:rFonts w:ascii="Times New Roman" w:hAnsi="Times New Roman"/>
          <w:sz w:val="28"/>
          <w:szCs w:val="28"/>
        </w:rPr>
        <w:t xml:space="preserve"> «Проблема» предполагает понимание разных профессиональных языков, умение ориентироваться в разных областях практической деятельности. </w:t>
      </w:r>
    </w:p>
    <w:p w:rsidR="00B362C4" w:rsidRPr="00287BE7" w:rsidRDefault="00B362C4" w:rsidP="00287BE7">
      <w:pPr>
        <w:spacing w:after="0"/>
        <w:ind w:firstLine="709"/>
        <w:jc w:val="both"/>
        <w:rPr>
          <w:rFonts w:ascii="Times New Roman" w:hAnsi="Times New Roman"/>
          <w:sz w:val="28"/>
          <w:szCs w:val="28"/>
        </w:rPr>
      </w:pPr>
      <w:proofErr w:type="spellStart"/>
      <w:r w:rsidRPr="00287BE7">
        <w:rPr>
          <w:rFonts w:ascii="Times New Roman" w:hAnsi="Times New Roman"/>
          <w:i/>
          <w:iCs/>
          <w:sz w:val="28"/>
          <w:szCs w:val="28"/>
        </w:rPr>
        <w:t>Метапредмет</w:t>
      </w:r>
      <w:proofErr w:type="spellEnd"/>
      <w:r w:rsidRPr="00287BE7">
        <w:rPr>
          <w:rFonts w:ascii="Times New Roman" w:hAnsi="Times New Roman"/>
          <w:i/>
          <w:iCs/>
          <w:sz w:val="28"/>
          <w:szCs w:val="28"/>
        </w:rPr>
        <w:t xml:space="preserve"> «Задача»</w:t>
      </w:r>
      <w:r w:rsidRPr="00287BE7">
        <w:rPr>
          <w:rFonts w:ascii="Times New Roman" w:hAnsi="Times New Roman"/>
          <w:sz w:val="28"/>
          <w:szCs w:val="28"/>
        </w:rPr>
        <w:t xml:space="preserve"> формирует у обучающихся знания о разных типах задач и способах их решения, опирающихся на математические умения и навыки. Например, обучающийся освоил способ решения задачи или построение графика на материале курса «Математика». Чтобы проверить, насколько глубоко школьник освоил данный способ, ему предлагается решить тот же тип задачи или построить график температур на материале учебного предмета как география. Если ученик распознает, что это – тот же тип задачи, и быстро находит способ, которым надо ее решать, то можно сказать, что данное средство действительно освоено как средство универсальное – </w:t>
      </w:r>
      <w:proofErr w:type="spellStart"/>
      <w:r w:rsidRPr="00287BE7">
        <w:rPr>
          <w:rFonts w:ascii="Times New Roman" w:hAnsi="Times New Roman"/>
          <w:sz w:val="28"/>
          <w:szCs w:val="28"/>
        </w:rPr>
        <w:t>метапредметное</w:t>
      </w:r>
      <w:proofErr w:type="spellEnd"/>
      <w:r w:rsidRPr="00287BE7">
        <w:rPr>
          <w:rFonts w:ascii="Times New Roman" w:hAnsi="Times New Roman"/>
          <w:sz w:val="28"/>
          <w:szCs w:val="28"/>
        </w:rPr>
        <w:t xml:space="preserve">. </w:t>
      </w:r>
    </w:p>
    <w:p w:rsidR="00B362C4" w:rsidRPr="00287BE7" w:rsidRDefault="00B362C4" w:rsidP="00287BE7">
      <w:pPr>
        <w:spacing w:after="0"/>
        <w:ind w:firstLine="709"/>
        <w:jc w:val="both"/>
        <w:rPr>
          <w:rFonts w:ascii="Times New Roman" w:hAnsi="Times New Roman"/>
          <w:sz w:val="28"/>
          <w:szCs w:val="28"/>
        </w:rPr>
      </w:pPr>
      <w:proofErr w:type="spellStart"/>
      <w:r w:rsidRPr="00287BE7">
        <w:rPr>
          <w:rFonts w:ascii="Times New Roman" w:hAnsi="Times New Roman"/>
          <w:bCs/>
          <w:i/>
          <w:iCs/>
          <w:sz w:val="28"/>
          <w:szCs w:val="28"/>
        </w:rPr>
        <w:t>Метапредмет</w:t>
      </w:r>
      <w:proofErr w:type="spellEnd"/>
      <w:r w:rsidRPr="00287BE7">
        <w:rPr>
          <w:rFonts w:ascii="Times New Roman" w:hAnsi="Times New Roman"/>
          <w:bCs/>
          <w:i/>
          <w:iCs/>
          <w:sz w:val="28"/>
          <w:szCs w:val="28"/>
        </w:rPr>
        <w:t xml:space="preserve"> − «Знание»</w:t>
      </w:r>
      <w:r w:rsidRPr="00287BE7">
        <w:rPr>
          <w:rFonts w:ascii="Times New Roman" w:hAnsi="Times New Roman"/>
          <w:b/>
          <w:bCs/>
          <w:sz w:val="28"/>
          <w:szCs w:val="28"/>
        </w:rPr>
        <w:t xml:space="preserve"> </w:t>
      </w:r>
      <w:r w:rsidRPr="00287BE7">
        <w:rPr>
          <w:rFonts w:ascii="Times New Roman" w:hAnsi="Times New Roman"/>
          <w:sz w:val="28"/>
          <w:szCs w:val="28"/>
        </w:rPr>
        <w:t xml:space="preserve">формирует способность работать с понятиями как </w:t>
      </w:r>
      <w:r w:rsidR="00AD555D">
        <w:rPr>
          <w:rFonts w:ascii="Times New Roman" w:hAnsi="Times New Roman"/>
          <w:sz w:val="28"/>
          <w:szCs w:val="28"/>
        </w:rPr>
        <w:t>особой формой знания. Например: у</w:t>
      </w:r>
      <w:r w:rsidRPr="00287BE7">
        <w:rPr>
          <w:rFonts w:ascii="Times New Roman" w:hAnsi="Times New Roman"/>
          <w:iCs/>
          <w:sz w:val="28"/>
          <w:szCs w:val="28"/>
        </w:rPr>
        <w:t xml:space="preserve">читель, говоря на уроке географии о </w:t>
      </w:r>
      <w:r w:rsidRPr="00287BE7">
        <w:rPr>
          <w:rFonts w:ascii="Times New Roman" w:hAnsi="Times New Roman"/>
          <w:sz w:val="28"/>
          <w:szCs w:val="28"/>
        </w:rPr>
        <w:t xml:space="preserve">понятии «государство», «город» и т.д., может показать, что </w:t>
      </w:r>
      <w:r w:rsidRPr="00287BE7">
        <w:rPr>
          <w:rFonts w:ascii="Times New Roman" w:hAnsi="Times New Roman"/>
          <w:sz w:val="28"/>
          <w:szCs w:val="28"/>
        </w:rPr>
        <w:lastRenderedPageBreak/>
        <w:t xml:space="preserve">данные понятия у разных мыслителей различны. У политиков – одно, у историков – другое, у поэтов и писателей – третье. Тем самым, вычленяется некое универсальное </w:t>
      </w:r>
      <w:proofErr w:type="spellStart"/>
      <w:r w:rsidRPr="00287BE7">
        <w:rPr>
          <w:rFonts w:ascii="Times New Roman" w:hAnsi="Times New Roman"/>
          <w:sz w:val="28"/>
          <w:szCs w:val="28"/>
        </w:rPr>
        <w:t>метапредметное</w:t>
      </w:r>
      <w:proofErr w:type="spellEnd"/>
      <w:r w:rsidRPr="00287BE7">
        <w:rPr>
          <w:rFonts w:ascii="Times New Roman" w:hAnsi="Times New Roman"/>
          <w:sz w:val="28"/>
          <w:szCs w:val="28"/>
        </w:rPr>
        <w:t xml:space="preserve"> правило: понятие создается на основе различий в разных предметных областях. В рамках данного </w:t>
      </w:r>
      <w:proofErr w:type="spellStart"/>
      <w:r w:rsidRPr="00287BE7">
        <w:rPr>
          <w:rFonts w:ascii="Times New Roman" w:hAnsi="Times New Roman"/>
          <w:sz w:val="28"/>
          <w:szCs w:val="28"/>
        </w:rPr>
        <w:t>метапредмета</w:t>
      </w:r>
      <w:proofErr w:type="spellEnd"/>
      <w:r w:rsidRPr="00287BE7">
        <w:rPr>
          <w:rFonts w:ascii="Times New Roman" w:hAnsi="Times New Roman"/>
          <w:sz w:val="28"/>
          <w:szCs w:val="28"/>
        </w:rPr>
        <w:t xml:space="preserve"> школьники осваивают технику «знающего незнания». Школьники учатся формулировать то, что именно они не знают, наметить ту зону, где должен осуществиться следующий этап поиска. </w:t>
      </w:r>
    </w:p>
    <w:p w:rsidR="00B362C4" w:rsidRPr="00287BE7" w:rsidRDefault="00B362C4" w:rsidP="00287BE7">
      <w:pPr>
        <w:spacing w:after="0"/>
        <w:ind w:firstLine="709"/>
        <w:jc w:val="both"/>
        <w:rPr>
          <w:rStyle w:val="apple-style-span"/>
          <w:rFonts w:ascii="Times New Roman" w:hAnsi="Times New Roman"/>
          <w:sz w:val="28"/>
          <w:szCs w:val="28"/>
        </w:rPr>
      </w:pPr>
      <w:r w:rsidRPr="00287BE7">
        <w:rPr>
          <w:rFonts w:ascii="Times New Roman" w:hAnsi="Times New Roman"/>
          <w:sz w:val="28"/>
          <w:szCs w:val="28"/>
        </w:rPr>
        <w:t xml:space="preserve">Большинство учителей привыкли к тому, что школьник, работая с новым материалом на уроке, запоминает важнейшие определения понятий. На </w:t>
      </w:r>
      <w:proofErr w:type="spellStart"/>
      <w:r w:rsidRPr="00287BE7">
        <w:rPr>
          <w:rFonts w:ascii="Times New Roman" w:hAnsi="Times New Roman"/>
          <w:sz w:val="28"/>
          <w:szCs w:val="28"/>
        </w:rPr>
        <w:t>метапредметных</w:t>
      </w:r>
      <w:proofErr w:type="spellEnd"/>
      <w:r w:rsidRPr="00287BE7">
        <w:rPr>
          <w:rFonts w:ascii="Times New Roman" w:hAnsi="Times New Roman"/>
          <w:sz w:val="28"/>
          <w:szCs w:val="28"/>
        </w:rPr>
        <w:t xml:space="preserve"> уроках ученик не запоминает, а осмысливает, прослеживает происхождение важнейших понятий, открывая эти поня</w:t>
      </w:r>
      <w:r w:rsidR="00394D97">
        <w:rPr>
          <w:rFonts w:ascii="Times New Roman" w:hAnsi="Times New Roman"/>
          <w:sz w:val="28"/>
          <w:szCs w:val="28"/>
        </w:rPr>
        <w:t>тия заново</w:t>
      </w:r>
      <w:r w:rsidRPr="00287BE7">
        <w:rPr>
          <w:rFonts w:ascii="Times New Roman" w:hAnsi="Times New Roman"/>
          <w:sz w:val="28"/>
          <w:szCs w:val="28"/>
        </w:rPr>
        <w:t xml:space="preserve">. </w:t>
      </w:r>
    </w:p>
    <w:p w:rsidR="00B362C4" w:rsidRPr="00287BE7" w:rsidRDefault="00B362C4" w:rsidP="00287BE7">
      <w:pPr>
        <w:spacing w:after="0"/>
        <w:ind w:firstLine="709"/>
        <w:jc w:val="both"/>
        <w:rPr>
          <w:rFonts w:ascii="Times New Roman" w:hAnsi="Times New Roman"/>
          <w:sz w:val="28"/>
          <w:szCs w:val="28"/>
        </w:rPr>
      </w:pPr>
      <w:r w:rsidRPr="00287BE7">
        <w:rPr>
          <w:rFonts w:ascii="Times New Roman" w:hAnsi="Times New Roman"/>
          <w:sz w:val="28"/>
          <w:szCs w:val="28"/>
        </w:rPr>
        <w:t xml:space="preserve">1. При подготовке </w:t>
      </w:r>
      <w:proofErr w:type="spellStart"/>
      <w:r w:rsidRPr="00287BE7">
        <w:rPr>
          <w:rFonts w:ascii="Times New Roman" w:hAnsi="Times New Roman"/>
          <w:sz w:val="28"/>
          <w:szCs w:val="28"/>
        </w:rPr>
        <w:t>метапредметного</w:t>
      </w:r>
      <w:proofErr w:type="spellEnd"/>
      <w:r w:rsidRPr="00287BE7">
        <w:rPr>
          <w:rFonts w:ascii="Times New Roman" w:hAnsi="Times New Roman"/>
          <w:sz w:val="28"/>
          <w:szCs w:val="28"/>
        </w:rPr>
        <w:t xml:space="preserve"> занятия, необходимо, во-первых, определить, какой </w:t>
      </w:r>
      <w:proofErr w:type="spellStart"/>
      <w:r w:rsidRPr="00287BE7">
        <w:rPr>
          <w:rFonts w:ascii="Times New Roman" w:hAnsi="Times New Roman"/>
          <w:sz w:val="28"/>
          <w:szCs w:val="28"/>
        </w:rPr>
        <w:t>метапредметной</w:t>
      </w:r>
      <w:proofErr w:type="spellEnd"/>
      <w:r w:rsidRPr="00287BE7">
        <w:rPr>
          <w:rFonts w:ascii="Times New Roman" w:hAnsi="Times New Roman"/>
          <w:sz w:val="28"/>
          <w:szCs w:val="28"/>
        </w:rPr>
        <w:t xml:space="preserve"> теме оно будет посвящено, то есть такой теме, которая может быть раскрыта на разном предметном материале. </w:t>
      </w:r>
      <w:r w:rsidRPr="00287BE7">
        <w:rPr>
          <w:rFonts w:ascii="Times New Roman" w:hAnsi="Times New Roman"/>
          <w:color w:val="000000"/>
          <w:sz w:val="28"/>
          <w:szCs w:val="28"/>
        </w:rPr>
        <w:t xml:space="preserve">Примерами тем </w:t>
      </w:r>
      <w:proofErr w:type="spellStart"/>
      <w:r w:rsidRPr="00287BE7">
        <w:rPr>
          <w:rFonts w:ascii="Times New Roman" w:hAnsi="Times New Roman"/>
          <w:color w:val="000000"/>
          <w:sz w:val="28"/>
          <w:szCs w:val="28"/>
        </w:rPr>
        <w:t>метапредемтных</w:t>
      </w:r>
      <w:proofErr w:type="spellEnd"/>
      <w:r w:rsidRPr="00287BE7">
        <w:rPr>
          <w:rFonts w:ascii="Times New Roman" w:hAnsi="Times New Roman"/>
          <w:color w:val="000000"/>
          <w:sz w:val="28"/>
          <w:szCs w:val="28"/>
        </w:rPr>
        <w:t xml:space="preserve"> занятий могут быть «Рисунок и схема», </w:t>
      </w:r>
      <w:r w:rsidRPr="00287BE7">
        <w:rPr>
          <w:rFonts w:ascii="Times New Roman" w:hAnsi="Times New Roman"/>
          <w:sz w:val="28"/>
          <w:szCs w:val="28"/>
        </w:rPr>
        <w:t>«Изменение и движение», «Порядок и хаос», «Простое и сложное», «Постановка проблемы», «Звук и цвет» и т.д.; во-вторых, определить какому способу деятельности Вы сможете научить школьников. Соответственно, важно учитывать, какого возраста будут школьники, и на основе какого материала Вы будете их обучать.</w:t>
      </w:r>
    </w:p>
    <w:p w:rsidR="00B362C4" w:rsidRPr="00287BE7" w:rsidRDefault="00B362C4" w:rsidP="00287BE7">
      <w:pPr>
        <w:spacing w:after="0"/>
        <w:ind w:firstLine="709"/>
        <w:jc w:val="both"/>
        <w:rPr>
          <w:rFonts w:ascii="Times New Roman" w:hAnsi="Times New Roman"/>
          <w:sz w:val="28"/>
          <w:szCs w:val="28"/>
        </w:rPr>
      </w:pPr>
      <w:r w:rsidRPr="00287BE7">
        <w:rPr>
          <w:rFonts w:ascii="Times New Roman" w:hAnsi="Times New Roman"/>
          <w:sz w:val="28"/>
          <w:szCs w:val="28"/>
        </w:rPr>
        <w:t xml:space="preserve">2. </w:t>
      </w:r>
      <w:proofErr w:type="spellStart"/>
      <w:r w:rsidRPr="00287BE7">
        <w:rPr>
          <w:rFonts w:ascii="Times New Roman" w:hAnsi="Times New Roman"/>
          <w:sz w:val="28"/>
          <w:szCs w:val="28"/>
        </w:rPr>
        <w:t>Метапредметный</w:t>
      </w:r>
      <w:proofErr w:type="spellEnd"/>
      <w:r w:rsidRPr="00287BE7">
        <w:rPr>
          <w:rFonts w:ascii="Times New Roman" w:hAnsi="Times New Roman"/>
          <w:sz w:val="28"/>
          <w:szCs w:val="28"/>
        </w:rPr>
        <w:t xml:space="preserve"> подход – это хорошее знание своего предмета. Это означает, что учитель не должен делать грубых предметных ошибок и демонстрировать пробелы в знаниях.</w:t>
      </w:r>
    </w:p>
    <w:p w:rsidR="00B362C4" w:rsidRPr="00287BE7" w:rsidRDefault="00B362C4" w:rsidP="00287BE7">
      <w:pPr>
        <w:spacing w:after="0"/>
        <w:ind w:firstLine="709"/>
        <w:jc w:val="both"/>
        <w:rPr>
          <w:rFonts w:ascii="Times New Roman" w:hAnsi="Times New Roman"/>
          <w:bCs/>
          <w:sz w:val="28"/>
          <w:szCs w:val="28"/>
        </w:rPr>
      </w:pPr>
      <w:r w:rsidRPr="00287BE7">
        <w:rPr>
          <w:rFonts w:ascii="Times New Roman" w:hAnsi="Times New Roman"/>
          <w:sz w:val="28"/>
          <w:szCs w:val="28"/>
        </w:rPr>
        <w:t xml:space="preserve">3. </w:t>
      </w:r>
      <w:proofErr w:type="spellStart"/>
      <w:r w:rsidRPr="00287BE7">
        <w:rPr>
          <w:rFonts w:ascii="Times New Roman" w:hAnsi="Times New Roman"/>
          <w:sz w:val="28"/>
          <w:szCs w:val="28"/>
        </w:rPr>
        <w:t>Метапредметный</w:t>
      </w:r>
      <w:proofErr w:type="spellEnd"/>
      <w:r w:rsidRPr="00287BE7">
        <w:rPr>
          <w:rFonts w:ascii="Times New Roman" w:hAnsi="Times New Roman"/>
          <w:sz w:val="28"/>
          <w:szCs w:val="28"/>
        </w:rPr>
        <w:t xml:space="preserve"> подход – </w:t>
      </w:r>
      <w:r w:rsidRPr="00287BE7">
        <w:rPr>
          <w:rFonts w:ascii="Times New Roman" w:hAnsi="Times New Roman"/>
          <w:bCs/>
          <w:sz w:val="28"/>
          <w:szCs w:val="28"/>
        </w:rPr>
        <w:t>это эффективное развитие у школьников следующих базовых способностей: логическое мышление, воображение, дедукция, индукция и т.д.</w:t>
      </w:r>
    </w:p>
    <w:p w:rsidR="00B362C4" w:rsidRPr="00287BE7" w:rsidRDefault="00B362C4" w:rsidP="00287BE7">
      <w:pPr>
        <w:spacing w:after="0"/>
        <w:ind w:firstLine="709"/>
        <w:jc w:val="both"/>
        <w:rPr>
          <w:rFonts w:ascii="Times New Roman" w:hAnsi="Times New Roman"/>
          <w:sz w:val="28"/>
          <w:szCs w:val="28"/>
        </w:rPr>
      </w:pPr>
      <w:r w:rsidRPr="00287BE7">
        <w:rPr>
          <w:rFonts w:ascii="Times New Roman" w:hAnsi="Times New Roman"/>
          <w:bCs/>
          <w:sz w:val="28"/>
          <w:szCs w:val="28"/>
        </w:rPr>
        <w:t xml:space="preserve">При планировании </w:t>
      </w:r>
      <w:proofErr w:type="spellStart"/>
      <w:r w:rsidRPr="00287BE7">
        <w:rPr>
          <w:rFonts w:ascii="Times New Roman" w:hAnsi="Times New Roman"/>
          <w:bCs/>
          <w:sz w:val="28"/>
          <w:szCs w:val="28"/>
        </w:rPr>
        <w:t>метапредметного</w:t>
      </w:r>
      <w:proofErr w:type="spellEnd"/>
      <w:r w:rsidRPr="00287BE7">
        <w:rPr>
          <w:rFonts w:ascii="Times New Roman" w:hAnsi="Times New Roman"/>
          <w:bCs/>
          <w:sz w:val="28"/>
          <w:szCs w:val="28"/>
        </w:rPr>
        <w:t xml:space="preserve"> задания педагог </w:t>
      </w:r>
      <w:r w:rsidRPr="00287BE7">
        <w:rPr>
          <w:rFonts w:ascii="Times New Roman" w:hAnsi="Times New Roman"/>
          <w:sz w:val="28"/>
          <w:szCs w:val="28"/>
        </w:rPr>
        <w:t>должен четко представлять, какие базовые способности он собирается формировать у школьников.</w:t>
      </w:r>
    </w:p>
    <w:p w:rsidR="00B362C4" w:rsidRPr="00287BE7" w:rsidRDefault="00B362C4" w:rsidP="00287BE7">
      <w:pPr>
        <w:spacing w:after="0"/>
        <w:ind w:firstLine="709"/>
        <w:jc w:val="both"/>
        <w:rPr>
          <w:rFonts w:ascii="Times New Roman" w:hAnsi="Times New Roman"/>
          <w:sz w:val="28"/>
          <w:szCs w:val="28"/>
        </w:rPr>
      </w:pPr>
      <w:r w:rsidRPr="00287BE7">
        <w:rPr>
          <w:rFonts w:ascii="Times New Roman" w:hAnsi="Times New Roman"/>
          <w:sz w:val="28"/>
          <w:szCs w:val="28"/>
        </w:rPr>
        <w:t xml:space="preserve">4. </w:t>
      </w:r>
      <w:proofErr w:type="spellStart"/>
      <w:r w:rsidRPr="00287BE7">
        <w:rPr>
          <w:rFonts w:ascii="Times New Roman" w:hAnsi="Times New Roman"/>
          <w:sz w:val="28"/>
          <w:szCs w:val="28"/>
        </w:rPr>
        <w:t>Метапредметный</w:t>
      </w:r>
      <w:proofErr w:type="spellEnd"/>
      <w:r w:rsidRPr="00287BE7">
        <w:rPr>
          <w:rFonts w:ascii="Times New Roman" w:hAnsi="Times New Roman"/>
          <w:sz w:val="28"/>
          <w:szCs w:val="28"/>
        </w:rPr>
        <w:t xml:space="preserve"> подход – </w:t>
      </w:r>
      <w:r w:rsidRPr="00287BE7">
        <w:rPr>
          <w:rFonts w:ascii="Times New Roman" w:hAnsi="Times New Roman"/>
          <w:bCs/>
          <w:sz w:val="28"/>
          <w:szCs w:val="28"/>
        </w:rPr>
        <w:t xml:space="preserve">это педагогическая инновация по использованию различных методических приемов: умения выстраивать личную стратегию школьниками, ввести дискуссии </w:t>
      </w:r>
      <w:r w:rsidRPr="00287BE7">
        <w:rPr>
          <w:rFonts w:ascii="Times New Roman" w:hAnsi="Times New Roman"/>
          <w:sz w:val="28"/>
          <w:szCs w:val="28"/>
        </w:rPr>
        <w:t xml:space="preserve">с </w:t>
      </w:r>
      <w:proofErr w:type="spellStart"/>
      <w:r w:rsidRPr="00287BE7">
        <w:rPr>
          <w:rFonts w:ascii="Times New Roman" w:hAnsi="Times New Roman"/>
          <w:sz w:val="28"/>
          <w:szCs w:val="28"/>
        </w:rPr>
        <w:t>метапредметными</w:t>
      </w:r>
      <w:proofErr w:type="spellEnd"/>
      <w:r w:rsidRPr="00287BE7">
        <w:rPr>
          <w:rFonts w:ascii="Times New Roman" w:hAnsi="Times New Roman"/>
          <w:sz w:val="28"/>
          <w:szCs w:val="28"/>
        </w:rPr>
        <w:t xml:space="preserve"> комментариями. </w:t>
      </w:r>
    </w:p>
    <w:p w:rsidR="00B362C4" w:rsidRPr="00287BE7" w:rsidRDefault="00B362C4" w:rsidP="00287BE7">
      <w:pPr>
        <w:spacing w:after="0"/>
        <w:ind w:firstLine="709"/>
        <w:jc w:val="both"/>
        <w:rPr>
          <w:rFonts w:ascii="Times New Roman" w:hAnsi="Times New Roman"/>
          <w:sz w:val="28"/>
          <w:szCs w:val="28"/>
        </w:rPr>
      </w:pPr>
      <w:proofErr w:type="spellStart"/>
      <w:r w:rsidRPr="00287BE7">
        <w:rPr>
          <w:rFonts w:ascii="Times New Roman" w:hAnsi="Times New Roman"/>
          <w:sz w:val="28"/>
          <w:szCs w:val="28"/>
        </w:rPr>
        <w:t>Метапредметный</w:t>
      </w:r>
      <w:proofErr w:type="spellEnd"/>
      <w:r w:rsidRPr="00287BE7">
        <w:rPr>
          <w:rFonts w:ascii="Times New Roman" w:hAnsi="Times New Roman"/>
          <w:sz w:val="28"/>
          <w:szCs w:val="28"/>
        </w:rPr>
        <w:t xml:space="preserve"> подход нашел отражение и в ФГОС нового поколения, в которых определены личностные, </w:t>
      </w:r>
      <w:proofErr w:type="spellStart"/>
      <w:r w:rsidRPr="00287BE7">
        <w:rPr>
          <w:rFonts w:ascii="Times New Roman" w:hAnsi="Times New Roman"/>
          <w:sz w:val="28"/>
          <w:szCs w:val="28"/>
        </w:rPr>
        <w:t>метапредметные</w:t>
      </w:r>
      <w:proofErr w:type="spellEnd"/>
      <w:r w:rsidRPr="00287BE7">
        <w:rPr>
          <w:rFonts w:ascii="Times New Roman" w:hAnsi="Times New Roman"/>
          <w:sz w:val="28"/>
          <w:szCs w:val="28"/>
        </w:rPr>
        <w:t xml:space="preserve"> и предметные результаты, описаны требования к ним, выделены учебные задачи и ситуации. </w:t>
      </w:r>
      <w:proofErr w:type="spellStart"/>
      <w:r w:rsidRPr="00287BE7">
        <w:rPr>
          <w:rFonts w:ascii="Times New Roman" w:hAnsi="Times New Roman"/>
          <w:sz w:val="28"/>
          <w:szCs w:val="28"/>
        </w:rPr>
        <w:t>Метапредметные</w:t>
      </w:r>
      <w:proofErr w:type="spellEnd"/>
      <w:r w:rsidRPr="00287BE7">
        <w:rPr>
          <w:rFonts w:ascii="Times New Roman" w:hAnsi="Times New Roman"/>
          <w:sz w:val="28"/>
          <w:szCs w:val="28"/>
        </w:rPr>
        <w:t xml:space="preserve"> образовательные результаты заключаются в формировании и развит</w:t>
      </w:r>
      <w:proofErr w:type="gramStart"/>
      <w:r w:rsidRPr="00287BE7">
        <w:rPr>
          <w:rFonts w:ascii="Times New Roman" w:hAnsi="Times New Roman"/>
          <w:sz w:val="28"/>
          <w:szCs w:val="28"/>
        </w:rPr>
        <w:t>ии у о</w:t>
      </w:r>
      <w:proofErr w:type="gramEnd"/>
      <w:r w:rsidRPr="00287BE7">
        <w:rPr>
          <w:rFonts w:ascii="Times New Roman" w:hAnsi="Times New Roman"/>
          <w:sz w:val="28"/>
          <w:szCs w:val="28"/>
        </w:rPr>
        <w:t xml:space="preserve">бучающихся познавательных </w:t>
      </w:r>
      <w:r w:rsidRPr="00287BE7">
        <w:rPr>
          <w:rFonts w:ascii="Times New Roman" w:hAnsi="Times New Roman"/>
          <w:sz w:val="28"/>
          <w:szCs w:val="28"/>
        </w:rPr>
        <w:lastRenderedPageBreak/>
        <w:t>интересов, интеллектуальных и творческих способностей; гуманистических и демократических ценностных ориентаций; способности к самостоятельному приобретению новых знаний и практических умений; готовности к осознанному выбору дальнейшей профессиональной траектории в соответствии с собственными интересами и возможностями.</w:t>
      </w:r>
    </w:p>
    <w:p w:rsidR="00B362C4" w:rsidRPr="00394D97" w:rsidRDefault="00394D97" w:rsidP="00287BE7">
      <w:pPr>
        <w:spacing w:after="0"/>
        <w:ind w:firstLine="709"/>
        <w:jc w:val="both"/>
        <w:rPr>
          <w:rFonts w:ascii="Times New Roman" w:hAnsi="Times New Roman"/>
          <w:b/>
          <w:sz w:val="28"/>
          <w:szCs w:val="28"/>
        </w:rPr>
      </w:pPr>
      <w:r w:rsidRPr="00394D97">
        <w:rPr>
          <w:rFonts w:ascii="Times New Roman" w:hAnsi="Times New Roman"/>
          <w:b/>
          <w:sz w:val="28"/>
          <w:szCs w:val="28"/>
        </w:rPr>
        <w:t>Современный урок</w:t>
      </w:r>
    </w:p>
    <w:p w:rsidR="008401AA" w:rsidRPr="00287BE7" w:rsidRDefault="008401AA" w:rsidP="00287BE7">
      <w:pPr>
        <w:autoSpaceDE w:val="0"/>
        <w:autoSpaceDN w:val="0"/>
        <w:adjustRightInd w:val="0"/>
        <w:spacing w:after="0"/>
        <w:ind w:firstLine="540"/>
        <w:jc w:val="both"/>
        <w:rPr>
          <w:rFonts w:ascii="Times New Roman" w:hAnsi="Times New Roman"/>
          <w:color w:val="000000"/>
          <w:sz w:val="28"/>
          <w:szCs w:val="28"/>
        </w:rPr>
      </w:pPr>
      <w:r w:rsidRPr="00287BE7">
        <w:rPr>
          <w:rFonts w:ascii="Times New Roman" w:hAnsi="Times New Roman"/>
          <w:color w:val="000000"/>
          <w:sz w:val="28"/>
          <w:szCs w:val="28"/>
        </w:rPr>
        <w:t>При проектировании урока на основе системно-</w:t>
      </w:r>
      <w:proofErr w:type="spellStart"/>
      <w:r w:rsidRPr="00287BE7">
        <w:rPr>
          <w:rFonts w:ascii="Times New Roman" w:hAnsi="Times New Roman"/>
          <w:color w:val="000000"/>
          <w:sz w:val="28"/>
          <w:szCs w:val="28"/>
        </w:rPr>
        <w:t>деятельностного</w:t>
      </w:r>
      <w:proofErr w:type="spellEnd"/>
      <w:r w:rsidRPr="00287BE7">
        <w:rPr>
          <w:rFonts w:ascii="Times New Roman" w:hAnsi="Times New Roman"/>
          <w:color w:val="000000"/>
          <w:sz w:val="28"/>
          <w:szCs w:val="28"/>
        </w:rPr>
        <w:t xml:space="preserve"> подхода необходимо детально продумать основные этапы (шаги) урока.</w:t>
      </w:r>
    </w:p>
    <w:p w:rsidR="008401AA" w:rsidRPr="00287BE7" w:rsidRDefault="008401AA" w:rsidP="00287BE7">
      <w:pPr>
        <w:autoSpaceDE w:val="0"/>
        <w:autoSpaceDN w:val="0"/>
        <w:adjustRightInd w:val="0"/>
        <w:spacing w:after="0"/>
        <w:ind w:firstLine="540"/>
        <w:jc w:val="both"/>
        <w:rPr>
          <w:rFonts w:ascii="Times New Roman" w:hAnsi="Times New Roman"/>
          <w:b/>
          <w:bCs/>
          <w:iCs/>
          <w:sz w:val="28"/>
          <w:szCs w:val="28"/>
        </w:rPr>
      </w:pPr>
      <w:r w:rsidRPr="00287BE7">
        <w:rPr>
          <w:rFonts w:ascii="Times New Roman" w:hAnsi="Times New Roman"/>
          <w:b/>
          <w:iCs/>
          <w:sz w:val="28"/>
          <w:szCs w:val="28"/>
        </w:rPr>
        <w:t>1 этап:</w:t>
      </w:r>
    </w:p>
    <w:p w:rsidR="008401AA" w:rsidRPr="00287BE7" w:rsidRDefault="008401AA" w:rsidP="00287BE7">
      <w:pPr>
        <w:numPr>
          <w:ilvl w:val="0"/>
          <w:numId w:val="1"/>
        </w:numPr>
        <w:autoSpaceDE w:val="0"/>
        <w:autoSpaceDN w:val="0"/>
        <w:adjustRightInd w:val="0"/>
        <w:spacing w:after="0"/>
        <w:ind w:left="0" w:firstLine="540"/>
        <w:jc w:val="both"/>
        <w:rPr>
          <w:rFonts w:ascii="Times New Roman" w:hAnsi="Times New Roman"/>
          <w:bCs/>
          <w:iCs/>
          <w:sz w:val="28"/>
          <w:szCs w:val="28"/>
        </w:rPr>
      </w:pPr>
      <w:r w:rsidRPr="00287BE7">
        <w:rPr>
          <w:rFonts w:ascii="Times New Roman" w:hAnsi="Times New Roman"/>
          <w:bCs/>
          <w:iCs/>
          <w:sz w:val="28"/>
          <w:szCs w:val="28"/>
        </w:rPr>
        <w:t>определить четко тему, цель и тип урока, его место в учебном курсе;</w:t>
      </w:r>
    </w:p>
    <w:p w:rsidR="008401AA" w:rsidRPr="00287BE7" w:rsidRDefault="008401AA" w:rsidP="00287BE7">
      <w:pPr>
        <w:numPr>
          <w:ilvl w:val="0"/>
          <w:numId w:val="1"/>
        </w:numPr>
        <w:autoSpaceDE w:val="0"/>
        <w:autoSpaceDN w:val="0"/>
        <w:adjustRightInd w:val="0"/>
        <w:spacing w:after="0"/>
        <w:ind w:left="0" w:firstLine="540"/>
        <w:jc w:val="both"/>
        <w:rPr>
          <w:rFonts w:ascii="Times New Roman" w:hAnsi="Times New Roman"/>
          <w:bCs/>
          <w:iCs/>
          <w:sz w:val="28"/>
          <w:szCs w:val="28"/>
        </w:rPr>
      </w:pPr>
      <w:r w:rsidRPr="00287BE7">
        <w:rPr>
          <w:rFonts w:ascii="Times New Roman" w:hAnsi="Times New Roman"/>
          <w:bCs/>
          <w:iCs/>
          <w:sz w:val="28"/>
          <w:szCs w:val="28"/>
        </w:rPr>
        <w:t xml:space="preserve"> выделить ведущие понятия, на которые опирается данный урок;</w:t>
      </w:r>
    </w:p>
    <w:p w:rsidR="008401AA" w:rsidRPr="00287BE7" w:rsidRDefault="008401AA" w:rsidP="00287BE7">
      <w:pPr>
        <w:numPr>
          <w:ilvl w:val="0"/>
          <w:numId w:val="1"/>
        </w:numPr>
        <w:autoSpaceDE w:val="0"/>
        <w:autoSpaceDN w:val="0"/>
        <w:adjustRightInd w:val="0"/>
        <w:spacing w:after="0"/>
        <w:ind w:left="0" w:firstLine="540"/>
        <w:jc w:val="both"/>
        <w:rPr>
          <w:rFonts w:ascii="Times New Roman" w:hAnsi="Times New Roman"/>
          <w:bCs/>
          <w:iCs/>
          <w:sz w:val="28"/>
          <w:szCs w:val="28"/>
        </w:rPr>
      </w:pPr>
      <w:r w:rsidRPr="00287BE7">
        <w:rPr>
          <w:rFonts w:ascii="Times New Roman" w:hAnsi="Times New Roman"/>
          <w:bCs/>
          <w:iCs/>
          <w:sz w:val="28"/>
          <w:szCs w:val="28"/>
        </w:rPr>
        <w:t xml:space="preserve"> обозначить ту часть учебного материала, которая будет использоваться на уроке в дальнейшей деятельности.</w:t>
      </w:r>
    </w:p>
    <w:p w:rsidR="008401AA" w:rsidRPr="00287BE7" w:rsidRDefault="008401AA" w:rsidP="00287BE7">
      <w:pPr>
        <w:autoSpaceDE w:val="0"/>
        <w:autoSpaceDN w:val="0"/>
        <w:adjustRightInd w:val="0"/>
        <w:spacing w:after="0"/>
        <w:ind w:firstLine="540"/>
        <w:jc w:val="both"/>
        <w:rPr>
          <w:rFonts w:ascii="Times New Roman" w:hAnsi="Times New Roman"/>
          <w:b/>
          <w:bCs/>
          <w:iCs/>
          <w:sz w:val="28"/>
          <w:szCs w:val="28"/>
        </w:rPr>
      </w:pPr>
      <w:r w:rsidRPr="00287BE7">
        <w:rPr>
          <w:rFonts w:ascii="Times New Roman" w:hAnsi="Times New Roman"/>
          <w:b/>
          <w:iCs/>
          <w:sz w:val="28"/>
          <w:szCs w:val="28"/>
        </w:rPr>
        <w:t>2 этап:</w:t>
      </w:r>
    </w:p>
    <w:p w:rsidR="008401AA" w:rsidRPr="00287BE7" w:rsidRDefault="008401AA" w:rsidP="00287BE7">
      <w:pPr>
        <w:pStyle w:val="a4"/>
        <w:numPr>
          <w:ilvl w:val="0"/>
          <w:numId w:val="2"/>
        </w:numPr>
        <w:tabs>
          <w:tab w:val="clear" w:pos="720"/>
          <w:tab w:val="num" w:pos="0"/>
        </w:tabs>
        <w:spacing w:before="0" w:beforeAutospacing="0" w:after="0" w:afterAutospacing="0" w:line="276" w:lineRule="auto"/>
        <w:ind w:left="0" w:firstLine="540"/>
        <w:jc w:val="both"/>
        <w:rPr>
          <w:bCs/>
          <w:color w:val="000000"/>
          <w:sz w:val="28"/>
          <w:szCs w:val="28"/>
        </w:rPr>
      </w:pPr>
      <w:r w:rsidRPr="00287BE7">
        <w:rPr>
          <w:bCs/>
          <w:color w:val="000000"/>
          <w:sz w:val="28"/>
          <w:szCs w:val="28"/>
        </w:rPr>
        <w:t>сформулировать в соответствии с требованиями ФГОС:</w:t>
      </w:r>
    </w:p>
    <w:p w:rsidR="008401AA" w:rsidRPr="00287BE7" w:rsidRDefault="008401AA" w:rsidP="00287BE7">
      <w:pPr>
        <w:pStyle w:val="dash041e005f0431005f044b005f0447005f043d005f044b005f0439"/>
        <w:spacing w:line="276" w:lineRule="auto"/>
        <w:ind w:firstLine="540"/>
        <w:jc w:val="both"/>
        <w:rPr>
          <w:sz w:val="28"/>
          <w:szCs w:val="28"/>
        </w:rPr>
      </w:pPr>
      <w:proofErr w:type="gramStart"/>
      <w:r w:rsidRPr="00287BE7">
        <w:rPr>
          <w:rStyle w:val="dash041e005f0431005f044b005f0447005f043d005f044b005f0439005f005fchar1char1"/>
          <w:rFonts w:eastAsia="Calibri"/>
          <w:b/>
          <w:bCs/>
          <w:sz w:val="28"/>
          <w:szCs w:val="28"/>
        </w:rPr>
        <w:t>личностные результаты</w:t>
      </w:r>
      <w:r w:rsidRPr="00287BE7">
        <w:rPr>
          <w:rStyle w:val="dash041e005f0431005f044b005f0447005f043d005f044b005f0439005f005fchar1char1"/>
          <w:rFonts w:eastAsia="Calibri"/>
          <w:sz w:val="28"/>
          <w:szCs w:val="28"/>
        </w:rPr>
        <w:t xml:space="preserve">, включающие готовность и способность обучающихся к саморазвитию и личностному самоопределению, </w:t>
      </w:r>
      <w:proofErr w:type="spellStart"/>
      <w:r w:rsidRPr="00287BE7">
        <w:rPr>
          <w:rStyle w:val="dash041e005f0431005f044b005f0447005f043d005f044b005f0439005f005fchar1char1"/>
          <w:rFonts w:eastAsia="Calibri"/>
          <w:sz w:val="28"/>
          <w:szCs w:val="28"/>
        </w:rPr>
        <w:t>сформированность</w:t>
      </w:r>
      <w:proofErr w:type="spellEnd"/>
      <w:r w:rsidRPr="00287BE7">
        <w:rPr>
          <w:rStyle w:val="dash041e005f0431005f044b005f0447005f043d005f044b005f0439005f005fchar1char1"/>
          <w:rFonts w:eastAsia="Calibri"/>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287BE7">
        <w:rPr>
          <w:sz w:val="28"/>
          <w:szCs w:val="28"/>
        </w:rPr>
        <w:t>способность к осознанию российской идентичности в поликультурном социуме</w:t>
      </w:r>
      <w:r w:rsidRPr="00287BE7">
        <w:rPr>
          <w:rStyle w:val="dash041e005f0431005f044b005f0447005f043d005f044b005f0439005f005fchar1char1"/>
          <w:rFonts w:eastAsia="Calibri"/>
          <w:sz w:val="28"/>
          <w:szCs w:val="28"/>
        </w:rPr>
        <w:t>;</w:t>
      </w:r>
      <w:proofErr w:type="gramEnd"/>
    </w:p>
    <w:p w:rsidR="008401AA" w:rsidRPr="00287BE7" w:rsidRDefault="008401AA" w:rsidP="00287BE7">
      <w:pPr>
        <w:pStyle w:val="dash041e005f0431005f044b005f0447005f043d005f044b005f04391"/>
        <w:spacing w:line="276" w:lineRule="auto"/>
        <w:ind w:firstLine="540"/>
        <w:rPr>
          <w:sz w:val="28"/>
          <w:szCs w:val="28"/>
        </w:rPr>
      </w:pPr>
      <w:proofErr w:type="spellStart"/>
      <w:proofErr w:type="gramStart"/>
      <w:r w:rsidRPr="00287BE7">
        <w:rPr>
          <w:rStyle w:val="dash041e005f0431005f044b005f0447005f043d005f044b005f04391005f005fchar1char1"/>
          <w:b/>
          <w:bCs/>
          <w:sz w:val="28"/>
          <w:szCs w:val="28"/>
        </w:rPr>
        <w:t>метапредметные</w:t>
      </w:r>
      <w:proofErr w:type="spellEnd"/>
      <w:r w:rsidRPr="00287BE7">
        <w:rPr>
          <w:rStyle w:val="dash041e005f0431005f044b005f0447005f043d005f044b005f04391005f005fchar1char1"/>
          <w:b/>
          <w:bCs/>
          <w:sz w:val="28"/>
          <w:szCs w:val="28"/>
        </w:rPr>
        <w:t xml:space="preserve"> результаты</w:t>
      </w:r>
      <w:r w:rsidRPr="00287BE7">
        <w:rPr>
          <w:rStyle w:val="dash041e005f0431005f044b005f0447005f043d005f044b005f04391005f005fchar1char1"/>
          <w:sz w:val="28"/>
          <w:szCs w:val="28"/>
        </w:rPr>
        <w:t xml:space="preserve">, включающие освоенные обучающимися </w:t>
      </w:r>
      <w:proofErr w:type="spellStart"/>
      <w:r w:rsidRPr="00287BE7">
        <w:rPr>
          <w:rStyle w:val="dash041e005f0431005f044b005f0447005f043d005f044b005f04391005f005fchar1char1"/>
          <w:sz w:val="28"/>
          <w:szCs w:val="28"/>
        </w:rPr>
        <w:t>межпредметные</w:t>
      </w:r>
      <w:proofErr w:type="spellEnd"/>
      <w:r w:rsidRPr="00287BE7">
        <w:rPr>
          <w:rStyle w:val="dash041e005f0431005f044b005f0447005f043d005f044b005f04391005f005fchar1char1"/>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8401AA" w:rsidRPr="00287BE7" w:rsidRDefault="008401AA" w:rsidP="00287BE7">
      <w:pPr>
        <w:pStyle w:val="dash041e005f0431005f044b005f0447005f043d005f044b005f04391"/>
        <w:spacing w:line="276" w:lineRule="auto"/>
        <w:ind w:firstLine="540"/>
        <w:rPr>
          <w:sz w:val="28"/>
          <w:szCs w:val="28"/>
        </w:rPr>
      </w:pPr>
      <w:proofErr w:type="gramStart"/>
      <w:r w:rsidRPr="00287BE7">
        <w:rPr>
          <w:rStyle w:val="dash041e005f0431005f044b005f0447005f043d005f044b005f04391005f005fchar1char1"/>
          <w:b/>
          <w:bCs/>
          <w:sz w:val="28"/>
          <w:szCs w:val="28"/>
        </w:rPr>
        <w:t xml:space="preserve">предметные результаты, </w:t>
      </w:r>
      <w:r w:rsidRPr="00287BE7">
        <w:rPr>
          <w:rStyle w:val="dash041e005f0431005f044b005f0447005f043d005f044b005f04391005f005fchar1char1"/>
          <w:sz w:val="28"/>
          <w:szCs w:val="28"/>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287BE7">
        <w:rPr>
          <w:rStyle w:val="dash041e005f0431005f044b005f0447005f043d005f044b005f04391char1"/>
          <w:sz w:val="28"/>
          <w:szCs w:val="28"/>
        </w:rPr>
        <w:t>в учебных, учебно-проектных и социально-проектных ситуациях</w:t>
      </w:r>
      <w:r w:rsidRPr="00287BE7">
        <w:rPr>
          <w:rStyle w:val="dash041e005f0431005f044b005f0447005f043d005f044b005f04391005f005fchar1char1"/>
          <w:sz w:val="28"/>
          <w:szCs w:val="28"/>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r w:rsidRPr="00287BE7">
        <w:rPr>
          <w:bCs/>
          <w:color w:val="000000"/>
          <w:sz w:val="28"/>
          <w:szCs w:val="28"/>
        </w:rPr>
        <w:t>.</w:t>
      </w:r>
      <w:proofErr w:type="gramEnd"/>
    </w:p>
    <w:p w:rsidR="008401AA" w:rsidRPr="00287BE7" w:rsidRDefault="008401AA" w:rsidP="00287BE7">
      <w:pPr>
        <w:autoSpaceDE w:val="0"/>
        <w:autoSpaceDN w:val="0"/>
        <w:adjustRightInd w:val="0"/>
        <w:spacing w:after="0"/>
        <w:ind w:firstLine="540"/>
        <w:jc w:val="both"/>
        <w:rPr>
          <w:rFonts w:ascii="Times New Roman" w:hAnsi="Times New Roman"/>
          <w:b/>
          <w:bCs/>
          <w:iCs/>
          <w:sz w:val="28"/>
          <w:szCs w:val="28"/>
        </w:rPr>
      </w:pPr>
      <w:r w:rsidRPr="00287BE7">
        <w:rPr>
          <w:rFonts w:ascii="Times New Roman" w:hAnsi="Times New Roman"/>
          <w:b/>
          <w:iCs/>
          <w:sz w:val="28"/>
          <w:szCs w:val="28"/>
        </w:rPr>
        <w:lastRenderedPageBreak/>
        <w:t>3 этап:</w:t>
      </w:r>
    </w:p>
    <w:p w:rsidR="008401AA" w:rsidRPr="00287BE7" w:rsidRDefault="008401AA" w:rsidP="00287BE7">
      <w:pPr>
        <w:pStyle w:val="a4"/>
        <w:numPr>
          <w:ilvl w:val="0"/>
          <w:numId w:val="3"/>
        </w:numPr>
        <w:tabs>
          <w:tab w:val="clear" w:pos="720"/>
          <w:tab w:val="num" w:pos="0"/>
        </w:tabs>
        <w:spacing w:before="0" w:beforeAutospacing="0" w:after="0" w:afterAutospacing="0" w:line="276" w:lineRule="auto"/>
        <w:ind w:left="0" w:firstLine="540"/>
        <w:jc w:val="both"/>
        <w:rPr>
          <w:bCs/>
          <w:color w:val="000000"/>
          <w:sz w:val="28"/>
          <w:szCs w:val="28"/>
        </w:rPr>
      </w:pPr>
      <w:r w:rsidRPr="00287BE7">
        <w:rPr>
          <w:bCs/>
          <w:color w:val="000000"/>
          <w:sz w:val="28"/>
          <w:szCs w:val="28"/>
        </w:rPr>
        <w:t>спланировать учебный материал;</w:t>
      </w:r>
    </w:p>
    <w:p w:rsidR="008401AA" w:rsidRPr="00287BE7" w:rsidRDefault="008401AA" w:rsidP="00287BE7">
      <w:pPr>
        <w:pStyle w:val="a4"/>
        <w:numPr>
          <w:ilvl w:val="0"/>
          <w:numId w:val="3"/>
        </w:numPr>
        <w:tabs>
          <w:tab w:val="clear" w:pos="720"/>
          <w:tab w:val="num" w:pos="0"/>
        </w:tabs>
        <w:spacing w:before="0" w:beforeAutospacing="0" w:after="0" w:afterAutospacing="0" w:line="276" w:lineRule="auto"/>
        <w:ind w:left="0" w:firstLine="540"/>
        <w:jc w:val="both"/>
        <w:rPr>
          <w:bCs/>
          <w:color w:val="000000"/>
          <w:sz w:val="28"/>
          <w:szCs w:val="28"/>
        </w:rPr>
      </w:pPr>
      <w:r w:rsidRPr="00287BE7">
        <w:rPr>
          <w:bCs/>
          <w:color w:val="000000"/>
          <w:sz w:val="28"/>
          <w:szCs w:val="28"/>
        </w:rPr>
        <w:t xml:space="preserve"> подобрать или разработать вопросы и задания с учетом следующих уровней познавательной деятельности:</w:t>
      </w:r>
    </w:p>
    <w:p w:rsidR="008401AA" w:rsidRPr="00287BE7" w:rsidRDefault="008401AA" w:rsidP="00287BE7">
      <w:pPr>
        <w:pStyle w:val="a4"/>
        <w:spacing w:before="0" w:beforeAutospacing="0" w:after="0" w:afterAutospacing="0" w:line="276" w:lineRule="auto"/>
        <w:ind w:firstLine="540"/>
        <w:jc w:val="both"/>
        <w:rPr>
          <w:bCs/>
          <w:color w:val="000000"/>
          <w:sz w:val="28"/>
          <w:szCs w:val="28"/>
        </w:rPr>
      </w:pPr>
      <w:r w:rsidRPr="00287BE7">
        <w:rPr>
          <w:bCs/>
          <w:color w:val="000000"/>
          <w:sz w:val="28"/>
          <w:szCs w:val="28"/>
        </w:rPr>
        <w:t>I уровень – задания на воспроизведение учебного материала, например: Что изучает география? С помощью какого прибора измеряют атмосферное давление?</w:t>
      </w:r>
    </w:p>
    <w:p w:rsidR="008401AA" w:rsidRPr="00287BE7" w:rsidRDefault="008401AA" w:rsidP="00287BE7">
      <w:pPr>
        <w:pStyle w:val="a4"/>
        <w:spacing w:before="0" w:beforeAutospacing="0" w:after="0" w:afterAutospacing="0" w:line="276" w:lineRule="auto"/>
        <w:ind w:firstLine="540"/>
        <w:jc w:val="both"/>
        <w:rPr>
          <w:bCs/>
          <w:color w:val="000000"/>
          <w:sz w:val="28"/>
          <w:szCs w:val="28"/>
        </w:rPr>
      </w:pPr>
      <w:r w:rsidRPr="00287BE7">
        <w:rPr>
          <w:bCs/>
          <w:color w:val="000000"/>
          <w:sz w:val="28"/>
          <w:szCs w:val="28"/>
        </w:rPr>
        <w:t xml:space="preserve">II уровень – задания, в которых усвоение содержания применяется по образцу, в повторяющейся знакомой ситуации, например: В чем главное отличие планеты Земля от других планет? Составьте таблицу «Сходство и отличие планет земной группы? </w:t>
      </w:r>
    </w:p>
    <w:p w:rsidR="008401AA" w:rsidRPr="00287BE7" w:rsidRDefault="008401AA" w:rsidP="00287BE7">
      <w:pPr>
        <w:pStyle w:val="a4"/>
        <w:spacing w:before="0" w:beforeAutospacing="0" w:after="0" w:afterAutospacing="0" w:line="276" w:lineRule="auto"/>
        <w:ind w:firstLine="540"/>
        <w:jc w:val="both"/>
        <w:rPr>
          <w:bCs/>
          <w:color w:val="000000"/>
          <w:sz w:val="28"/>
          <w:szCs w:val="28"/>
        </w:rPr>
      </w:pPr>
      <w:r w:rsidRPr="00287BE7">
        <w:rPr>
          <w:bCs/>
          <w:color w:val="000000"/>
          <w:sz w:val="28"/>
          <w:szCs w:val="28"/>
        </w:rPr>
        <w:t>Задания этого уровня позволяют выяснить взаимосвязи между объектами и явлениями, стимулируют мыслительную деятельность учащихся путем анализа, сравнения, синтеза, выявления причинно-следственных связей.</w:t>
      </w:r>
    </w:p>
    <w:p w:rsidR="008401AA" w:rsidRPr="00287BE7" w:rsidRDefault="008401AA" w:rsidP="00287BE7">
      <w:pPr>
        <w:pStyle w:val="a4"/>
        <w:spacing w:before="0" w:beforeAutospacing="0" w:after="0" w:afterAutospacing="0" w:line="276" w:lineRule="auto"/>
        <w:ind w:firstLine="540"/>
        <w:jc w:val="both"/>
        <w:rPr>
          <w:bCs/>
          <w:color w:val="000000"/>
          <w:sz w:val="28"/>
          <w:szCs w:val="28"/>
        </w:rPr>
      </w:pPr>
      <w:r w:rsidRPr="00287BE7">
        <w:rPr>
          <w:bCs/>
          <w:color w:val="000000"/>
          <w:sz w:val="28"/>
          <w:szCs w:val="28"/>
        </w:rPr>
        <w:t>III уровень – творческое применение усвоенного содержания в новой учебной ситуации, например: Сформулируйте правила поведения в природе. Подготовьте сообщение о пользе березового сока.</w:t>
      </w:r>
    </w:p>
    <w:p w:rsidR="008401AA" w:rsidRPr="00287BE7" w:rsidRDefault="008401AA" w:rsidP="00287BE7">
      <w:pPr>
        <w:pStyle w:val="a4"/>
        <w:spacing w:before="0" w:beforeAutospacing="0" w:after="0" w:afterAutospacing="0" w:line="276" w:lineRule="auto"/>
        <w:ind w:firstLine="540"/>
        <w:jc w:val="both"/>
        <w:rPr>
          <w:bCs/>
          <w:color w:val="000000"/>
          <w:sz w:val="28"/>
          <w:szCs w:val="28"/>
        </w:rPr>
      </w:pPr>
      <w:r w:rsidRPr="00287BE7">
        <w:rPr>
          <w:bCs/>
          <w:color w:val="000000"/>
          <w:sz w:val="28"/>
          <w:szCs w:val="28"/>
        </w:rPr>
        <w:t xml:space="preserve">Разнообразие вопросов и заданий позволяет учителю дифференцированно подходить к организации проверки усвоенного содержания. </w:t>
      </w:r>
    </w:p>
    <w:p w:rsidR="008401AA" w:rsidRPr="00287BE7" w:rsidRDefault="008401AA" w:rsidP="00287BE7">
      <w:pPr>
        <w:pStyle w:val="a4"/>
        <w:spacing w:before="0" w:beforeAutospacing="0" w:after="0" w:afterAutospacing="0" w:line="276" w:lineRule="auto"/>
        <w:ind w:firstLine="540"/>
        <w:jc w:val="both"/>
        <w:rPr>
          <w:b/>
          <w:bCs/>
          <w:color w:val="000000"/>
          <w:sz w:val="28"/>
          <w:szCs w:val="28"/>
        </w:rPr>
      </w:pPr>
      <w:r w:rsidRPr="00287BE7">
        <w:rPr>
          <w:b/>
          <w:bCs/>
          <w:color w:val="000000"/>
          <w:sz w:val="28"/>
          <w:szCs w:val="28"/>
        </w:rPr>
        <w:t>4 этап:</w:t>
      </w:r>
    </w:p>
    <w:p w:rsidR="008401AA" w:rsidRPr="00287BE7" w:rsidRDefault="008401AA" w:rsidP="00287BE7">
      <w:pPr>
        <w:pStyle w:val="a4"/>
        <w:numPr>
          <w:ilvl w:val="0"/>
          <w:numId w:val="4"/>
        </w:numPr>
        <w:tabs>
          <w:tab w:val="clear" w:pos="720"/>
          <w:tab w:val="num" w:pos="0"/>
        </w:tabs>
        <w:spacing w:before="0" w:beforeAutospacing="0" w:after="0" w:afterAutospacing="0" w:line="276" w:lineRule="auto"/>
        <w:ind w:left="0" w:firstLine="540"/>
        <w:jc w:val="both"/>
        <w:rPr>
          <w:bCs/>
          <w:color w:val="000000"/>
          <w:sz w:val="28"/>
          <w:szCs w:val="28"/>
        </w:rPr>
      </w:pPr>
      <w:r w:rsidRPr="00287BE7">
        <w:rPr>
          <w:bCs/>
          <w:color w:val="000000"/>
          <w:sz w:val="28"/>
          <w:szCs w:val="28"/>
        </w:rPr>
        <w:t xml:space="preserve">продумать «изюминку» урока (урок должен содержать интересный факт: неожиданное открытие, занимательный опыт или эксперимент). </w:t>
      </w:r>
    </w:p>
    <w:p w:rsidR="008401AA" w:rsidRPr="00287BE7" w:rsidRDefault="008401AA" w:rsidP="00287BE7">
      <w:pPr>
        <w:pStyle w:val="a4"/>
        <w:tabs>
          <w:tab w:val="num" w:pos="0"/>
        </w:tabs>
        <w:spacing w:before="0" w:beforeAutospacing="0" w:after="0" w:afterAutospacing="0" w:line="276" w:lineRule="auto"/>
        <w:ind w:firstLine="540"/>
        <w:jc w:val="both"/>
        <w:rPr>
          <w:b/>
          <w:bCs/>
          <w:color w:val="000000"/>
          <w:sz w:val="28"/>
          <w:szCs w:val="28"/>
        </w:rPr>
      </w:pPr>
      <w:r w:rsidRPr="00287BE7">
        <w:rPr>
          <w:b/>
          <w:bCs/>
          <w:color w:val="000000"/>
          <w:sz w:val="28"/>
          <w:szCs w:val="28"/>
        </w:rPr>
        <w:t>5 этап:</w:t>
      </w:r>
    </w:p>
    <w:p w:rsidR="008401AA" w:rsidRPr="00287BE7" w:rsidRDefault="008401AA" w:rsidP="00287BE7">
      <w:pPr>
        <w:pStyle w:val="a4"/>
        <w:numPr>
          <w:ilvl w:val="0"/>
          <w:numId w:val="5"/>
        </w:numPr>
        <w:tabs>
          <w:tab w:val="clear" w:pos="720"/>
          <w:tab w:val="num" w:pos="0"/>
        </w:tabs>
        <w:spacing w:before="0" w:beforeAutospacing="0" w:after="0" w:afterAutospacing="0" w:line="276" w:lineRule="auto"/>
        <w:ind w:left="0" w:firstLine="540"/>
        <w:jc w:val="both"/>
        <w:rPr>
          <w:bCs/>
          <w:color w:val="000000"/>
          <w:sz w:val="28"/>
          <w:szCs w:val="28"/>
        </w:rPr>
      </w:pPr>
      <w:r w:rsidRPr="00287BE7">
        <w:rPr>
          <w:bCs/>
          <w:color w:val="000000"/>
          <w:sz w:val="28"/>
          <w:szCs w:val="28"/>
        </w:rPr>
        <w:t xml:space="preserve"> разработать структуру урока с учетом расчета времени для каждого этапа и вида деятельности, подбора методов, приемов и форм обучения.</w:t>
      </w:r>
    </w:p>
    <w:p w:rsidR="008401AA" w:rsidRPr="00287BE7" w:rsidRDefault="008401AA" w:rsidP="00287BE7">
      <w:pPr>
        <w:pStyle w:val="a4"/>
        <w:tabs>
          <w:tab w:val="num" w:pos="0"/>
        </w:tabs>
        <w:spacing w:before="0" w:beforeAutospacing="0" w:after="0" w:afterAutospacing="0" w:line="276" w:lineRule="auto"/>
        <w:ind w:firstLine="540"/>
        <w:jc w:val="both"/>
        <w:rPr>
          <w:b/>
          <w:bCs/>
          <w:color w:val="000000"/>
          <w:sz w:val="28"/>
          <w:szCs w:val="28"/>
        </w:rPr>
      </w:pPr>
      <w:r w:rsidRPr="00287BE7">
        <w:rPr>
          <w:b/>
          <w:bCs/>
          <w:color w:val="000000"/>
          <w:sz w:val="28"/>
          <w:szCs w:val="28"/>
        </w:rPr>
        <w:t>6 этап:</w:t>
      </w:r>
    </w:p>
    <w:p w:rsidR="008401AA" w:rsidRPr="00287BE7" w:rsidRDefault="008401AA" w:rsidP="00287BE7">
      <w:pPr>
        <w:pStyle w:val="a4"/>
        <w:numPr>
          <w:ilvl w:val="0"/>
          <w:numId w:val="6"/>
        </w:numPr>
        <w:tabs>
          <w:tab w:val="clear" w:pos="720"/>
          <w:tab w:val="num" w:pos="0"/>
        </w:tabs>
        <w:spacing w:before="0" w:beforeAutospacing="0" w:after="0" w:afterAutospacing="0" w:line="276" w:lineRule="auto"/>
        <w:ind w:left="0" w:firstLine="540"/>
        <w:jc w:val="both"/>
        <w:rPr>
          <w:bCs/>
          <w:color w:val="000000"/>
          <w:sz w:val="28"/>
          <w:szCs w:val="28"/>
        </w:rPr>
      </w:pPr>
      <w:r w:rsidRPr="00287BE7">
        <w:rPr>
          <w:bCs/>
          <w:color w:val="000000"/>
          <w:sz w:val="28"/>
          <w:szCs w:val="28"/>
        </w:rPr>
        <w:t xml:space="preserve"> определить критерии оценивания результатов урока.</w:t>
      </w:r>
    </w:p>
    <w:p w:rsidR="008401AA" w:rsidRPr="00287BE7" w:rsidRDefault="008401AA" w:rsidP="00287BE7">
      <w:pPr>
        <w:pStyle w:val="a4"/>
        <w:tabs>
          <w:tab w:val="num" w:pos="0"/>
        </w:tabs>
        <w:spacing w:before="0" w:beforeAutospacing="0" w:after="0" w:afterAutospacing="0" w:line="276" w:lineRule="auto"/>
        <w:ind w:firstLine="540"/>
        <w:jc w:val="both"/>
        <w:rPr>
          <w:b/>
          <w:bCs/>
          <w:color w:val="000000"/>
          <w:sz w:val="28"/>
          <w:szCs w:val="28"/>
        </w:rPr>
      </w:pPr>
      <w:r w:rsidRPr="00287BE7">
        <w:rPr>
          <w:b/>
          <w:bCs/>
          <w:color w:val="000000"/>
          <w:sz w:val="28"/>
          <w:szCs w:val="28"/>
        </w:rPr>
        <w:t>7 этап:</w:t>
      </w:r>
    </w:p>
    <w:p w:rsidR="008401AA" w:rsidRPr="00287BE7" w:rsidRDefault="008401AA" w:rsidP="00287BE7">
      <w:pPr>
        <w:pStyle w:val="a4"/>
        <w:numPr>
          <w:ilvl w:val="0"/>
          <w:numId w:val="7"/>
        </w:numPr>
        <w:tabs>
          <w:tab w:val="clear" w:pos="1260"/>
          <w:tab w:val="num" w:pos="0"/>
        </w:tabs>
        <w:spacing w:before="0" w:beforeAutospacing="0" w:after="0" w:afterAutospacing="0" w:line="276" w:lineRule="auto"/>
        <w:ind w:left="0" w:firstLine="540"/>
        <w:jc w:val="both"/>
        <w:rPr>
          <w:bCs/>
          <w:color w:val="000000"/>
          <w:sz w:val="28"/>
          <w:szCs w:val="28"/>
        </w:rPr>
      </w:pPr>
      <w:r w:rsidRPr="00287BE7">
        <w:rPr>
          <w:bCs/>
          <w:color w:val="000000"/>
          <w:sz w:val="28"/>
          <w:szCs w:val="28"/>
        </w:rPr>
        <w:t xml:space="preserve"> разработать домашнее задание, которое должно быть комплексным и дифференцированным, позволяющим школьникам право выходить на различные уровни выполнения и представления результатов.</w:t>
      </w:r>
    </w:p>
    <w:p w:rsidR="008401AA" w:rsidRPr="00287BE7" w:rsidRDefault="008401AA" w:rsidP="00287BE7">
      <w:pPr>
        <w:pStyle w:val="a4"/>
        <w:tabs>
          <w:tab w:val="num" w:pos="0"/>
        </w:tabs>
        <w:spacing w:before="0" w:beforeAutospacing="0" w:after="0" w:afterAutospacing="0" w:line="276" w:lineRule="auto"/>
        <w:ind w:firstLine="540"/>
        <w:jc w:val="both"/>
        <w:rPr>
          <w:b/>
          <w:bCs/>
          <w:color w:val="000000"/>
          <w:sz w:val="28"/>
          <w:szCs w:val="28"/>
        </w:rPr>
      </w:pPr>
      <w:r w:rsidRPr="00287BE7">
        <w:rPr>
          <w:b/>
          <w:bCs/>
          <w:color w:val="000000"/>
          <w:sz w:val="28"/>
          <w:szCs w:val="28"/>
        </w:rPr>
        <w:t>8 этап:</w:t>
      </w:r>
    </w:p>
    <w:p w:rsidR="008401AA" w:rsidRPr="00287BE7" w:rsidRDefault="008401AA" w:rsidP="00287BE7">
      <w:pPr>
        <w:pStyle w:val="a4"/>
        <w:numPr>
          <w:ilvl w:val="0"/>
          <w:numId w:val="7"/>
        </w:numPr>
        <w:tabs>
          <w:tab w:val="clear" w:pos="1260"/>
          <w:tab w:val="num" w:pos="0"/>
        </w:tabs>
        <w:spacing w:before="0" w:beforeAutospacing="0" w:after="0" w:afterAutospacing="0" w:line="276" w:lineRule="auto"/>
        <w:ind w:left="0" w:firstLine="540"/>
        <w:jc w:val="both"/>
        <w:rPr>
          <w:bCs/>
          <w:color w:val="000000"/>
          <w:sz w:val="28"/>
          <w:szCs w:val="28"/>
        </w:rPr>
      </w:pPr>
      <w:r w:rsidRPr="00287BE7">
        <w:rPr>
          <w:bCs/>
          <w:color w:val="000000"/>
          <w:sz w:val="28"/>
          <w:szCs w:val="28"/>
        </w:rPr>
        <w:t>подготовить оборудование для урока.</w:t>
      </w:r>
    </w:p>
    <w:p w:rsidR="008401AA" w:rsidRPr="00287BE7" w:rsidRDefault="008401AA" w:rsidP="00287BE7">
      <w:pPr>
        <w:pStyle w:val="a4"/>
        <w:numPr>
          <w:ilvl w:val="0"/>
          <w:numId w:val="7"/>
        </w:numPr>
        <w:tabs>
          <w:tab w:val="clear" w:pos="1260"/>
          <w:tab w:val="num" w:pos="0"/>
        </w:tabs>
        <w:spacing w:before="0" w:beforeAutospacing="0" w:after="0" w:afterAutospacing="0" w:line="276" w:lineRule="auto"/>
        <w:ind w:left="0" w:firstLine="540"/>
        <w:jc w:val="both"/>
        <w:rPr>
          <w:bCs/>
          <w:color w:val="000000"/>
          <w:sz w:val="28"/>
          <w:szCs w:val="28"/>
        </w:rPr>
      </w:pPr>
      <w:r w:rsidRPr="00287BE7">
        <w:rPr>
          <w:bCs/>
          <w:color w:val="000000"/>
          <w:sz w:val="28"/>
          <w:szCs w:val="28"/>
        </w:rPr>
        <w:t>оформить материалы в виде технологической карты урока.</w:t>
      </w:r>
    </w:p>
    <w:p w:rsidR="008401AA" w:rsidRPr="00287BE7" w:rsidRDefault="008401AA" w:rsidP="00287BE7">
      <w:pPr>
        <w:pStyle w:val="a4"/>
        <w:tabs>
          <w:tab w:val="num" w:pos="0"/>
        </w:tabs>
        <w:spacing w:before="0" w:beforeAutospacing="0" w:after="0" w:afterAutospacing="0" w:line="276" w:lineRule="auto"/>
        <w:ind w:firstLine="540"/>
        <w:jc w:val="both"/>
        <w:rPr>
          <w:rStyle w:val="a3"/>
          <w:bCs w:val="0"/>
          <w:i/>
          <w:sz w:val="28"/>
          <w:szCs w:val="28"/>
        </w:rPr>
      </w:pPr>
      <w:r w:rsidRPr="00287BE7">
        <w:rPr>
          <w:color w:val="000000"/>
          <w:sz w:val="28"/>
          <w:szCs w:val="28"/>
        </w:rPr>
        <w:t xml:space="preserve">Технологическая карта </w:t>
      </w:r>
      <w:r w:rsidRPr="00287BE7">
        <w:rPr>
          <w:bCs/>
          <w:color w:val="000000"/>
          <w:sz w:val="28"/>
          <w:szCs w:val="28"/>
        </w:rPr>
        <w:t xml:space="preserve">урока − современная форма планирования педагогического взаимодействия учителя и </w:t>
      </w:r>
      <w:proofErr w:type="gramStart"/>
      <w:r w:rsidRPr="00287BE7">
        <w:rPr>
          <w:bCs/>
          <w:color w:val="000000"/>
          <w:sz w:val="28"/>
          <w:szCs w:val="28"/>
        </w:rPr>
        <w:t>обучающихся</w:t>
      </w:r>
      <w:proofErr w:type="gramEnd"/>
      <w:r w:rsidRPr="00287BE7">
        <w:rPr>
          <w:bCs/>
          <w:color w:val="000000"/>
          <w:sz w:val="28"/>
          <w:szCs w:val="28"/>
        </w:rPr>
        <w:t>, способ</w:t>
      </w:r>
      <w:r w:rsidRPr="00287BE7">
        <w:rPr>
          <w:rStyle w:val="a5"/>
          <w:i w:val="0"/>
          <w:sz w:val="28"/>
          <w:szCs w:val="28"/>
        </w:rPr>
        <w:t xml:space="preserve"> графического проектирования урока, таблица, позволяющая структурировать </w:t>
      </w:r>
      <w:r w:rsidRPr="00287BE7">
        <w:rPr>
          <w:rStyle w:val="a5"/>
          <w:i w:val="0"/>
          <w:sz w:val="28"/>
          <w:szCs w:val="28"/>
        </w:rPr>
        <w:lastRenderedPageBreak/>
        <w:t xml:space="preserve">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w:t>
      </w:r>
      <w:proofErr w:type="gramStart"/>
      <w:r w:rsidRPr="00287BE7">
        <w:rPr>
          <w:rStyle w:val="a5"/>
          <w:i w:val="0"/>
          <w:sz w:val="28"/>
          <w:szCs w:val="28"/>
        </w:rPr>
        <w:t>обучающихся</w:t>
      </w:r>
      <w:proofErr w:type="gramEnd"/>
      <w:r w:rsidRPr="00287BE7">
        <w:rPr>
          <w:rStyle w:val="a5"/>
          <w:i w:val="0"/>
          <w:sz w:val="28"/>
          <w:szCs w:val="28"/>
        </w:rPr>
        <w:t>, деятельность учителя и деятельность обучающихся</w:t>
      </w:r>
      <w:r w:rsidRPr="00287BE7">
        <w:rPr>
          <w:rStyle w:val="a5"/>
          <w:sz w:val="28"/>
          <w:szCs w:val="28"/>
        </w:rPr>
        <w:t xml:space="preserve">. </w:t>
      </w:r>
      <w:r w:rsidRPr="00287BE7">
        <w:rPr>
          <w:rStyle w:val="a5"/>
          <w:i w:val="0"/>
          <w:sz w:val="28"/>
          <w:szCs w:val="28"/>
        </w:rPr>
        <w:t xml:space="preserve">Разрабатывая технологическую карту урока, необходимо учитывать, что графа «Деятельность учителя» рекомендуется заполнять одной </w:t>
      </w:r>
      <w:proofErr w:type="gramStart"/>
      <w:r w:rsidRPr="00287BE7">
        <w:rPr>
          <w:rStyle w:val="a5"/>
          <w:i w:val="0"/>
          <w:sz w:val="28"/>
          <w:szCs w:val="28"/>
        </w:rPr>
        <w:t>из</w:t>
      </w:r>
      <w:proofErr w:type="gramEnd"/>
      <w:r w:rsidRPr="00287BE7">
        <w:rPr>
          <w:rStyle w:val="a5"/>
          <w:i w:val="0"/>
          <w:sz w:val="28"/>
          <w:szCs w:val="28"/>
        </w:rPr>
        <w:t xml:space="preserve"> последней.</w:t>
      </w:r>
    </w:p>
    <w:p w:rsidR="008401AA" w:rsidRPr="00287BE7" w:rsidRDefault="008401AA" w:rsidP="00287BE7">
      <w:pPr>
        <w:pStyle w:val="a4"/>
        <w:spacing w:before="0" w:beforeAutospacing="0" w:after="0" w:afterAutospacing="0" w:line="276" w:lineRule="auto"/>
        <w:ind w:firstLine="540"/>
        <w:jc w:val="both"/>
        <w:rPr>
          <w:sz w:val="28"/>
          <w:szCs w:val="28"/>
        </w:rPr>
      </w:pPr>
      <w:r w:rsidRPr="00287BE7">
        <w:rPr>
          <w:rStyle w:val="a3"/>
          <w:b w:val="0"/>
          <w:sz w:val="28"/>
          <w:szCs w:val="28"/>
        </w:rPr>
        <w:t xml:space="preserve">Технологические карты </w:t>
      </w:r>
      <w:r w:rsidRPr="00287BE7">
        <w:rPr>
          <w:sz w:val="28"/>
          <w:szCs w:val="28"/>
        </w:rPr>
        <w:t xml:space="preserve">раскрывают </w:t>
      </w:r>
      <w:proofErr w:type="spellStart"/>
      <w:r w:rsidRPr="00287BE7">
        <w:rPr>
          <w:sz w:val="28"/>
          <w:szCs w:val="28"/>
        </w:rPr>
        <w:t>общедидактические</w:t>
      </w:r>
      <w:proofErr w:type="spellEnd"/>
      <w:r w:rsidRPr="00287BE7">
        <w:rPr>
          <w:sz w:val="28"/>
          <w:szCs w:val="28"/>
        </w:rPr>
        <w:t xml:space="preserve"> принципы и алгоритмы организации учебного процесса, обеспечивающие условия для освоения учебной информации и формирования личностных, </w:t>
      </w:r>
      <w:proofErr w:type="spellStart"/>
      <w:r w:rsidRPr="00287BE7">
        <w:rPr>
          <w:sz w:val="28"/>
          <w:szCs w:val="28"/>
        </w:rPr>
        <w:t>метапредметных</w:t>
      </w:r>
      <w:proofErr w:type="spellEnd"/>
      <w:r w:rsidRPr="00287BE7">
        <w:rPr>
          <w:sz w:val="28"/>
          <w:szCs w:val="28"/>
        </w:rPr>
        <w:t xml:space="preserve"> и предметных результатов.</w:t>
      </w:r>
    </w:p>
    <w:p w:rsidR="008401AA" w:rsidRPr="00287BE7" w:rsidRDefault="008401AA" w:rsidP="00287BE7">
      <w:pPr>
        <w:pStyle w:val="a4"/>
        <w:spacing w:before="0" w:beforeAutospacing="0" w:after="0" w:afterAutospacing="0" w:line="276" w:lineRule="auto"/>
        <w:ind w:firstLine="540"/>
        <w:jc w:val="both"/>
        <w:rPr>
          <w:sz w:val="28"/>
          <w:szCs w:val="28"/>
        </w:rPr>
      </w:pPr>
      <w:r w:rsidRPr="00287BE7">
        <w:rPr>
          <w:sz w:val="28"/>
          <w:szCs w:val="28"/>
        </w:rPr>
        <w:t>Создание технологической карты урока позволяет учителю:</w:t>
      </w:r>
    </w:p>
    <w:p w:rsidR="008401AA" w:rsidRPr="00287BE7" w:rsidRDefault="008401AA" w:rsidP="00287BE7">
      <w:pPr>
        <w:pStyle w:val="a4"/>
        <w:spacing w:before="0" w:beforeAutospacing="0" w:after="0" w:afterAutospacing="0" w:line="276" w:lineRule="auto"/>
        <w:ind w:firstLine="540"/>
        <w:jc w:val="both"/>
        <w:rPr>
          <w:sz w:val="28"/>
          <w:szCs w:val="28"/>
        </w:rPr>
      </w:pPr>
      <w:r w:rsidRPr="00287BE7">
        <w:rPr>
          <w:sz w:val="28"/>
          <w:szCs w:val="28"/>
        </w:rPr>
        <w:t xml:space="preserve">- осмыслить и спроектировать последовательность работы по освоению темы от цели до конечного результата; </w:t>
      </w:r>
    </w:p>
    <w:p w:rsidR="008401AA" w:rsidRPr="00287BE7" w:rsidRDefault="008401AA" w:rsidP="00287BE7">
      <w:pPr>
        <w:pStyle w:val="a4"/>
        <w:spacing w:before="0" w:beforeAutospacing="0" w:after="0" w:afterAutospacing="0" w:line="276" w:lineRule="auto"/>
        <w:ind w:firstLine="540"/>
        <w:jc w:val="both"/>
        <w:rPr>
          <w:sz w:val="28"/>
          <w:szCs w:val="28"/>
        </w:rPr>
      </w:pPr>
      <w:r w:rsidRPr="00287BE7">
        <w:rPr>
          <w:sz w:val="28"/>
          <w:szCs w:val="28"/>
        </w:rPr>
        <w:t xml:space="preserve">- </w:t>
      </w:r>
      <w:r w:rsidR="00AD555D" w:rsidRPr="00287BE7">
        <w:rPr>
          <w:sz w:val="28"/>
          <w:szCs w:val="28"/>
        </w:rPr>
        <w:t>установить</w:t>
      </w:r>
      <w:r w:rsidRPr="00287BE7">
        <w:rPr>
          <w:sz w:val="28"/>
          <w:szCs w:val="28"/>
        </w:rPr>
        <w:t xml:space="preserve"> уровень раскрытия понятий на данном этапе и соотнести его с дальнейшим обучением (вписать конкретный урок в систему уроков);</w:t>
      </w:r>
    </w:p>
    <w:p w:rsidR="008401AA" w:rsidRPr="00287BE7" w:rsidRDefault="008401AA" w:rsidP="00287BE7">
      <w:pPr>
        <w:pStyle w:val="a4"/>
        <w:spacing w:before="0" w:beforeAutospacing="0" w:after="0" w:afterAutospacing="0" w:line="276" w:lineRule="auto"/>
        <w:ind w:firstLine="540"/>
        <w:jc w:val="both"/>
        <w:rPr>
          <w:sz w:val="28"/>
          <w:szCs w:val="28"/>
        </w:rPr>
      </w:pPr>
      <w:r w:rsidRPr="00287BE7">
        <w:rPr>
          <w:sz w:val="28"/>
          <w:szCs w:val="28"/>
        </w:rPr>
        <w:t xml:space="preserve">- </w:t>
      </w:r>
      <w:r w:rsidR="00AD555D" w:rsidRPr="00287BE7">
        <w:rPr>
          <w:sz w:val="28"/>
          <w:szCs w:val="28"/>
        </w:rPr>
        <w:t>найти</w:t>
      </w:r>
      <w:r w:rsidRPr="00287BE7">
        <w:rPr>
          <w:sz w:val="28"/>
          <w:szCs w:val="28"/>
        </w:rPr>
        <w:t xml:space="preserve"> возможности реализации </w:t>
      </w:r>
      <w:proofErr w:type="spellStart"/>
      <w:r w:rsidRPr="00287BE7">
        <w:rPr>
          <w:sz w:val="28"/>
          <w:szCs w:val="28"/>
        </w:rPr>
        <w:t>межпредметных</w:t>
      </w:r>
      <w:proofErr w:type="spellEnd"/>
      <w:r w:rsidRPr="00287BE7">
        <w:rPr>
          <w:sz w:val="28"/>
          <w:szCs w:val="28"/>
        </w:rPr>
        <w:t xml:space="preserve"> понятий (установить связи и зависимости между предметами и результатами обучения); </w:t>
      </w:r>
    </w:p>
    <w:p w:rsidR="008401AA" w:rsidRPr="00287BE7" w:rsidRDefault="00AD555D" w:rsidP="00287BE7">
      <w:pPr>
        <w:pStyle w:val="a4"/>
        <w:spacing w:before="0" w:beforeAutospacing="0" w:after="0" w:afterAutospacing="0" w:line="276" w:lineRule="auto"/>
        <w:ind w:firstLine="539"/>
        <w:jc w:val="both"/>
        <w:rPr>
          <w:sz w:val="28"/>
          <w:szCs w:val="28"/>
        </w:rPr>
      </w:pPr>
      <w:r>
        <w:rPr>
          <w:sz w:val="28"/>
          <w:szCs w:val="28"/>
        </w:rPr>
        <w:t>-</w:t>
      </w:r>
      <w:r w:rsidR="00245DF7">
        <w:rPr>
          <w:sz w:val="28"/>
          <w:szCs w:val="28"/>
        </w:rPr>
        <w:t xml:space="preserve"> </w:t>
      </w:r>
      <w:r w:rsidR="008401AA" w:rsidRPr="00287BE7">
        <w:rPr>
          <w:sz w:val="28"/>
          <w:szCs w:val="28"/>
        </w:rPr>
        <w:t>определить универсальные учебные действия (УУД), которые формируются в процессе изучения конкретной темы, всего учебного курса.</w:t>
      </w:r>
    </w:p>
    <w:p w:rsidR="008401AA" w:rsidRPr="00287BE7" w:rsidRDefault="008401AA" w:rsidP="00287BE7">
      <w:pPr>
        <w:pStyle w:val="a4"/>
        <w:spacing w:before="0" w:beforeAutospacing="0" w:after="0" w:afterAutospacing="0" w:line="276" w:lineRule="auto"/>
        <w:ind w:firstLine="539"/>
        <w:jc w:val="both"/>
        <w:rPr>
          <w:bCs/>
          <w:sz w:val="28"/>
          <w:szCs w:val="28"/>
        </w:rPr>
      </w:pPr>
      <w:r w:rsidRPr="00287BE7">
        <w:rPr>
          <w:sz w:val="28"/>
          <w:szCs w:val="28"/>
        </w:rPr>
        <w:t xml:space="preserve">Универсальные учебные действия (УУД) − </w:t>
      </w:r>
      <w:r w:rsidRPr="00287BE7">
        <w:rPr>
          <w:bCs/>
          <w:sz w:val="28"/>
          <w:szCs w:val="28"/>
        </w:rPr>
        <w:t>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w:t>
      </w:r>
    </w:p>
    <w:p w:rsidR="008401AA" w:rsidRPr="00287BE7" w:rsidRDefault="008401AA" w:rsidP="00287BE7">
      <w:pPr>
        <w:pStyle w:val="a4"/>
        <w:spacing w:before="0" w:beforeAutospacing="0" w:after="0" w:afterAutospacing="0" w:line="276" w:lineRule="auto"/>
        <w:ind w:firstLine="540"/>
        <w:jc w:val="both"/>
        <w:rPr>
          <w:sz w:val="28"/>
          <w:szCs w:val="28"/>
        </w:rPr>
      </w:pPr>
      <w:r w:rsidRPr="00287BE7">
        <w:rPr>
          <w:sz w:val="28"/>
          <w:szCs w:val="28"/>
        </w:rPr>
        <w:t>- соотнести результат с целью обучения после создания продукта − набора технологических карт.</w:t>
      </w:r>
    </w:p>
    <w:p w:rsidR="008401AA" w:rsidRPr="00287BE7" w:rsidRDefault="008401AA" w:rsidP="00287BE7">
      <w:pPr>
        <w:spacing w:after="0"/>
        <w:ind w:firstLine="540"/>
        <w:jc w:val="both"/>
        <w:rPr>
          <w:rFonts w:ascii="Times New Roman" w:hAnsi="Times New Roman"/>
          <w:sz w:val="28"/>
          <w:szCs w:val="28"/>
        </w:rPr>
      </w:pPr>
      <w:r w:rsidRPr="00287BE7">
        <w:rPr>
          <w:rFonts w:ascii="Times New Roman" w:hAnsi="Times New Roman"/>
          <w:sz w:val="28"/>
          <w:szCs w:val="28"/>
        </w:rPr>
        <w:t>Таким образом, использование учителем технологических карт позволяет учителю максимально детализировать урок на стадии подготовки, оценить рациональность и потенциальную эффективность выбранных содержания, методов, средств и видов учебной деятельности на каждом этапе у</w:t>
      </w:r>
      <w:r w:rsidR="00EF2584">
        <w:rPr>
          <w:rFonts w:ascii="Times New Roman" w:hAnsi="Times New Roman"/>
          <w:sz w:val="28"/>
          <w:szCs w:val="28"/>
        </w:rPr>
        <w:t>рока, а также провести  системный</w:t>
      </w:r>
      <w:r w:rsidRPr="00287BE7">
        <w:rPr>
          <w:rFonts w:ascii="Times New Roman" w:hAnsi="Times New Roman"/>
          <w:sz w:val="28"/>
          <w:szCs w:val="28"/>
        </w:rPr>
        <w:t xml:space="preserve"> анализ урока</w:t>
      </w:r>
      <w:proofErr w:type="gramStart"/>
      <w:r w:rsidRPr="00287BE7">
        <w:rPr>
          <w:rFonts w:ascii="Times New Roman" w:hAnsi="Times New Roman"/>
          <w:sz w:val="28"/>
          <w:szCs w:val="28"/>
        </w:rPr>
        <w:t xml:space="preserve"> </w:t>
      </w:r>
      <w:r w:rsidR="00EF2584">
        <w:rPr>
          <w:rFonts w:ascii="Times New Roman" w:hAnsi="Times New Roman"/>
          <w:sz w:val="28"/>
          <w:szCs w:val="28"/>
        </w:rPr>
        <w:t>.</w:t>
      </w:r>
      <w:proofErr w:type="gramEnd"/>
    </w:p>
    <w:p w:rsidR="00063CE1" w:rsidRDefault="00063CE1" w:rsidP="00287BE7">
      <w:pPr>
        <w:widowControl w:val="0"/>
        <w:tabs>
          <w:tab w:val="left" w:pos="9540"/>
          <w:tab w:val="left" w:pos="9720"/>
        </w:tabs>
        <w:autoSpaceDE w:val="0"/>
        <w:autoSpaceDN w:val="0"/>
        <w:adjustRightInd w:val="0"/>
        <w:spacing w:after="0"/>
        <w:jc w:val="both"/>
        <w:rPr>
          <w:rFonts w:ascii="Times New Roman" w:hAnsi="Times New Roman"/>
          <w:sz w:val="28"/>
          <w:szCs w:val="28"/>
        </w:rPr>
      </w:pPr>
    </w:p>
    <w:p w:rsidR="003E2949" w:rsidRPr="00287BE7" w:rsidRDefault="00063CE1" w:rsidP="00287BE7">
      <w:pPr>
        <w:widowControl w:val="0"/>
        <w:tabs>
          <w:tab w:val="left" w:pos="9540"/>
          <w:tab w:val="left" w:pos="9720"/>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EF2584">
        <w:rPr>
          <w:rFonts w:ascii="Times New Roman" w:hAnsi="Times New Roman"/>
          <w:sz w:val="28"/>
          <w:szCs w:val="28"/>
        </w:rPr>
        <w:t xml:space="preserve">С введением ФГОС </w:t>
      </w:r>
      <w:r w:rsidR="003E2949" w:rsidRPr="00287BE7">
        <w:rPr>
          <w:rFonts w:ascii="Times New Roman" w:hAnsi="Times New Roman"/>
          <w:sz w:val="28"/>
          <w:szCs w:val="28"/>
        </w:rPr>
        <w:t xml:space="preserve"> предъявляются серьёзные требования в обучении географии     к освоению информационно-образовательной среды на электронных носителях в режиме широкого использования ИКТ, мультимедиа средств, формирования ИКТ - компетентности.   Использование электронных ресурсов, Интернета, электронных приложений к учебнику делает процесс обучения оптимальным по затратам личного времени учителя и учащихся, увлекательным по процессу организации учебной деятельности. </w:t>
      </w:r>
    </w:p>
    <w:p w:rsidR="00633F11" w:rsidRPr="00287BE7" w:rsidRDefault="00633F11" w:rsidP="00287BE7">
      <w:pPr>
        <w:rPr>
          <w:rFonts w:ascii="Times New Roman" w:hAnsi="Times New Roman"/>
          <w:sz w:val="28"/>
          <w:szCs w:val="28"/>
        </w:rPr>
      </w:pPr>
    </w:p>
    <w:p w:rsidR="00633F11" w:rsidRPr="00287BE7" w:rsidRDefault="00633F11" w:rsidP="00287BE7">
      <w:pPr>
        <w:rPr>
          <w:rFonts w:ascii="Times New Roman" w:hAnsi="Times New Roman"/>
          <w:sz w:val="28"/>
          <w:szCs w:val="28"/>
        </w:rPr>
      </w:pPr>
      <w:r w:rsidRPr="00287BE7">
        <w:rPr>
          <w:rFonts w:ascii="Times New Roman" w:hAnsi="Times New Roman"/>
          <w:sz w:val="28"/>
          <w:szCs w:val="28"/>
        </w:rPr>
        <w:lastRenderedPageBreak/>
        <w:t>С введением нового всегда возникает множество вопросов и проблем. Так происходит и с новыми стандартами.</w:t>
      </w:r>
    </w:p>
    <w:p w:rsidR="00633F11" w:rsidRPr="00287BE7" w:rsidRDefault="00287BE7" w:rsidP="00287BE7">
      <w:pPr>
        <w:rPr>
          <w:rFonts w:ascii="Times New Roman" w:hAnsi="Times New Roman"/>
          <w:sz w:val="28"/>
          <w:szCs w:val="28"/>
        </w:rPr>
      </w:pPr>
      <w:r w:rsidRPr="00287BE7">
        <w:rPr>
          <w:rFonts w:ascii="Times New Roman" w:hAnsi="Times New Roman"/>
          <w:sz w:val="28"/>
          <w:szCs w:val="28"/>
        </w:rPr>
        <w:t xml:space="preserve">1. </w:t>
      </w:r>
      <w:r w:rsidR="00633F11" w:rsidRPr="00287BE7">
        <w:rPr>
          <w:rFonts w:ascii="Times New Roman" w:hAnsi="Times New Roman"/>
          <w:sz w:val="28"/>
          <w:szCs w:val="28"/>
        </w:rPr>
        <w:t>Материально-техническое оснащение наших школ оставляет желать лучшего. Не все кабинеты оснащены современной техникой, которая бы позволяла более качественно построить процесс обучения и помогать учителю в оперативной обработке материалов и ведению мониторинга по развитию у ребёнка универсальных учебных действий.</w:t>
      </w:r>
    </w:p>
    <w:p w:rsidR="00633F11" w:rsidRPr="00287BE7" w:rsidRDefault="00633F11" w:rsidP="00287BE7">
      <w:pPr>
        <w:ind w:firstLine="708"/>
        <w:rPr>
          <w:rFonts w:ascii="Times New Roman" w:hAnsi="Times New Roman"/>
          <w:sz w:val="28"/>
          <w:szCs w:val="28"/>
        </w:rPr>
      </w:pPr>
      <w:r w:rsidRPr="00287BE7">
        <w:rPr>
          <w:rFonts w:ascii="Times New Roman" w:hAnsi="Times New Roman"/>
          <w:sz w:val="28"/>
          <w:szCs w:val="28"/>
        </w:rPr>
        <w:t xml:space="preserve"> 2.С введением новых стандартов принципиально должна меняться и система оценивания качества образования. </w:t>
      </w:r>
      <w:proofErr w:type="spellStart"/>
      <w:r w:rsidRPr="00287BE7">
        <w:rPr>
          <w:rFonts w:ascii="Times New Roman" w:hAnsi="Times New Roman"/>
          <w:sz w:val="28"/>
          <w:szCs w:val="28"/>
        </w:rPr>
        <w:t>Внутришкольная</w:t>
      </w:r>
      <w:proofErr w:type="spellEnd"/>
      <w:r w:rsidR="00063CE1">
        <w:rPr>
          <w:rFonts w:ascii="Times New Roman" w:hAnsi="Times New Roman"/>
          <w:sz w:val="28"/>
          <w:szCs w:val="28"/>
        </w:rPr>
        <w:t xml:space="preserve"> </w:t>
      </w:r>
      <w:r w:rsidRPr="00287BE7">
        <w:rPr>
          <w:rFonts w:ascii="Times New Roman" w:hAnsi="Times New Roman"/>
          <w:sz w:val="28"/>
          <w:szCs w:val="28"/>
        </w:rPr>
        <w:t xml:space="preserve"> система оценивания должна соответствовать той системе,</w:t>
      </w:r>
      <w:r w:rsidR="00063CE1">
        <w:rPr>
          <w:rFonts w:ascii="Times New Roman" w:hAnsi="Times New Roman"/>
          <w:sz w:val="28"/>
          <w:szCs w:val="28"/>
        </w:rPr>
        <w:t xml:space="preserve"> </w:t>
      </w:r>
      <w:r w:rsidRPr="00287BE7">
        <w:rPr>
          <w:rFonts w:ascii="Times New Roman" w:hAnsi="Times New Roman"/>
          <w:sz w:val="28"/>
          <w:szCs w:val="28"/>
        </w:rPr>
        <w:t xml:space="preserve">которая будет применяться на государственном уровне при переходе </w:t>
      </w:r>
      <w:proofErr w:type="gramStart"/>
      <w:r w:rsidRPr="00287BE7">
        <w:rPr>
          <w:rFonts w:ascii="Times New Roman" w:hAnsi="Times New Roman"/>
          <w:sz w:val="28"/>
          <w:szCs w:val="28"/>
        </w:rPr>
        <w:t>учащихся</w:t>
      </w:r>
      <w:proofErr w:type="gramEnd"/>
      <w:r w:rsidRPr="00287BE7">
        <w:rPr>
          <w:rFonts w:ascii="Times New Roman" w:hAnsi="Times New Roman"/>
          <w:sz w:val="28"/>
          <w:szCs w:val="28"/>
        </w:rPr>
        <w:t xml:space="preserve"> но новую ступень обучения.</w:t>
      </w:r>
    </w:p>
    <w:p w:rsidR="00287BE7" w:rsidRPr="00287BE7" w:rsidRDefault="00633F11" w:rsidP="00287BE7">
      <w:pPr>
        <w:ind w:firstLine="708"/>
        <w:rPr>
          <w:rFonts w:ascii="Times New Roman" w:hAnsi="Times New Roman"/>
          <w:sz w:val="28"/>
          <w:szCs w:val="28"/>
        </w:rPr>
      </w:pPr>
      <w:r w:rsidRPr="00287BE7">
        <w:rPr>
          <w:rFonts w:ascii="Times New Roman" w:hAnsi="Times New Roman"/>
          <w:sz w:val="28"/>
          <w:szCs w:val="28"/>
        </w:rPr>
        <w:t xml:space="preserve"> 3.Не все учителя методически и морально готовы к работе по новым стандартам. Возникает очень много вопросов и </w:t>
      </w:r>
      <w:proofErr w:type="spellStart"/>
      <w:r w:rsidRPr="00287BE7">
        <w:rPr>
          <w:rFonts w:ascii="Times New Roman" w:hAnsi="Times New Roman"/>
          <w:sz w:val="28"/>
          <w:szCs w:val="28"/>
        </w:rPr>
        <w:t>недопониманий</w:t>
      </w:r>
      <w:proofErr w:type="spellEnd"/>
      <w:r w:rsidRPr="00287BE7">
        <w:rPr>
          <w:rFonts w:ascii="Times New Roman" w:hAnsi="Times New Roman"/>
          <w:sz w:val="28"/>
          <w:szCs w:val="28"/>
        </w:rPr>
        <w:t xml:space="preserve">. </w:t>
      </w:r>
    </w:p>
    <w:p w:rsidR="00633F11" w:rsidRPr="00287BE7" w:rsidRDefault="00B362C9" w:rsidP="00287BE7">
      <w:pPr>
        <w:rPr>
          <w:rFonts w:ascii="Times New Roman" w:hAnsi="Times New Roman"/>
          <w:sz w:val="28"/>
          <w:szCs w:val="28"/>
        </w:rPr>
      </w:pPr>
      <w:r>
        <w:rPr>
          <w:rFonts w:ascii="Times New Roman" w:hAnsi="Times New Roman"/>
          <w:sz w:val="28"/>
          <w:szCs w:val="28"/>
        </w:rPr>
        <w:t xml:space="preserve">            4</w:t>
      </w:r>
      <w:r w:rsidR="00287BE7" w:rsidRPr="00287BE7">
        <w:rPr>
          <w:rFonts w:ascii="Times New Roman" w:hAnsi="Times New Roman"/>
          <w:sz w:val="28"/>
          <w:szCs w:val="28"/>
        </w:rPr>
        <w:t xml:space="preserve">.  </w:t>
      </w:r>
      <w:r w:rsidR="00633F11" w:rsidRPr="00287BE7">
        <w:rPr>
          <w:rFonts w:ascii="Times New Roman" w:hAnsi="Times New Roman"/>
          <w:sz w:val="28"/>
          <w:szCs w:val="28"/>
        </w:rPr>
        <w:t>Выбор учебно-методического комплекса для своей школы</w:t>
      </w:r>
      <w:r w:rsidR="00287BE7" w:rsidRPr="00287BE7">
        <w:rPr>
          <w:rFonts w:ascii="Times New Roman" w:hAnsi="Times New Roman"/>
          <w:sz w:val="28"/>
          <w:szCs w:val="28"/>
        </w:rPr>
        <w:t xml:space="preserve"> – про</w:t>
      </w:r>
      <w:r w:rsidR="00633F11" w:rsidRPr="00287BE7">
        <w:rPr>
          <w:rFonts w:ascii="Times New Roman" w:hAnsi="Times New Roman"/>
          <w:sz w:val="28"/>
          <w:szCs w:val="28"/>
        </w:rPr>
        <w:t>цесс ответственный и подходить к нему необходимо со знанием дела. Прежде всего, необходимо познак</w:t>
      </w:r>
      <w:r w:rsidR="00287BE7" w:rsidRPr="00287BE7">
        <w:rPr>
          <w:rFonts w:ascii="Times New Roman" w:hAnsi="Times New Roman"/>
          <w:sz w:val="28"/>
          <w:szCs w:val="28"/>
        </w:rPr>
        <w:t>омиться с содержанием комплекта.</w:t>
      </w:r>
    </w:p>
    <w:p w:rsidR="00633F11" w:rsidRPr="00287BE7" w:rsidRDefault="00D64888" w:rsidP="00D64888">
      <w:pPr>
        <w:spacing w:after="0"/>
        <w:rPr>
          <w:rFonts w:ascii="Times New Roman" w:hAnsi="Times New Roman"/>
          <w:sz w:val="28"/>
          <w:szCs w:val="28"/>
        </w:rPr>
      </w:pPr>
      <w:r>
        <w:rPr>
          <w:rFonts w:ascii="Times New Roman" w:hAnsi="Times New Roman"/>
          <w:sz w:val="28"/>
          <w:szCs w:val="28"/>
        </w:rPr>
        <w:t xml:space="preserve">        </w:t>
      </w:r>
      <w:r w:rsidR="00B362C9">
        <w:rPr>
          <w:rFonts w:ascii="Times New Roman" w:hAnsi="Times New Roman"/>
          <w:sz w:val="28"/>
          <w:szCs w:val="28"/>
        </w:rPr>
        <w:t>5</w:t>
      </w:r>
      <w:r w:rsidR="00287BE7" w:rsidRPr="00287BE7">
        <w:rPr>
          <w:rFonts w:ascii="Times New Roman" w:hAnsi="Times New Roman"/>
          <w:sz w:val="28"/>
          <w:szCs w:val="28"/>
        </w:rPr>
        <w:t xml:space="preserve">. </w:t>
      </w:r>
      <w:r w:rsidR="00633F11" w:rsidRPr="00287BE7">
        <w:rPr>
          <w:rFonts w:ascii="Times New Roman" w:hAnsi="Times New Roman"/>
          <w:sz w:val="28"/>
          <w:szCs w:val="28"/>
        </w:rPr>
        <w:t>Общие проблемы заключаются в неготовности  педагогов к планированию и организации образовательного процесса в с</w:t>
      </w:r>
      <w:r w:rsidR="00063CE1">
        <w:rPr>
          <w:rFonts w:ascii="Times New Roman" w:hAnsi="Times New Roman"/>
          <w:sz w:val="28"/>
          <w:szCs w:val="28"/>
        </w:rPr>
        <w:t>оответствии с требованиями ФГОС.</w:t>
      </w:r>
    </w:p>
    <w:p w:rsidR="00633F11" w:rsidRPr="00287BE7" w:rsidRDefault="00633F11" w:rsidP="00287BE7">
      <w:pPr>
        <w:spacing w:after="0"/>
        <w:ind w:firstLine="708"/>
        <w:rPr>
          <w:rFonts w:ascii="Times New Roman" w:hAnsi="Times New Roman"/>
          <w:sz w:val="28"/>
          <w:szCs w:val="28"/>
        </w:rPr>
      </w:pPr>
    </w:p>
    <w:p w:rsidR="00063CE1" w:rsidRPr="00287BE7" w:rsidRDefault="00B362C9" w:rsidP="00D64888">
      <w:pPr>
        <w:rPr>
          <w:rFonts w:ascii="Times New Roman" w:hAnsi="Times New Roman"/>
          <w:sz w:val="28"/>
          <w:szCs w:val="28"/>
        </w:rPr>
      </w:pPr>
      <w:r>
        <w:rPr>
          <w:rFonts w:ascii="Times New Roman" w:hAnsi="Times New Roman"/>
          <w:sz w:val="28"/>
          <w:szCs w:val="28"/>
        </w:rPr>
        <w:t>6</w:t>
      </w:r>
      <w:r w:rsidR="00287BE7" w:rsidRPr="00287BE7">
        <w:rPr>
          <w:rFonts w:ascii="Times New Roman" w:hAnsi="Times New Roman"/>
          <w:sz w:val="28"/>
          <w:szCs w:val="28"/>
        </w:rPr>
        <w:t>. Сложности в организации внеурочной деятельности</w:t>
      </w:r>
      <w:r w:rsidR="00063CE1">
        <w:rPr>
          <w:rFonts w:ascii="Times New Roman" w:hAnsi="Times New Roman"/>
          <w:sz w:val="28"/>
          <w:szCs w:val="28"/>
        </w:rPr>
        <w:t xml:space="preserve">  </w:t>
      </w:r>
      <w:r>
        <w:rPr>
          <w:rFonts w:ascii="Times New Roman" w:hAnsi="Times New Roman"/>
          <w:sz w:val="28"/>
          <w:szCs w:val="28"/>
        </w:rPr>
        <w:t>при работе школы в 2 смены.</w:t>
      </w:r>
    </w:p>
    <w:p w:rsidR="00287BE7" w:rsidRPr="00287BE7" w:rsidRDefault="00287BE7" w:rsidP="00287BE7">
      <w:pPr>
        <w:spacing w:after="0"/>
        <w:rPr>
          <w:rFonts w:ascii="Times New Roman" w:hAnsi="Times New Roman"/>
          <w:sz w:val="28"/>
          <w:szCs w:val="28"/>
        </w:rPr>
      </w:pPr>
      <w:bookmarkStart w:id="0" w:name="_GoBack"/>
      <w:bookmarkEnd w:id="0"/>
      <w:r w:rsidRPr="00287BE7">
        <w:rPr>
          <w:rFonts w:ascii="Times New Roman" w:hAnsi="Times New Roman"/>
          <w:sz w:val="28"/>
          <w:szCs w:val="28"/>
        </w:rPr>
        <w:t>Хотелось бы, чтобы была проведена курсовая подготовка по всему комплексу вопросов, связанных с введением ФГОС. («Формирование и диагностика УУД»; «Контрольно-оценочная деятельность»; «Планирование и реализация, мониторинг внеуро</w:t>
      </w:r>
      <w:r w:rsidR="00B362C9">
        <w:rPr>
          <w:rFonts w:ascii="Times New Roman" w:hAnsi="Times New Roman"/>
          <w:sz w:val="28"/>
          <w:szCs w:val="28"/>
        </w:rPr>
        <w:t>чной деятельности»</w:t>
      </w:r>
      <w:r w:rsidRPr="00287BE7">
        <w:rPr>
          <w:rFonts w:ascii="Times New Roman" w:hAnsi="Times New Roman"/>
          <w:sz w:val="28"/>
          <w:szCs w:val="28"/>
        </w:rPr>
        <w:t xml:space="preserve"> и т. д)</w:t>
      </w:r>
      <w:r w:rsidR="00B362C9">
        <w:rPr>
          <w:rFonts w:ascii="Times New Roman" w:hAnsi="Times New Roman"/>
          <w:sz w:val="28"/>
          <w:szCs w:val="28"/>
        </w:rPr>
        <w:t>.</w:t>
      </w:r>
    </w:p>
    <w:p w:rsidR="00287BE7" w:rsidRPr="00287BE7" w:rsidRDefault="00287BE7" w:rsidP="00287BE7">
      <w:pPr>
        <w:spacing w:after="0"/>
        <w:ind w:firstLine="708"/>
        <w:rPr>
          <w:rFonts w:ascii="Times New Roman" w:hAnsi="Times New Roman"/>
          <w:sz w:val="28"/>
          <w:szCs w:val="28"/>
        </w:rPr>
      </w:pPr>
    </w:p>
    <w:p w:rsidR="00610FAC" w:rsidRPr="00287BE7" w:rsidRDefault="00D64888" w:rsidP="00287BE7">
      <w:pPr>
        <w:rPr>
          <w:rFonts w:ascii="Times New Roman" w:hAnsi="Times New Roman"/>
          <w:sz w:val="28"/>
          <w:szCs w:val="28"/>
        </w:rPr>
      </w:pPr>
    </w:p>
    <w:sectPr w:rsidR="00610FAC" w:rsidRPr="00287BE7" w:rsidSect="00547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D72"/>
    <w:multiLevelType w:val="hybridMultilevel"/>
    <w:tmpl w:val="F620AC0C"/>
    <w:lvl w:ilvl="0" w:tplc="F60E074C">
      <w:start w:val="1"/>
      <w:numFmt w:val="bullet"/>
      <w:lvlText w:val="•"/>
      <w:lvlJc w:val="left"/>
      <w:pPr>
        <w:tabs>
          <w:tab w:val="num" w:pos="720"/>
        </w:tabs>
        <w:ind w:left="720" w:hanging="360"/>
      </w:pPr>
      <w:rPr>
        <w:rFonts w:ascii="Times New Roman" w:hAnsi="Times New Roman" w:hint="default"/>
      </w:rPr>
    </w:lvl>
    <w:lvl w:ilvl="1" w:tplc="28826172" w:tentative="1">
      <w:start w:val="1"/>
      <w:numFmt w:val="bullet"/>
      <w:lvlText w:val="•"/>
      <w:lvlJc w:val="left"/>
      <w:pPr>
        <w:tabs>
          <w:tab w:val="num" w:pos="1440"/>
        </w:tabs>
        <w:ind w:left="1440" w:hanging="360"/>
      </w:pPr>
      <w:rPr>
        <w:rFonts w:ascii="Times New Roman" w:hAnsi="Times New Roman" w:hint="default"/>
      </w:rPr>
    </w:lvl>
    <w:lvl w:ilvl="2" w:tplc="F21E0896" w:tentative="1">
      <w:start w:val="1"/>
      <w:numFmt w:val="bullet"/>
      <w:lvlText w:val="•"/>
      <w:lvlJc w:val="left"/>
      <w:pPr>
        <w:tabs>
          <w:tab w:val="num" w:pos="2160"/>
        </w:tabs>
        <w:ind w:left="2160" w:hanging="360"/>
      </w:pPr>
      <w:rPr>
        <w:rFonts w:ascii="Times New Roman" w:hAnsi="Times New Roman" w:hint="default"/>
      </w:rPr>
    </w:lvl>
    <w:lvl w:ilvl="3" w:tplc="A89E4F48" w:tentative="1">
      <w:start w:val="1"/>
      <w:numFmt w:val="bullet"/>
      <w:lvlText w:val="•"/>
      <w:lvlJc w:val="left"/>
      <w:pPr>
        <w:tabs>
          <w:tab w:val="num" w:pos="2880"/>
        </w:tabs>
        <w:ind w:left="2880" w:hanging="360"/>
      </w:pPr>
      <w:rPr>
        <w:rFonts w:ascii="Times New Roman" w:hAnsi="Times New Roman" w:hint="default"/>
      </w:rPr>
    </w:lvl>
    <w:lvl w:ilvl="4" w:tplc="CE3EB41A" w:tentative="1">
      <w:start w:val="1"/>
      <w:numFmt w:val="bullet"/>
      <w:lvlText w:val="•"/>
      <w:lvlJc w:val="left"/>
      <w:pPr>
        <w:tabs>
          <w:tab w:val="num" w:pos="3600"/>
        </w:tabs>
        <w:ind w:left="3600" w:hanging="360"/>
      </w:pPr>
      <w:rPr>
        <w:rFonts w:ascii="Times New Roman" w:hAnsi="Times New Roman" w:hint="default"/>
      </w:rPr>
    </w:lvl>
    <w:lvl w:ilvl="5" w:tplc="FFD2C9B2" w:tentative="1">
      <w:start w:val="1"/>
      <w:numFmt w:val="bullet"/>
      <w:lvlText w:val="•"/>
      <w:lvlJc w:val="left"/>
      <w:pPr>
        <w:tabs>
          <w:tab w:val="num" w:pos="4320"/>
        </w:tabs>
        <w:ind w:left="4320" w:hanging="360"/>
      </w:pPr>
      <w:rPr>
        <w:rFonts w:ascii="Times New Roman" w:hAnsi="Times New Roman" w:hint="default"/>
      </w:rPr>
    </w:lvl>
    <w:lvl w:ilvl="6" w:tplc="4AAE713A" w:tentative="1">
      <w:start w:val="1"/>
      <w:numFmt w:val="bullet"/>
      <w:lvlText w:val="•"/>
      <w:lvlJc w:val="left"/>
      <w:pPr>
        <w:tabs>
          <w:tab w:val="num" w:pos="5040"/>
        </w:tabs>
        <w:ind w:left="5040" w:hanging="360"/>
      </w:pPr>
      <w:rPr>
        <w:rFonts w:ascii="Times New Roman" w:hAnsi="Times New Roman" w:hint="default"/>
      </w:rPr>
    </w:lvl>
    <w:lvl w:ilvl="7" w:tplc="51409752" w:tentative="1">
      <w:start w:val="1"/>
      <w:numFmt w:val="bullet"/>
      <w:lvlText w:val="•"/>
      <w:lvlJc w:val="left"/>
      <w:pPr>
        <w:tabs>
          <w:tab w:val="num" w:pos="5760"/>
        </w:tabs>
        <w:ind w:left="5760" w:hanging="360"/>
      </w:pPr>
      <w:rPr>
        <w:rFonts w:ascii="Times New Roman" w:hAnsi="Times New Roman" w:hint="default"/>
      </w:rPr>
    </w:lvl>
    <w:lvl w:ilvl="8" w:tplc="9570858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472C69"/>
    <w:multiLevelType w:val="hybridMultilevel"/>
    <w:tmpl w:val="DB5C02CA"/>
    <w:lvl w:ilvl="0" w:tplc="3F0296A8">
      <w:start w:val="1"/>
      <w:numFmt w:val="bullet"/>
      <w:lvlText w:val="•"/>
      <w:lvlJc w:val="left"/>
      <w:pPr>
        <w:tabs>
          <w:tab w:val="num" w:pos="720"/>
        </w:tabs>
        <w:ind w:left="720" w:hanging="360"/>
      </w:pPr>
      <w:rPr>
        <w:rFonts w:ascii="Times New Roman" w:hAnsi="Times New Roman" w:hint="default"/>
      </w:rPr>
    </w:lvl>
    <w:lvl w:ilvl="1" w:tplc="56349966" w:tentative="1">
      <w:start w:val="1"/>
      <w:numFmt w:val="bullet"/>
      <w:lvlText w:val="•"/>
      <w:lvlJc w:val="left"/>
      <w:pPr>
        <w:tabs>
          <w:tab w:val="num" w:pos="1440"/>
        </w:tabs>
        <w:ind w:left="1440" w:hanging="360"/>
      </w:pPr>
      <w:rPr>
        <w:rFonts w:ascii="Times New Roman" w:hAnsi="Times New Roman" w:hint="default"/>
      </w:rPr>
    </w:lvl>
    <w:lvl w:ilvl="2" w:tplc="42542514" w:tentative="1">
      <w:start w:val="1"/>
      <w:numFmt w:val="bullet"/>
      <w:lvlText w:val="•"/>
      <w:lvlJc w:val="left"/>
      <w:pPr>
        <w:tabs>
          <w:tab w:val="num" w:pos="2160"/>
        </w:tabs>
        <w:ind w:left="2160" w:hanging="360"/>
      </w:pPr>
      <w:rPr>
        <w:rFonts w:ascii="Times New Roman" w:hAnsi="Times New Roman" w:hint="default"/>
      </w:rPr>
    </w:lvl>
    <w:lvl w:ilvl="3" w:tplc="E7FEB7CA" w:tentative="1">
      <w:start w:val="1"/>
      <w:numFmt w:val="bullet"/>
      <w:lvlText w:val="•"/>
      <w:lvlJc w:val="left"/>
      <w:pPr>
        <w:tabs>
          <w:tab w:val="num" w:pos="2880"/>
        </w:tabs>
        <w:ind w:left="2880" w:hanging="360"/>
      </w:pPr>
      <w:rPr>
        <w:rFonts w:ascii="Times New Roman" w:hAnsi="Times New Roman" w:hint="default"/>
      </w:rPr>
    </w:lvl>
    <w:lvl w:ilvl="4" w:tplc="418CF822" w:tentative="1">
      <w:start w:val="1"/>
      <w:numFmt w:val="bullet"/>
      <w:lvlText w:val="•"/>
      <w:lvlJc w:val="left"/>
      <w:pPr>
        <w:tabs>
          <w:tab w:val="num" w:pos="3600"/>
        </w:tabs>
        <w:ind w:left="3600" w:hanging="360"/>
      </w:pPr>
      <w:rPr>
        <w:rFonts w:ascii="Times New Roman" w:hAnsi="Times New Roman" w:hint="default"/>
      </w:rPr>
    </w:lvl>
    <w:lvl w:ilvl="5" w:tplc="F09E9674" w:tentative="1">
      <w:start w:val="1"/>
      <w:numFmt w:val="bullet"/>
      <w:lvlText w:val="•"/>
      <w:lvlJc w:val="left"/>
      <w:pPr>
        <w:tabs>
          <w:tab w:val="num" w:pos="4320"/>
        </w:tabs>
        <w:ind w:left="4320" w:hanging="360"/>
      </w:pPr>
      <w:rPr>
        <w:rFonts w:ascii="Times New Roman" w:hAnsi="Times New Roman" w:hint="default"/>
      </w:rPr>
    </w:lvl>
    <w:lvl w:ilvl="6" w:tplc="4B2EA980" w:tentative="1">
      <w:start w:val="1"/>
      <w:numFmt w:val="bullet"/>
      <w:lvlText w:val="•"/>
      <w:lvlJc w:val="left"/>
      <w:pPr>
        <w:tabs>
          <w:tab w:val="num" w:pos="5040"/>
        </w:tabs>
        <w:ind w:left="5040" w:hanging="360"/>
      </w:pPr>
      <w:rPr>
        <w:rFonts w:ascii="Times New Roman" w:hAnsi="Times New Roman" w:hint="default"/>
      </w:rPr>
    </w:lvl>
    <w:lvl w:ilvl="7" w:tplc="014CFD0C" w:tentative="1">
      <w:start w:val="1"/>
      <w:numFmt w:val="bullet"/>
      <w:lvlText w:val="•"/>
      <w:lvlJc w:val="left"/>
      <w:pPr>
        <w:tabs>
          <w:tab w:val="num" w:pos="5760"/>
        </w:tabs>
        <w:ind w:left="5760" w:hanging="360"/>
      </w:pPr>
      <w:rPr>
        <w:rFonts w:ascii="Times New Roman" w:hAnsi="Times New Roman" w:hint="default"/>
      </w:rPr>
    </w:lvl>
    <w:lvl w:ilvl="8" w:tplc="795A08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4D3A3C"/>
    <w:multiLevelType w:val="hybridMultilevel"/>
    <w:tmpl w:val="A04AE5DA"/>
    <w:lvl w:ilvl="0" w:tplc="65F6E974">
      <w:start w:val="1"/>
      <w:numFmt w:val="bullet"/>
      <w:lvlText w:val="•"/>
      <w:lvlJc w:val="left"/>
      <w:pPr>
        <w:tabs>
          <w:tab w:val="num" w:pos="720"/>
        </w:tabs>
        <w:ind w:left="720" w:hanging="360"/>
      </w:pPr>
      <w:rPr>
        <w:rFonts w:ascii="Times New Roman" w:hAnsi="Times New Roman" w:hint="default"/>
      </w:rPr>
    </w:lvl>
    <w:lvl w:ilvl="1" w:tplc="CAF4671E" w:tentative="1">
      <w:start w:val="1"/>
      <w:numFmt w:val="bullet"/>
      <w:lvlText w:val="•"/>
      <w:lvlJc w:val="left"/>
      <w:pPr>
        <w:tabs>
          <w:tab w:val="num" w:pos="1440"/>
        </w:tabs>
        <w:ind w:left="1440" w:hanging="360"/>
      </w:pPr>
      <w:rPr>
        <w:rFonts w:ascii="Times New Roman" w:hAnsi="Times New Roman" w:hint="default"/>
      </w:rPr>
    </w:lvl>
    <w:lvl w:ilvl="2" w:tplc="8052543C" w:tentative="1">
      <w:start w:val="1"/>
      <w:numFmt w:val="bullet"/>
      <w:lvlText w:val="•"/>
      <w:lvlJc w:val="left"/>
      <w:pPr>
        <w:tabs>
          <w:tab w:val="num" w:pos="2160"/>
        </w:tabs>
        <w:ind w:left="2160" w:hanging="360"/>
      </w:pPr>
      <w:rPr>
        <w:rFonts w:ascii="Times New Roman" w:hAnsi="Times New Roman" w:hint="default"/>
      </w:rPr>
    </w:lvl>
    <w:lvl w:ilvl="3" w:tplc="E1A4FFC2" w:tentative="1">
      <w:start w:val="1"/>
      <w:numFmt w:val="bullet"/>
      <w:lvlText w:val="•"/>
      <w:lvlJc w:val="left"/>
      <w:pPr>
        <w:tabs>
          <w:tab w:val="num" w:pos="2880"/>
        </w:tabs>
        <w:ind w:left="2880" w:hanging="360"/>
      </w:pPr>
      <w:rPr>
        <w:rFonts w:ascii="Times New Roman" w:hAnsi="Times New Roman" w:hint="default"/>
      </w:rPr>
    </w:lvl>
    <w:lvl w:ilvl="4" w:tplc="4D18E9E2" w:tentative="1">
      <w:start w:val="1"/>
      <w:numFmt w:val="bullet"/>
      <w:lvlText w:val="•"/>
      <w:lvlJc w:val="left"/>
      <w:pPr>
        <w:tabs>
          <w:tab w:val="num" w:pos="3600"/>
        </w:tabs>
        <w:ind w:left="3600" w:hanging="360"/>
      </w:pPr>
      <w:rPr>
        <w:rFonts w:ascii="Times New Roman" w:hAnsi="Times New Roman" w:hint="default"/>
      </w:rPr>
    </w:lvl>
    <w:lvl w:ilvl="5" w:tplc="03E0E5A4" w:tentative="1">
      <w:start w:val="1"/>
      <w:numFmt w:val="bullet"/>
      <w:lvlText w:val="•"/>
      <w:lvlJc w:val="left"/>
      <w:pPr>
        <w:tabs>
          <w:tab w:val="num" w:pos="4320"/>
        </w:tabs>
        <w:ind w:left="4320" w:hanging="360"/>
      </w:pPr>
      <w:rPr>
        <w:rFonts w:ascii="Times New Roman" w:hAnsi="Times New Roman" w:hint="default"/>
      </w:rPr>
    </w:lvl>
    <w:lvl w:ilvl="6" w:tplc="6ED2053E" w:tentative="1">
      <w:start w:val="1"/>
      <w:numFmt w:val="bullet"/>
      <w:lvlText w:val="•"/>
      <w:lvlJc w:val="left"/>
      <w:pPr>
        <w:tabs>
          <w:tab w:val="num" w:pos="5040"/>
        </w:tabs>
        <w:ind w:left="5040" w:hanging="360"/>
      </w:pPr>
      <w:rPr>
        <w:rFonts w:ascii="Times New Roman" w:hAnsi="Times New Roman" w:hint="default"/>
      </w:rPr>
    </w:lvl>
    <w:lvl w:ilvl="7" w:tplc="7834D8BE" w:tentative="1">
      <w:start w:val="1"/>
      <w:numFmt w:val="bullet"/>
      <w:lvlText w:val="•"/>
      <w:lvlJc w:val="left"/>
      <w:pPr>
        <w:tabs>
          <w:tab w:val="num" w:pos="5760"/>
        </w:tabs>
        <w:ind w:left="5760" w:hanging="360"/>
      </w:pPr>
      <w:rPr>
        <w:rFonts w:ascii="Times New Roman" w:hAnsi="Times New Roman" w:hint="default"/>
      </w:rPr>
    </w:lvl>
    <w:lvl w:ilvl="8" w:tplc="7AA8EA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9953FA9"/>
    <w:multiLevelType w:val="hybridMultilevel"/>
    <w:tmpl w:val="E33AADD6"/>
    <w:lvl w:ilvl="0" w:tplc="77183F6A">
      <w:start w:val="1"/>
      <w:numFmt w:val="bullet"/>
      <w:lvlText w:val="•"/>
      <w:lvlJc w:val="left"/>
      <w:pPr>
        <w:tabs>
          <w:tab w:val="num" w:pos="720"/>
        </w:tabs>
        <w:ind w:left="720" w:hanging="360"/>
      </w:pPr>
      <w:rPr>
        <w:rFonts w:ascii="Times New Roman" w:hAnsi="Times New Roman" w:hint="default"/>
      </w:rPr>
    </w:lvl>
    <w:lvl w:ilvl="1" w:tplc="421A54C6" w:tentative="1">
      <w:start w:val="1"/>
      <w:numFmt w:val="bullet"/>
      <w:lvlText w:val="•"/>
      <w:lvlJc w:val="left"/>
      <w:pPr>
        <w:tabs>
          <w:tab w:val="num" w:pos="1440"/>
        </w:tabs>
        <w:ind w:left="1440" w:hanging="360"/>
      </w:pPr>
      <w:rPr>
        <w:rFonts w:ascii="Times New Roman" w:hAnsi="Times New Roman" w:hint="default"/>
      </w:rPr>
    </w:lvl>
    <w:lvl w:ilvl="2" w:tplc="A23C4006" w:tentative="1">
      <w:start w:val="1"/>
      <w:numFmt w:val="bullet"/>
      <w:lvlText w:val="•"/>
      <w:lvlJc w:val="left"/>
      <w:pPr>
        <w:tabs>
          <w:tab w:val="num" w:pos="2160"/>
        </w:tabs>
        <w:ind w:left="2160" w:hanging="360"/>
      </w:pPr>
      <w:rPr>
        <w:rFonts w:ascii="Times New Roman" w:hAnsi="Times New Roman" w:hint="default"/>
      </w:rPr>
    </w:lvl>
    <w:lvl w:ilvl="3" w:tplc="A654944C" w:tentative="1">
      <w:start w:val="1"/>
      <w:numFmt w:val="bullet"/>
      <w:lvlText w:val="•"/>
      <w:lvlJc w:val="left"/>
      <w:pPr>
        <w:tabs>
          <w:tab w:val="num" w:pos="2880"/>
        </w:tabs>
        <w:ind w:left="2880" w:hanging="360"/>
      </w:pPr>
      <w:rPr>
        <w:rFonts w:ascii="Times New Roman" w:hAnsi="Times New Roman" w:hint="default"/>
      </w:rPr>
    </w:lvl>
    <w:lvl w:ilvl="4" w:tplc="8EF4D00A" w:tentative="1">
      <w:start w:val="1"/>
      <w:numFmt w:val="bullet"/>
      <w:lvlText w:val="•"/>
      <w:lvlJc w:val="left"/>
      <w:pPr>
        <w:tabs>
          <w:tab w:val="num" w:pos="3600"/>
        </w:tabs>
        <w:ind w:left="3600" w:hanging="360"/>
      </w:pPr>
      <w:rPr>
        <w:rFonts w:ascii="Times New Roman" w:hAnsi="Times New Roman" w:hint="default"/>
      </w:rPr>
    </w:lvl>
    <w:lvl w:ilvl="5" w:tplc="BE3A29A8" w:tentative="1">
      <w:start w:val="1"/>
      <w:numFmt w:val="bullet"/>
      <w:lvlText w:val="•"/>
      <w:lvlJc w:val="left"/>
      <w:pPr>
        <w:tabs>
          <w:tab w:val="num" w:pos="4320"/>
        </w:tabs>
        <w:ind w:left="4320" w:hanging="360"/>
      </w:pPr>
      <w:rPr>
        <w:rFonts w:ascii="Times New Roman" w:hAnsi="Times New Roman" w:hint="default"/>
      </w:rPr>
    </w:lvl>
    <w:lvl w:ilvl="6" w:tplc="6CAED2C8" w:tentative="1">
      <w:start w:val="1"/>
      <w:numFmt w:val="bullet"/>
      <w:lvlText w:val="•"/>
      <w:lvlJc w:val="left"/>
      <w:pPr>
        <w:tabs>
          <w:tab w:val="num" w:pos="5040"/>
        </w:tabs>
        <w:ind w:left="5040" w:hanging="360"/>
      </w:pPr>
      <w:rPr>
        <w:rFonts w:ascii="Times New Roman" w:hAnsi="Times New Roman" w:hint="default"/>
      </w:rPr>
    </w:lvl>
    <w:lvl w:ilvl="7" w:tplc="F8684F08" w:tentative="1">
      <w:start w:val="1"/>
      <w:numFmt w:val="bullet"/>
      <w:lvlText w:val="•"/>
      <w:lvlJc w:val="left"/>
      <w:pPr>
        <w:tabs>
          <w:tab w:val="num" w:pos="5760"/>
        </w:tabs>
        <w:ind w:left="5760" w:hanging="360"/>
      </w:pPr>
      <w:rPr>
        <w:rFonts w:ascii="Times New Roman" w:hAnsi="Times New Roman" w:hint="default"/>
      </w:rPr>
    </w:lvl>
    <w:lvl w:ilvl="8" w:tplc="6232B85E" w:tentative="1">
      <w:start w:val="1"/>
      <w:numFmt w:val="bullet"/>
      <w:lvlText w:val="•"/>
      <w:lvlJc w:val="left"/>
      <w:pPr>
        <w:tabs>
          <w:tab w:val="num" w:pos="6480"/>
        </w:tabs>
        <w:ind w:left="6480" w:hanging="360"/>
      </w:pPr>
      <w:rPr>
        <w:rFonts w:ascii="Times New Roman" w:hAnsi="Times New Roman" w:hint="default"/>
      </w:rPr>
    </w:lvl>
  </w:abstractNum>
  <w:abstractNum w:abstractNumId="4">
    <w:nsid w:val="552D5F37"/>
    <w:multiLevelType w:val="hybridMultilevel"/>
    <w:tmpl w:val="099A92E0"/>
    <w:lvl w:ilvl="0" w:tplc="2312BF72">
      <w:start w:val="1"/>
      <w:numFmt w:val="bullet"/>
      <w:lvlText w:val="•"/>
      <w:lvlJc w:val="left"/>
      <w:pPr>
        <w:tabs>
          <w:tab w:val="num" w:pos="720"/>
        </w:tabs>
        <w:ind w:left="720" w:hanging="360"/>
      </w:pPr>
      <w:rPr>
        <w:rFonts w:ascii="Times New Roman" w:hAnsi="Times New Roman" w:hint="default"/>
      </w:rPr>
    </w:lvl>
    <w:lvl w:ilvl="1" w:tplc="0314640A" w:tentative="1">
      <w:start w:val="1"/>
      <w:numFmt w:val="bullet"/>
      <w:lvlText w:val="•"/>
      <w:lvlJc w:val="left"/>
      <w:pPr>
        <w:tabs>
          <w:tab w:val="num" w:pos="1440"/>
        </w:tabs>
        <w:ind w:left="1440" w:hanging="360"/>
      </w:pPr>
      <w:rPr>
        <w:rFonts w:ascii="Times New Roman" w:hAnsi="Times New Roman" w:hint="default"/>
      </w:rPr>
    </w:lvl>
    <w:lvl w:ilvl="2" w:tplc="627EE984" w:tentative="1">
      <w:start w:val="1"/>
      <w:numFmt w:val="bullet"/>
      <w:lvlText w:val="•"/>
      <w:lvlJc w:val="left"/>
      <w:pPr>
        <w:tabs>
          <w:tab w:val="num" w:pos="2160"/>
        </w:tabs>
        <w:ind w:left="2160" w:hanging="360"/>
      </w:pPr>
      <w:rPr>
        <w:rFonts w:ascii="Times New Roman" w:hAnsi="Times New Roman" w:hint="default"/>
      </w:rPr>
    </w:lvl>
    <w:lvl w:ilvl="3" w:tplc="0C68591C" w:tentative="1">
      <w:start w:val="1"/>
      <w:numFmt w:val="bullet"/>
      <w:lvlText w:val="•"/>
      <w:lvlJc w:val="left"/>
      <w:pPr>
        <w:tabs>
          <w:tab w:val="num" w:pos="2880"/>
        </w:tabs>
        <w:ind w:left="2880" w:hanging="360"/>
      </w:pPr>
      <w:rPr>
        <w:rFonts w:ascii="Times New Roman" w:hAnsi="Times New Roman" w:hint="default"/>
      </w:rPr>
    </w:lvl>
    <w:lvl w:ilvl="4" w:tplc="1ED2B4C2" w:tentative="1">
      <w:start w:val="1"/>
      <w:numFmt w:val="bullet"/>
      <w:lvlText w:val="•"/>
      <w:lvlJc w:val="left"/>
      <w:pPr>
        <w:tabs>
          <w:tab w:val="num" w:pos="3600"/>
        </w:tabs>
        <w:ind w:left="3600" w:hanging="360"/>
      </w:pPr>
      <w:rPr>
        <w:rFonts w:ascii="Times New Roman" w:hAnsi="Times New Roman" w:hint="default"/>
      </w:rPr>
    </w:lvl>
    <w:lvl w:ilvl="5" w:tplc="0B1A627E" w:tentative="1">
      <w:start w:val="1"/>
      <w:numFmt w:val="bullet"/>
      <w:lvlText w:val="•"/>
      <w:lvlJc w:val="left"/>
      <w:pPr>
        <w:tabs>
          <w:tab w:val="num" w:pos="4320"/>
        </w:tabs>
        <w:ind w:left="4320" w:hanging="360"/>
      </w:pPr>
      <w:rPr>
        <w:rFonts w:ascii="Times New Roman" w:hAnsi="Times New Roman" w:hint="default"/>
      </w:rPr>
    </w:lvl>
    <w:lvl w:ilvl="6" w:tplc="029672C0" w:tentative="1">
      <w:start w:val="1"/>
      <w:numFmt w:val="bullet"/>
      <w:lvlText w:val="•"/>
      <w:lvlJc w:val="left"/>
      <w:pPr>
        <w:tabs>
          <w:tab w:val="num" w:pos="5040"/>
        </w:tabs>
        <w:ind w:left="5040" w:hanging="360"/>
      </w:pPr>
      <w:rPr>
        <w:rFonts w:ascii="Times New Roman" w:hAnsi="Times New Roman" w:hint="default"/>
      </w:rPr>
    </w:lvl>
    <w:lvl w:ilvl="7" w:tplc="A2F88AA8" w:tentative="1">
      <w:start w:val="1"/>
      <w:numFmt w:val="bullet"/>
      <w:lvlText w:val="•"/>
      <w:lvlJc w:val="left"/>
      <w:pPr>
        <w:tabs>
          <w:tab w:val="num" w:pos="5760"/>
        </w:tabs>
        <w:ind w:left="5760" w:hanging="360"/>
      </w:pPr>
      <w:rPr>
        <w:rFonts w:ascii="Times New Roman" w:hAnsi="Times New Roman" w:hint="default"/>
      </w:rPr>
    </w:lvl>
    <w:lvl w:ilvl="8" w:tplc="BF862C4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C951791"/>
    <w:multiLevelType w:val="hybridMultilevel"/>
    <w:tmpl w:val="23500F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3591908"/>
    <w:multiLevelType w:val="hybridMultilevel"/>
    <w:tmpl w:val="F3942100"/>
    <w:lvl w:ilvl="0" w:tplc="6406BC06">
      <w:start w:val="1"/>
      <w:numFmt w:val="bullet"/>
      <w:lvlText w:val="•"/>
      <w:lvlJc w:val="left"/>
      <w:pPr>
        <w:tabs>
          <w:tab w:val="num" w:pos="720"/>
        </w:tabs>
        <w:ind w:left="720" w:hanging="360"/>
      </w:pPr>
      <w:rPr>
        <w:rFonts w:ascii="Times New Roman" w:hAnsi="Times New Roman" w:hint="default"/>
      </w:rPr>
    </w:lvl>
    <w:lvl w:ilvl="1" w:tplc="D988B2BE" w:tentative="1">
      <w:start w:val="1"/>
      <w:numFmt w:val="bullet"/>
      <w:lvlText w:val="•"/>
      <w:lvlJc w:val="left"/>
      <w:pPr>
        <w:tabs>
          <w:tab w:val="num" w:pos="1440"/>
        </w:tabs>
        <w:ind w:left="1440" w:hanging="360"/>
      </w:pPr>
      <w:rPr>
        <w:rFonts w:ascii="Times New Roman" w:hAnsi="Times New Roman" w:hint="default"/>
      </w:rPr>
    </w:lvl>
    <w:lvl w:ilvl="2" w:tplc="CC8E0874" w:tentative="1">
      <w:start w:val="1"/>
      <w:numFmt w:val="bullet"/>
      <w:lvlText w:val="•"/>
      <w:lvlJc w:val="left"/>
      <w:pPr>
        <w:tabs>
          <w:tab w:val="num" w:pos="2160"/>
        </w:tabs>
        <w:ind w:left="2160" w:hanging="360"/>
      </w:pPr>
      <w:rPr>
        <w:rFonts w:ascii="Times New Roman" w:hAnsi="Times New Roman" w:hint="default"/>
      </w:rPr>
    </w:lvl>
    <w:lvl w:ilvl="3" w:tplc="A9B052CA" w:tentative="1">
      <w:start w:val="1"/>
      <w:numFmt w:val="bullet"/>
      <w:lvlText w:val="•"/>
      <w:lvlJc w:val="left"/>
      <w:pPr>
        <w:tabs>
          <w:tab w:val="num" w:pos="2880"/>
        </w:tabs>
        <w:ind w:left="2880" w:hanging="360"/>
      </w:pPr>
      <w:rPr>
        <w:rFonts w:ascii="Times New Roman" w:hAnsi="Times New Roman" w:hint="default"/>
      </w:rPr>
    </w:lvl>
    <w:lvl w:ilvl="4" w:tplc="90F20FE6" w:tentative="1">
      <w:start w:val="1"/>
      <w:numFmt w:val="bullet"/>
      <w:lvlText w:val="•"/>
      <w:lvlJc w:val="left"/>
      <w:pPr>
        <w:tabs>
          <w:tab w:val="num" w:pos="3600"/>
        </w:tabs>
        <w:ind w:left="3600" w:hanging="360"/>
      </w:pPr>
      <w:rPr>
        <w:rFonts w:ascii="Times New Roman" w:hAnsi="Times New Roman" w:hint="default"/>
      </w:rPr>
    </w:lvl>
    <w:lvl w:ilvl="5" w:tplc="2C529E34" w:tentative="1">
      <w:start w:val="1"/>
      <w:numFmt w:val="bullet"/>
      <w:lvlText w:val="•"/>
      <w:lvlJc w:val="left"/>
      <w:pPr>
        <w:tabs>
          <w:tab w:val="num" w:pos="4320"/>
        </w:tabs>
        <w:ind w:left="4320" w:hanging="360"/>
      </w:pPr>
      <w:rPr>
        <w:rFonts w:ascii="Times New Roman" w:hAnsi="Times New Roman" w:hint="default"/>
      </w:rPr>
    </w:lvl>
    <w:lvl w:ilvl="6" w:tplc="C18211DA" w:tentative="1">
      <w:start w:val="1"/>
      <w:numFmt w:val="bullet"/>
      <w:lvlText w:val="•"/>
      <w:lvlJc w:val="left"/>
      <w:pPr>
        <w:tabs>
          <w:tab w:val="num" w:pos="5040"/>
        </w:tabs>
        <w:ind w:left="5040" w:hanging="360"/>
      </w:pPr>
      <w:rPr>
        <w:rFonts w:ascii="Times New Roman" w:hAnsi="Times New Roman" w:hint="default"/>
      </w:rPr>
    </w:lvl>
    <w:lvl w:ilvl="7" w:tplc="44ECA64E" w:tentative="1">
      <w:start w:val="1"/>
      <w:numFmt w:val="bullet"/>
      <w:lvlText w:val="•"/>
      <w:lvlJc w:val="left"/>
      <w:pPr>
        <w:tabs>
          <w:tab w:val="num" w:pos="5760"/>
        </w:tabs>
        <w:ind w:left="5760" w:hanging="360"/>
      </w:pPr>
      <w:rPr>
        <w:rFonts w:ascii="Times New Roman" w:hAnsi="Times New Roman" w:hint="default"/>
      </w:rPr>
    </w:lvl>
    <w:lvl w:ilvl="8" w:tplc="872AF71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62C4"/>
    <w:rsid w:val="00055087"/>
    <w:rsid w:val="00063CE1"/>
    <w:rsid w:val="00245DF7"/>
    <w:rsid w:val="00287BE7"/>
    <w:rsid w:val="00394D97"/>
    <w:rsid w:val="003E16BB"/>
    <w:rsid w:val="003E2949"/>
    <w:rsid w:val="00481CB3"/>
    <w:rsid w:val="00493570"/>
    <w:rsid w:val="00547CEF"/>
    <w:rsid w:val="005A7F8E"/>
    <w:rsid w:val="00633F11"/>
    <w:rsid w:val="008401AA"/>
    <w:rsid w:val="009625F9"/>
    <w:rsid w:val="00AD555D"/>
    <w:rsid w:val="00B362C4"/>
    <w:rsid w:val="00B362C9"/>
    <w:rsid w:val="00D64888"/>
    <w:rsid w:val="00EF2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2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362C4"/>
  </w:style>
  <w:style w:type="character" w:styleId="a3">
    <w:name w:val="Strong"/>
    <w:qFormat/>
    <w:rsid w:val="00493570"/>
    <w:rPr>
      <w:b/>
      <w:bCs/>
    </w:rPr>
  </w:style>
  <w:style w:type="paragraph" w:styleId="a4">
    <w:name w:val="Normal (Web)"/>
    <w:basedOn w:val="a"/>
    <w:rsid w:val="0049357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qFormat/>
    <w:rsid w:val="00493570"/>
    <w:rPr>
      <w:i/>
      <w:iCs/>
    </w:rPr>
  </w:style>
  <w:style w:type="character" w:customStyle="1" w:styleId="dash041e005f0431005f044b005f0447005f043d005f044b005f0439005f005fchar1char1">
    <w:name w:val="dash041e_005f0431_005f044b_005f0447_005f043d_005f044b_005f0439_005f_005fchar1__char1"/>
    <w:basedOn w:val="a0"/>
    <w:rsid w:val="0049357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93570"/>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493570"/>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493570"/>
    <w:pPr>
      <w:spacing w:after="0" w:line="240" w:lineRule="auto"/>
      <w:jc w:val="both"/>
    </w:pPr>
    <w:rPr>
      <w:rFonts w:ascii="Times New Roman" w:eastAsia="Times New Roman" w:hAnsi="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493570"/>
    <w:rPr>
      <w:rFonts w:ascii="Times New Roman" w:hAnsi="Times New Roman" w:cs="Times New Roman" w:hint="default"/>
      <w:strike w:val="0"/>
      <w:dstrike w:val="0"/>
      <w:sz w:val="20"/>
      <w:szCs w:val="20"/>
      <w:u w:val="none"/>
      <w:effect w:val="none"/>
    </w:rPr>
  </w:style>
  <w:style w:type="paragraph" w:customStyle="1" w:styleId="1">
    <w:name w:val="Знак Знак Знак Знак Знак Знак Знак Знак1 Знак"/>
    <w:basedOn w:val="a"/>
    <w:rsid w:val="008401AA"/>
    <w:pPr>
      <w:spacing w:after="160" w:line="240" w:lineRule="exact"/>
    </w:pPr>
    <w:rPr>
      <w:rFonts w:ascii="Verdana" w:eastAsia="Times New Roman" w:hAnsi="Verdana"/>
      <w:sz w:val="20"/>
      <w:szCs w:val="20"/>
      <w:lang w:val="en-US"/>
    </w:rPr>
  </w:style>
  <w:style w:type="paragraph" w:styleId="a6">
    <w:name w:val="Normal Indent"/>
    <w:basedOn w:val="a"/>
    <w:rsid w:val="008401AA"/>
    <w:pPr>
      <w:ind w:left="708"/>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2223</Words>
  <Characters>12676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2014-01-08T17:18:00Z</dcterms:created>
  <dcterms:modified xsi:type="dcterms:W3CDTF">2014-01-09T06:31:00Z</dcterms:modified>
</cp:coreProperties>
</file>