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A6" w:rsidRDefault="002C5EA6" w:rsidP="002C5EA6">
      <w:pPr>
        <w:pStyle w:val="20"/>
        <w:shd w:val="clear" w:color="auto" w:fill="auto"/>
        <w:spacing w:after="0" w:line="360" w:lineRule="auto"/>
        <w:rPr>
          <w:b/>
          <w:sz w:val="36"/>
          <w:szCs w:val="36"/>
        </w:rPr>
      </w:pPr>
      <w:r w:rsidRPr="002C5EA6">
        <w:rPr>
          <w:b/>
          <w:sz w:val="36"/>
          <w:szCs w:val="36"/>
        </w:rPr>
        <w:t>«Осуществление профессиональной направленности в преподавании физики»</w:t>
      </w:r>
    </w:p>
    <w:p w:rsidR="002C5EA6" w:rsidRPr="002C5EA6" w:rsidRDefault="002C5EA6" w:rsidP="002C5EA6">
      <w:pPr>
        <w:pStyle w:val="20"/>
        <w:shd w:val="clear" w:color="auto" w:fill="auto"/>
        <w:spacing w:after="0" w:line="360" w:lineRule="auto"/>
        <w:rPr>
          <w:b/>
          <w:sz w:val="36"/>
          <w:szCs w:val="36"/>
        </w:rPr>
      </w:pPr>
    </w:p>
    <w:p w:rsidR="001D01E2" w:rsidRPr="00037AD8" w:rsidRDefault="00363E78" w:rsidP="002C5EA6">
      <w:pPr>
        <w:pStyle w:val="20"/>
        <w:shd w:val="clear" w:color="auto" w:fill="auto"/>
        <w:spacing w:after="0" w:line="360" w:lineRule="auto"/>
        <w:ind w:firstLine="708"/>
        <w:jc w:val="both"/>
      </w:pPr>
      <w:r w:rsidRPr="00037AD8">
        <w:t>Если технические объекты рассматриваются с целью постановки и решения проблем на основе использования законов физики, то это способствует росту познавательной активности учащихся.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>Учебники для учащихся средних общеобразовательных школ не всегда учитывают специфики обучения в профтехучилищах. В них плохо отражена связь учебного материала с предметами профессионально-технического цикла, с будущей профессией учащихся, А между тем связь абсолютно необходима, как для развития политехнического кругозора, так и для творческой деятельности в области конкретной профессии.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>Известный советский физик академик С.И.Вавилов более 40 лет тому назад писал: «В наше время становится все яснее, чем когда-либо, что физика составляет фундамент рядов основных и главнейших разделов техники</w:t>
      </w:r>
      <w:r w:rsidR="002C5EA6">
        <w:t>»</w:t>
      </w:r>
      <w:r w:rsidRPr="00037AD8">
        <w:t>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>Как мы убедились, отсутствие связи физики с предметами профессионально-технического цикла приводит к тому, что учащиеся не всегда могут использовать положение физики (теории, законы, количественные соотношения, идеи, принципы) для объяснения и научного обоснования устройства и принципа действия технического оборудования, машин и механизмов. Поэтому знания учащихся носит формальный характер, а трудовые действия и операции становятся недостаточно осознанными.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 xml:space="preserve">Наряду с традиционными методами реализации взаимосвязи теории с практикой (решение задач с производственным содержанием, применение </w:t>
      </w:r>
      <w:proofErr w:type="spellStart"/>
      <w:r w:rsidRPr="00037AD8">
        <w:t>межпредметных</w:t>
      </w:r>
      <w:proofErr w:type="spellEnd"/>
      <w:r w:rsidRPr="00037AD8">
        <w:t xml:space="preserve"> комплексных заданий) полноправное место должна занять бинарная модель обучения.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 xml:space="preserve">Слово </w:t>
      </w:r>
      <w:proofErr w:type="gramStart"/>
      <w:r w:rsidRPr="00037AD8">
        <w:rPr>
          <w:rStyle w:val="23"/>
        </w:rPr>
        <w:t>бинарный</w:t>
      </w:r>
      <w:proofErr w:type="gramEnd"/>
      <w:r w:rsidRPr="00037AD8">
        <w:t xml:space="preserve"> от латинского слова - </w:t>
      </w:r>
      <w:r w:rsidRPr="00037AD8">
        <w:rPr>
          <w:rStyle w:val="23"/>
        </w:rPr>
        <w:t>дважды</w:t>
      </w:r>
      <w:r w:rsidRPr="00037AD8">
        <w:t xml:space="preserve">, в данном случае речь идет о взаимодействии двух педагогов: преподавателя с преподавателем или с </w:t>
      </w:r>
      <w:r w:rsidRPr="00037AD8">
        <w:lastRenderedPageBreak/>
        <w:t>мастером производственного обучения.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>В бинарном уроке реализуются многие принципы обучения, но приоритетным являются следующие:</w:t>
      </w:r>
    </w:p>
    <w:p w:rsidR="001D01E2" w:rsidRPr="00037AD8" w:rsidRDefault="00363E78" w:rsidP="00037AD8">
      <w:pPr>
        <w:pStyle w:val="20"/>
        <w:numPr>
          <w:ilvl w:val="0"/>
          <w:numId w:val="1"/>
        </w:numPr>
        <w:shd w:val="clear" w:color="auto" w:fill="auto"/>
        <w:spacing w:after="0" w:line="360" w:lineRule="auto"/>
        <w:jc w:val="both"/>
      </w:pPr>
      <w:r w:rsidRPr="00037AD8">
        <w:t>профессиональная направленность (когда содержание учебного материала имеет профессионально-техническую направленность на основе взаимосвязи изучаемых вопросов, например: физики и электротехники)</w:t>
      </w:r>
    </w:p>
    <w:p w:rsidR="001D01E2" w:rsidRPr="00037AD8" w:rsidRDefault="00363E78" w:rsidP="00037AD8">
      <w:pPr>
        <w:pStyle w:val="20"/>
        <w:numPr>
          <w:ilvl w:val="0"/>
          <w:numId w:val="1"/>
        </w:numPr>
        <w:shd w:val="clear" w:color="auto" w:fill="auto"/>
        <w:tabs>
          <w:tab w:val="left" w:pos="9199"/>
        </w:tabs>
        <w:spacing w:after="0" w:line="360" w:lineRule="auto"/>
        <w:jc w:val="both"/>
      </w:pPr>
      <w:r w:rsidRPr="00037AD8">
        <w:t>политехнизм (когда учащиеся ориентируются на применение тех или иных знаний по тем или иным предметам</w:t>
      </w:r>
      <w:r w:rsidR="00037AD8" w:rsidRPr="00037AD8">
        <w:t xml:space="preserve"> </w:t>
      </w:r>
      <w:r w:rsidRPr="00037AD8">
        <w:t>в</w:t>
      </w:r>
      <w:r w:rsidR="00037AD8" w:rsidRPr="00037AD8">
        <w:t xml:space="preserve"> </w:t>
      </w:r>
      <w:r w:rsidRPr="00037AD8">
        <w:t>производственной деятельности)</w:t>
      </w:r>
    </w:p>
    <w:p w:rsidR="001D01E2" w:rsidRPr="00037AD8" w:rsidRDefault="00363E78" w:rsidP="00037AD8">
      <w:pPr>
        <w:pStyle w:val="20"/>
        <w:shd w:val="clear" w:color="auto" w:fill="auto"/>
        <w:tabs>
          <w:tab w:val="left" w:pos="4336"/>
          <w:tab w:val="left" w:pos="9199"/>
        </w:tabs>
        <w:spacing w:after="0" w:line="360" w:lineRule="auto"/>
        <w:ind w:firstLine="760"/>
        <w:jc w:val="both"/>
      </w:pPr>
      <w:r w:rsidRPr="00037AD8">
        <w:t>Взаимосвязь теории с</w:t>
      </w:r>
      <w:r w:rsidR="00037AD8" w:rsidRPr="00037AD8">
        <w:t xml:space="preserve"> </w:t>
      </w:r>
      <w:r w:rsidRPr="00037AD8">
        <w:t xml:space="preserve">практикой, </w:t>
      </w:r>
      <w:proofErr w:type="gramStart"/>
      <w:r w:rsidRPr="00037AD8">
        <w:t>общеобразовательного</w:t>
      </w:r>
      <w:proofErr w:type="gramEnd"/>
      <w:r w:rsidR="00037AD8" w:rsidRPr="00037AD8">
        <w:t xml:space="preserve"> </w:t>
      </w:r>
      <w:r w:rsidRPr="00037AD8">
        <w:t>с</w:t>
      </w:r>
      <w:r w:rsidR="00037AD8" w:rsidRPr="00037AD8">
        <w:t xml:space="preserve"> </w:t>
      </w:r>
      <w:r w:rsidRPr="00037AD8">
        <w:t>профессиональным обучением.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В бинарных уроках большой акцент делается на единстве эмпирического знания с теоретическим его осмысливанием. Естественно и методика проведения бинарного урока отличается от методики обычного, так как урок ведут два преподавателя одновременно.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Рассмотрим один из вариантов бинарного урока электротехник</w:t>
      </w:r>
      <w:proofErr w:type="gramStart"/>
      <w:r w:rsidRPr="00037AD8">
        <w:t>и-</w:t>
      </w:r>
      <w:proofErr w:type="gramEnd"/>
      <w:r w:rsidRPr="00037AD8">
        <w:t xml:space="preserve"> физики с использованием некоторых приемов и методов, о которых говорилось выше.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При изучении темы «Законы переменного тока» когда изучен генератор переменного тока, для разминки в начале урока наряду с другими методами активизации творческого мышления ученикам можно загадать загадку: «Энергию из механического вида в электрический превращает, заряженные частички колебаться заставляет» (электрический генератор постоянного тока)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Далее следует проблема</w:t>
      </w:r>
      <w:proofErr w:type="gramStart"/>
      <w:r w:rsidRPr="00037AD8">
        <w:t xml:space="preserve"> :</w:t>
      </w:r>
      <w:proofErr w:type="gramEnd"/>
      <w:r w:rsidRPr="00037AD8">
        <w:t xml:space="preserve"> как низковольтную лампочку</w:t>
      </w:r>
      <w:r w:rsidR="00AB4415">
        <w:t xml:space="preserve"> </w:t>
      </w:r>
      <w:r w:rsidRPr="00037AD8">
        <w:t xml:space="preserve">(Е=0,ЗА, </w:t>
      </w:r>
      <w:r w:rsidRPr="00037AD8">
        <w:rPr>
          <w:lang w:val="en-US" w:eastAsia="en-US" w:bidi="en-US"/>
        </w:rPr>
        <w:t>U</w:t>
      </w:r>
      <w:r w:rsidRPr="00037AD8">
        <w:rPr>
          <w:lang w:eastAsia="en-US" w:bidi="en-US"/>
        </w:rPr>
        <w:t>=6</w:t>
      </w:r>
      <w:r w:rsidRPr="00037AD8">
        <w:rPr>
          <w:lang w:val="en-US" w:eastAsia="en-US" w:bidi="en-US"/>
        </w:rPr>
        <w:t>B</w:t>
      </w:r>
      <w:r w:rsidRPr="00037AD8">
        <w:rPr>
          <w:lang w:eastAsia="en-US" w:bidi="en-US"/>
        </w:rPr>
        <w:t xml:space="preserve">) </w:t>
      </w:r>
      <w:r w:rsidRPr="00037AD8">
        <w:t>подключить под напряжение 220 В.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При решении этой проблемы придется воспользоваться знанием физики, электротехники и практических навыков. Задача преподавателей подкидывать проблемы и варианты решений, а после обсуждения принимать</w:t>
      </w:r>
    </w:p>
    <w:p w:rsidR="00037AD8" w:rsidRPr="00037AD8" w:rsidRDefault="00363E78" w:rsidP="00037AD8">
      <w:pPr>
        <w:pStyle w:val="20"/>
        <w:shd w:val="clear" w:color="auto" w:fill="auto"/>
        <w:spacing w:after="0" w:line="360" w:lineRule="auto"/>
        <w:jc w:val="left"/>
      </w:pPr>
      <w:r w:rsidRPr="00037AD8">
        <w:lastRenderedPageBreak/>
        <w:t>то или иное решение</w:t>
      </w:r>
    </w:p>
    <w:p w:rsidR="00037AD8" w:rsidRPr="00037AD8" w:rsidRDefault="00363E78" w:rsidP="006B386D">
      <w:pPr>
        <w:pStyle w:val="20"/>
        <w:shd w:val="clear" w:color="auto" w:fill="auto"/>
        <w:spacing w:after="0" w:line="360" w:lineRule="auto"/>
        <w:ind w:firstLine="540"/>
        <w:jc w:val="both"/>
      </w:pPr>
      <w:r w:rsidRPr="00037AD8">
        <w:t>Следует особо остановиться на проблеме разработки задач по физике с производственным содержанием. Одним из способов является переработка типовых задач таким образом - чтобы рассматривались новые стороны, например электротехники.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left="400"/>
        <w:jc w:val="left"/>
      </w:pPr>
      <w:r w:rsidRPr="00037AD8">
        <w:t>Н</w:t>
      </w:r>
      <w:r w:rsidR="006B386D">
        <w:t>апример</w:t>
      </w:r>
      <w:r w:rsidRPr="00037AD8">
        <w:t xml:space="preserve">: </w:t>
      </w:r>
      <w:r w:rsidRPr="00037AD8">
        <w:rPr>
          <w:rStyle w:val="23pt"/>
          <w:spacing w:val="0"/>
        </w:rPr>
        <w:t>задача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400"/>
        <w:jc w:val="both"/>
      </w:pPr>
      <w:r w:rsidRPr="00037AD8">
        <w:t xml:space="preserve">Чему равно удельное сопротивление металлического проводника сопротивлением </w:t>
      </w:r>
      <w:r w:rsidRPr="00037AD8">
        <w:rPr>
          <w:lang w:val="en-US" w:eastAsia="en-US" w:bidi="en-US"/>
        </w:rPr>
        <w:t>R</w:t>
      </w:r>
      <w:r w:rsidRPr="00037AD8">
        <w:rPr>
          <w:lang w:eastAsia="en-US" w:bidi="en-US"/>
        </w:rPr>
        <w:t xml:space="preserve"> </w:t>
      </w:r>
      <w:r w:rsidRPr="00037AD8">
        <w:t xml:space="preserve">Ом, площадью поперечного сечения </w:t>
      </w:r>
      <w:r w:rsidRPr="00037AD8">
        <w:rPr>
          <w:lang w:val="en-US" w:eastAsia="en-US" w:bidi="en-US"/>
        </w:rPr>
        <w:t>S</w:t>
      </w:r>
      <w:r w:rsidRPr="00037AD8">
        <w:rPr>
          <w:lang w:eastAsia="en-US" w:bidi="en-US"/>
        </w:rPr>
        <w:t xml:space="preserve"> </w:t>
      </w:r>
      <w:r w:rsidRPr="00037AD8">
        <w:t xml:space="preserve">мм' и длиной 1 см. После переработки: определить при каком напряжении может произойти пробой данной пластины стекла (слюды, парафина, эбонита). Для этого воспользуйтесь штангенциркулем и таблицей электрических прочностей. Решение этих задач позволяет установить действенную </w:t>
      </w:r>
      <w:proofErr w:type="spellStart"/>
      <w:r w:rsidRPr="00037AD8">
        <w:t>межпредметную</w:t>
      </w:r>
      <w:proofErr w:type="spellEnd"/>
      <w:r w:rsidRPr="00037AD8">
        <w:t xml:space="preserve"> связь.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Физический практикум является той формой занятий, содержание которой может строиться с учетом будущей профессиональной деятельности учащихся и достаточно отразить значение физики для профессиональной подготовки учащихся.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r w:rsidRPr="00037AD8">
        <w:t>Важным фактором является и то, что постановки в физическом практикуме профессионально направленных лабораторных работ возможность осуществить мотивацию и сформировать у учащихся интерес к изучению физики.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60"/>
        <w:jc w:val="both"/>
      </w:pPr>
      <w:proofErr w:type="gramStart"/>
      <w:r w:rsidRPr="00037AD8">
        <w:t>Анализ типовых профессиональных задач и учет всей системы подготовки учащихся в ПУ свидетельствует, что для будущих строителей (электросварщиков-монтажников) профессионально значимыми являются из области электродинамики, электротехники, промышленной электроники, а также молекулярной физики и материаловедения: дуговая и точечная сварка, расход электроэнергии, принцип действия электросварочных машин, режим сварки на переменном и постоянном токе, сварочные электроды, внутренние электроды, внутренние напряжения и деформации.</w:t>
      </w:r>
      <w:proofErr w:type="gramEnd"/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proofErr w:type="gramStart"/>
      <w:r w:rsidRPr="00037AD8">
        <w:t xml:space="preserve">Для строителей - отделочников (маляры, штукатуры, облицовщики) </w:t>
      </w:r>
      <w:r w:rsidRPr="00037AD8">
        <w:lastRenderedPageBreak/>
        <w:t xml:space="preserve">необходимы знания физических свойств строительных материалов: строение твердого тела, плотность материала, ее практическое определение; умение определять: пористость, </w:t>
      </w:r>
      <w:proofErr w:type="spellStart"/>
      <w:r w:rsidRPr="00037AD8">
        <w:t>водопоглощаемость</w:t>
      </w:r>
      <w:proofErr w:type="spellEnd"/>
      <w:r w:rsidRPr="00037AD8">
        <w:t xml:space="preserve">, водопроницаемость, упругость, пластичность, хрупкость, твердость, теплопроводность, теплоотдачу, </w:t>
      </w:r>
      <w:proofErr w:type="spellStart"/>
      <w:r w:rsidRPr="00037AD8">
        <w:t>звукопоглощаемость</w:t>
      </w:r>
      <w:proofErr w:type="spellEnd"/>
      <w:r w:rsidRPr="00037AD8">
        <w:t>, теплоемкость, вязкость, влажность материала.</w:t>
      </w:r>
      <w:proofErr w:type="gramEnd"/>
      <w:r w:rsidRPr="00037AD8">
        <w:t xml:space="preserve"> Для маляров важны знания физической природы света, взаимодействие света с веществом, чувствительности человеческого глаза к световому излучению различных длин волн.</w:t>
      </w:r>
    </w:p>
    <w:p w:rsidR="001D01E2" w:rsidRPr="00037AD8" w:rsidRDefault="00363E78" w:rsidP="00037AD8">
      <w:pPr>
        <w:pStyle w:val="20"/>
        <w:shd w:val="clear" w:color="auto" w:fill="auto"/>
        <w:spacing w:after="0" w:line="360" w:lineRule="auto"/>
        <w:ind w:firstLine="740"/>
        <w:jc w:val="both"/>
      </w:pPr>
      <w:r w:rsidRPr="00037AD8">
        <w:t>Профессионально направленные работы физического практикума при методически правильной их организации и проведении будут способствовать формированию у учащихся профессионально значимых умений (устанавливать причинно-следственные зависимости физических явлений в технических объектах, применять знание физических закономерностей в производственных ситуациях, выявлять физическую основу технических объектов).</w:t>
      </w:r>
    </w:p>
    <w:sectPr w:rsidR="001D01E2" w:rsidRPr="00037AD8" w:rsidSect="001D01E2">
      <w:footerReference w:type="even" r:id="rId7"/>
      <w:footerReference w:type="default" r:id="rId8"/>
      <w:footerReference w:type="first" r:id="rId9"/>
      <w:pgSz w:w="11900" w:h="16840"/>
      <w:pgMar w:top="1002" w:right="726" w:bottom="1610" w:left="17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09B" w:rsidRDefault="0026609B" w:rsidP="001D01E2">
      <w:r>
        <w:separator/>
      </w:r>
    </w:p>
  </w:endnote>
  <w:endnote w:type="continuationSeparator" w:id="0">
    <w:p w:rsidR="0026609B" w:rsidRDefault="0026609B" w:rsidP="001D0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5607"/>
      <w:docPartObj>
        <w:docPartGallery w:val="Page Numbers (Bottom of Page)"/>
        <w:docPartUnique/>
      </w:docPartObj>
    </w:sdtPr>
    <w:sdtContent>
      <w:p w:rsidR="006B3A4B" w:rsidRDefault="00441E26">
        <w:pPr>
          <w:pStyle w:val="a8"/>
          <w:jc w:val="right"/>
        </w:pPr>
        <w:fldSimple w:instr=" PAGE   \* MERGEFORMAT ">
          <w:r w:rsidR="006B386D">
            <w:rPr>
              <w:noProof/>
            </w:rPr>
            <w:t>4</w:t>
          </w:r>
        </w:fldSimple>
      </w:p>
    </w:sdtContent>
  </w:sdt>
  <w:p w:rsidR="001D01E2" w:rsidRDefault="001D01E2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1E2" w:rsidRDefault="00441E26">
    <w:pPr>
      <w:rPr>
        <w:sz w:val="2"/>
        <w:szCs w:val="2"/>
      </w:rPr>
    </w:pPr>
    <w:r w:rsidRPr="00441E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2.1pt;margin-top:772.75pt;width:4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D01E2" w:rsidRDefault="00363E78">
                <w:pPr>
                  <w:pStyle w:val="a5"/>
                  <w:shd w:val="clear" w:color="auto" w:fill="auto"/>
                  <w:spacing w:line="240" w:lineRule="auto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5604"/>
      <w:docPartObj>
        <w:docPartGallery w:val="Page Numbers (Bottom of Page)"/>
        <w:docPartUnique/>
      </w:docPartObj>
    </w:sdtPr>
    <w:sdtContent>
      <w:p w:rsidR="006B3A4B" w:rsidRDefault="00441E26">
        <w:pPr>
          <w:pStyle w:val="a8"/>
          <w:jc w:val="right"/>
        </w:pPr>
        <w:fldSimple w:instr=" PAGE   \* MERGEFORMAT ">
          <w:r w:rsidR="006B386D">
            <w:rPr>
              <w:noProof/>
            </w:rPr>
            <w:t>1</w:t>
          </w:r>
        </w:fldSimple>
      </w:p>
    </w:sdtContent>
  </w:sdt>
  <w:p w:rsidR="001D01E2" w:rsidRDefault="001D01E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09B" w:rsidRDefault="0026609B"/>
  </w:footnote>
  <w:footnote w:type="continuationSeparator" w:id="0">
    <w:p w:rsidR="0026609B" w:rsidRDefault="0026609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0C3"/>
    <w:multiLevelType w:val="hybridMultilevel"/>
    <w:tmpl w:val="C77C7FD6"/>
    <w:lvl w:ilvl="0" w:tplc="041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D01E2"/>
    <w:rsid w:val="00037AD8"/>
    <w:rsid w:val="001D01E2"/>
    <w:rsid w:val="0026609B"/>
    <w:rsid w:val="002C5EA6"/>
    <w:rsid w:val="00363E78"/>
    <w:rsid w:val="00365D91"/>
    <w:rsid w:val="00441E26"/>
    <w:rsid w:val="006B386D"/>
    <w:rsid w:val="006B3A4B"/>
    <w:rsid w:val="00AB4415"/>
    <w:rsid w:val="00EB6521"/>
    <w:rsid w:val="00FE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1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1E2"/>
    <w:rPr>
      <w:color w:val="4F657D"/>
      <w:u w:val="single"/>
    </w:rPr>
  </w:style>
  <w:style w:type="character" w:customStyle="1" w:styleId="2">
    <w:name w:val="Основной текст (2)_"/>
    <w:basedOn w:val="a0"/>
    <w:link w:val="20"/>
    <w:rsid w:val="001D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1D01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sid w:val="001D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21">
    <w:name w:val="Заголовок №2_"/>
    <w:basedOn w:val="a0"/>
    <w:link w:val="22"/>
    <w:rsid w:val="001D01E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56"/>
      <w:szCs w:val="56"/>
      <w:u w:val="none"/>
    </w:rPr>
  </w:style>
  <w:style w:type="character" w:customStyle="1" w:styleId="a4">
    <w:name w:val="Колонтитул_"/>
    <w:basedOn w:val="a0"/>
    <w:link w:val="a5"/>
    <w:rsid w:val="001D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Курсив"/>
    <w:basedOn w:val="2"/>
    <w:rsid w:val="001D01E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1D01E2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D01E2"/>
    <w:pPr>
      <w:shd w:val="clear" w:color="auto" w:fill="FFFFFF"/>
      <w:spacing w:after="348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D01E2"/>
    <w:pPr>
      <w:shd w:val="clear" w:color="auto" w:fill="FFFFFF"/>
      <w:spacing w:before="3480" w:after="36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30">
    <w:name w:val="Основной текст (3)"/>
    <w:basedOn w:val="a"/>
    <w:link w:val="3"/>
    <w:rsid w:val="001D01E2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22">
    <w:name w:val="Заголовок №2"/>
    <w:basedOn w:val="a"/>
    <w:link w:val="21"/>
    <w:rsid w:val="001D01E2"/>
    <w:pPr>
      <w:shd w:val="clear" w:color="auto" w:fill="FFFFFF"/>
      <w:spacing w:before="240" w:line="806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56"/>
      <w:szCs w:val="56"/>
    </w:rPr>
  </w:style>
  <w:style w:type="paragraph" w:customStyle="1" w:styleId="a5">
    <w:name w:val="Колонтитул"/>
    <w:basedOn w:val="a"/>
    <w:link w:val="a4"/>
    <w:rsid w:val="001D01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C5E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5EA6"/>
    <w:rPr>
      <w:color w:val="000000"/>
    </w:rPr>
  </w:style>
  <w:style w:type="paragraph" w:styleId="a8">
    <w:name w:val="footer"/>
    <w:basedOn w:val="a"/>
    <w:link w:val="a9"/>
    <w:uiPriority w:val="99"/>
    <w:unhideWhenUsed/>
    <w:rsid w:val="006B3A4B"/>
    <w:pPr>
      <w:widowControl/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6B3A4B"/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874</Words>
  <Characters>4988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Iveta</cp:lastModifiedBy>
  <cp:revision>5</cp:revision>
  <dcterms:created xsi:type="dcterms:W3CDTF">2015-01-14T09:21:00Z</dcterms:created>
  <dcterms:modified xsi:type="dcterms:W3CDTF">2015-01-18T13:28:00Z</dcterms:modified>
</cp:coreProperties>
</file>