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81" w:rsidRDefault="002F1581" w:rsidP="002F15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Учитель физики Дегтярева С.В.</w:t>
      </w:r>
    </w:p>
    <w:p w:rsidR="002F1581" w:rsidRDefault="002F1581" w:rsidP="002F15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МКОУ « Ванаварская средняя </w:t>
      </w:r>
    </w:p>
    <w:p w:rsidR="002F1581" w:rsidRDefault="002F1581" w:rsidP="002F15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общеобразовательная школа»</w:t>
      </w:r>
    </w:p>
    <w:p w:rsidR="002F1581" w:rsidRDefault="002F1581" w:rsidP="002F15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 xml:space="preserve">Эвенкийского муниципального    </w:t>
      </w:r>
    </w:p>
    <w:p w:rsidR="002F1581" w:rsidRDefault="002F1581" w:rsidP="002F15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      р</w:t>
      </w:r>
      <w:bookmarkStart w:id="0" w:name="_GoBack"/>
      <w:bookmarkEnd w:id="0"/>
      <w:r>
        <w:rPr>
          <w:bCs/>
          <w:sz w:val="28"/>
          <w:szCs w:val="28"/>
        </w:rPr>
        <w:t>айона Красноярского края</w:t>
      </w:r>
    </w:p>
    <w:p w:rsidR="002F1581" w:rsidRDefault="002F1581" w:rsidP="002F15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</w:p>
    <w:p w:rsidR="002F1581" w:rsidRDefault="002F1581" w:rsidP="002F1581">
      <w:pPr>
        <w:tabs>
          <w:tab w:val="left" w:pos="6105"/>
        </w:tabs>
        <w:jc w:val="both"/>
        <w:outlineLvl w:val="0"/>
        <w:rPr>
          <w:b/>
          <w:sz w:val="28"/>
          <w:szCs w:val="28"/>
        </w:rPr>
      </w:pPr>
    </w:p>
    <w:p w:rsidR="002F1581" w:rsidRDefault="002F1581" w:rsidP="002F1581">
      <w:pPr>
        <w:jc w:val="both"/>
        <w:rPr>
          <w:b/>
        </w:rPr>
      </w:pPr>
      <w:r>
        <w:rPr>
          <w:b/>
          <w:sz w:val="28"/>
          <w:szCs w:val="28"/>
        </w:rPr>
        <w:t>«Использование ключевых учебных ситуаций при обучении решению задач по физике»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методом использования  ключевых учебных ситуаций (КлУС)  при обучении физики, я впервые познакомилась, обучаясь  на  дистанционных курсах педагогического университета  «Первое сентября». Меня привлекло к данным курсам их название «Как научить решать задачи по физике основная школа. Подготовка к ГИА.» и то, что руководителями курсов были разработчики КиМ по физике, авторы учебников и тестовых заданий по физике - Л.Э.Гендельштейн, В.А.Орлов, Г.Г.Никифоров.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меня, как и любого учителя физики, понятно, что  решение задач - это слабое звено в обучении физики. Для большинства учеников это настолько трудно, что они и не пытаются освоить этот элемент физического образования. В прежние годы, когда экзамены, проводились в устной форме, можно было сдать экзамен в устной форме, просто вызубрив билеты. Но после введение ЕГЭ и ГИА стало понятно, что сдать экзамены невозможно, не научившись решать задачи. Ведь данные испытания проверяют именно способность обучающихся применять полученные знания. 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Определим основные причины, по которым обучающиеся не могут справиться с задачами:</w:t>
      </w:r>
    </w:p>
    <w:p w:rsidR="002F1581" w:rsidRDefault="002F1581" w:rsidP="002F1581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непонимание смысла законов;</w:t>
      </w:r>
    </w:p>
    <w:p w:rsidR="002F1581" w:rsidRDefault="002F1581" w:rsidP="002F1581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не могут идеализировать ситуацию, описанную в задаче;</w:t>
      </w:r>
    </w:p>
    <w:p w:rsidR="002F1581" w:rsidRDefault="002F1581" w:rsidP="002F1581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не запоминают формулы и обозначения физических величин;</w:t>
      </w:r>
    </w:p>
    <w:p w:rsidR="002F1581" w:rsidRDefault="002F1581" w:rsidP="002F1581">
      <w:pPr>
        <w:pStyle w:val="a3"/>
        <w:numPr>
          <w:ilvl w:val="0"/>
          <w:numId w:val="1"/>
        </w:numPr>
        <w:tabs>
          <w:tab w:val="left" w:pos="1785"/>
          <w:tab w:val="left" w:pos="62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не распознают в формулах уравнений;</w:t>
      </w:r>
      <w:r>
        <w:rPr>
          <w:rFonts w:ascii="Times New Roman" w:hAnsi="Times New Roman"/>
          <w:sz w:val="28"/>
          <w:szCs w:val="28"/>
        </w:rPr>
        <w:tab/>
      </w:r>
    </w:p>
    <w:p w:rsidR="002F1581" w:rsidRDefault="002F1581" w:rsidP="002F1581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не знают с чего начать решение;</w:t>
      </w:r>
    </w:p>
    <w:p w:rsidR="002F1581" w:rsidRDefault="002F1581" w:rsidP="002F1581">
      <w:pPr>
        <w:pStyle w:val="a3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теряются при решении экспериментальных заданий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Существует огромное количество физических задач: расчетных, качественных, экспериментальных, но если проанализировать, то окажется, что все задачи можно разбить  на несколько десятков типичных ситуаций. Данные ситуации можно назвать ключевыми. Именно они являются связующей нитью между теорией и задачами. Ключевые ситуации позволяют наглядно показать проявление и применение физических законов; эти ситуации можно проанализировать с точки зрения математики.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Изучая любую тему по физике, учитель, прежде всего, должен сам определить, что конкретно должен усвоить ученик и выделить для себя эти моменты. Рассмотрим конкретный пример: понятие «плотность» в физике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класса.</w:t>
      </w:r>
    </w:p>
    <w:p w:rsidR="002F1581" w:rsidRDefault="002F1581" w:rsidP="002F158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Определяем ,что конкретно, что должны усвоить обучающиеся после прохождения данной темы:</w:t>
      </w:r>
    </w:p>
    <w:p w:rsidR="002F1581" w:rsidRDefault="002F1581" w:rsidP="002F1581">
      <w:pPr>
        <w:pStyle w:val="a3"/>
        <w:tabs>
          <w:tab w:val="left" w:pos="178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1.плотность – характеристика любого вещества.</w:t>
      </w:r>
    </w:p>
    <w:p w:rsidR="002F1581" w:rsidRDefault="002F1581" w:rsidP="002F1581">
      <w:pPr>
        <w:pStyle w:val="a3"/>
        <w:tabs>
          <w:tab w:val="left" w:pos="178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2.Масса и объем могут быть разными, но отношение массы и объема – постоянно для любого вещества – это формула</w:t>
      </w:r>
    </w:p>
    <w:p w:rsidR="002F1581" w:rsidRDefault="002F1581" w:rsidP="002F1581">
      <w:pPr>
        <w:pStyle w:val="a3"/>
        <w:tabs>
          <w:tab w:val="left" w:pos="178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3.Плотность – это масса 1м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(1см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вещества</w:t>
      </w:r>
    </w:p>
    <w:p w:rsidR="002F1581" w:rsidRDefault="002F1581" w:rsidP="002F1581">
      <w:pPr>
        <w:pStyle w:val="a3"/>
        <w:tabs>
          <w:tab w:val="left" w:pos="178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4.Математические связи между величинами в формуле. Плотность и масса – прямая связь. Плотность и объем – обратная связь.</w:t>
      </w:r>
    </w:p>
    <w:p w:rsidR="002F1581" w:rsidRDefault="002F1581" w:rsidP="002F1581">
      <w:pPr>
        <w:tabs>
          <w:tab w:val="left" w:pos="17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Вот практически и все. А дальше  творчество педагога, как добиться понимания выше сказанного. У каждого учителя физики свои подходы, но если ваши ученики  освоят эти четыре « кита», то они будут легко решать любые задачи по теме « Плотность». Следовательно, нужно подобрать такие примеры, задания, которые и будут вести ваших учеников к пониманию этих элементов. При этом следует учесть, что есть задания обучающие – они исследуют ключевые ситуации. Контролирующие  же задания проверяют понимание и их дают, после того, как отработаны  ключевые ситуации. Чем больше примеров, желательно, взятых из реальной жизни рассмотрят ваши ученики, тем выше будет уровень понимания.</w:t>
      </w:r>
    </w:p>
    <w:p w:rsidR="002F1581" w:rsidRDefault="002F1581" w:rsidP="002F1581">
      <w:pPr>
        <w:tabs>
          <w:tab w:val="left" w:pos="17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более подробно работу с ключевыми учебными ситуациями на примере двух тем физики 8 класса: </w:t>
      </w:r>
    </w:p>
    <w:p w:rsidR="002F1581" w:rsidRDefault="002F1581" w:rsidP="002F1581">
      <w:pPr>
        <w:tabs>
          <w:tab w:val="left" w:pos="6105"/>
        </w:tabs>
        <w:jc w:val="both"/>
        <w:outlineLvl w:val="0"/>
        <w:rPr>
          <w:b/>
          <w:sz w:val="28"/>
          <w:szCs w:val="28"/>
        </w:rPr>
      </w:pPr>
    </w:p>
    <w:p w:rsidR="002F1581" w:rsidRDefault="002F1581" w:rsidP="002F1581">
      <w:pPr>
        <w:tabs>
          <w:tab w:val="left" w:pos="6105"/>
        </w:tabs>
        <w:jc w:val="both"/>
        <w:outlineLvl w:val="0"/>
        <w:rPr>
          <w:b/>
          <w:sz w:val="28"/>
          <w:szCs w:val="28"/>
        </w:rPr>
      </w:pPr>
    </w:p>
    <w:p w:rsidR="002F1581" w:rsidRDefault="002F1581" w:rsidP="002F1581">
      <w:pPr>
        <w:tabs>
          <w:tab w:val="left" w:pos="610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Ключевая ситуация « Количество теплоты»</w:t>
      </w:r>
      <w:r>
        <w:rPr>
          <w:b/>
          <w:sz w:val="28"/>
          <w:szCs w:val="28"/>
        </w:rPr>
        <w:tab/>
      </w:r>
    </w:p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Уровень.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Воде, спирту, керосину сообщили одинаковое количество теплоты. Какая из жидкостей нагреется до большей температуры? Масса всех жидкостей одинакова.</w:t>
      </w: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 Уровень.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сколько градусов нагреется </w:t>
      </w:r>
      <w:smartTag w:uri="urn:schemas-microsoft-com:office:smarttags" w:element="metricconverter">
        <w:smartTagPr>
          <w:attr w:name="ProductID" w:val="4 кг"/>
        </w:smartTagPr>
        <w:r>
          <w:rPr>
            <w:sz w:val="28"/>
            <w:szCs w:val="28"/>
          </w:rPr>
          <w:t>4 кг</w:t>
        </w:r>
      </w:smartTag>
      <w:r>
        <w:rPr>
          <w:sz w:val="28"/>
          <w:szCs w:val="28"/>
        </w:rPr>
        <w:t xml:space="preserve"> воды при сжигании </w:t>
      </w:r>
      <w:smartTag w:uri="urn:schemas-microsoft-com:office:smarttags" w:element="metricconverter">
        <w:smartTagPr>
          <w:attr w:name="ProductID" w:val="30 г"/>
        </w:smartTagPr>
        <w:r>
          <w:rPr>
            <w:sz w:val="28"/>
            <w:szCs w:val="28"/>
          </w:rPr>
          <w:t>30 г</w:t>
        </w:r>
      </w:smartTag>
      <w:r>
        <w:rPr>
          <w:sz w:val="28"/>
          <w:szCs w:val="28"/>
        </w:rPr>
        <w:t xml:space="preserve"> каменного угля, если считать, что вся энергия, выделенная при сгорании угля, пойдет на нагревание воды?</w:t>
      </w: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 Уровень.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Рассчитайте, с какой высоты упала капля воды, чтобы при ударе полностью испарится? Начальная температура капли 20◦С. Сопротивление среды и энергию, затраченную на разрушение поверхности капли не учитывать.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Ключевая ситуация « Электрическое сопротивление»</w:t>
      </w: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Уровень.</w:t>
      </w: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Какое сопротивление имеет железный проводник длиной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и сечением 1мм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?</w:t>
      </w:r>
    </w:p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 Уровень.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экспериментально проверить, зависит ли электрическое сопротивление круглого угольного стержня от его диаметра. Какие стержни нужно использовать для такой проверки?</w:t>
      </w:r>
    </w:p>
    <w:p w:rsidR="002F1581" w:rsidRDefault="002F1581" w:rsidP="002F1581">
      <w:pPr>
        <w:framePr w:hSpace="180" w:wrap="around" w:vAnchor="text" w:hAnchor="page" w:x="8371" w:y="1"/>
        <w:jc w:val="both"/>
      </w:pPr>
      <w:r>
        <w:object w:dxaOrig="225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28.25pt" o:ole="">
            <v:imagedata r:id="rId5" o:title=""/>
          </v:shape>
          <o:OLEObject Type="Embed" ProgID="Word.Picture.8" ShapeID="_x0000_i1025" DrawAspect="Content" ObjectID="_1481971678" r:id="rId6"/>
        </w:object>
      </w:r>
    </w:p>
    <w:p w:rsidR="002F1581" w:rsidRDefault="002F1581" w:rsidP="002F158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1"/>
        <w:tblW w:w="6204" w:type="dxa"/>
        <w:tblLook w:val="01E0" w:firstRow="1" w:lastRow="1" w:firstColumn="1" w:lastColumn="1" w:noHBand="0" w:noVBand="0"/>
      </w:tblPr>
      <w:tblGrid>
        <w:gridCol w:w="534"/>
        <w:gridCol w:w="5670"/>
      </w:tblGrid>
      <w:tr w:rsidR="002F1581" w:rsidTr="002F1581">
        <w:tc>
          <w:tcPr>
            <w:tcW w:w="534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 Г</w:t>
            </w:r>
          </w:p>
        </w:tc>
      </w:tr>
      <w:tr w:rsidR="002F1581" w:rsidTr="002F1581">
        <w:tc>
          <w:tcPr>
            <w:tcW w:w="534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670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и В</w:t>
            </w:r>
          </w:p>
        </w:tc>
      </w:tr>
      <w:tr w:rsidR="002F1581" w:rsidTr="002F1581">
        <w:tc>
          <w:tcPr>
            <w:tcW w:w="534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670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и Г</w:t>
            </w:r>
          </w:p>
        </w:tc>
      </w:tr>
      <w:tr w:rsidR="002F1581" w:rsidTr="002F1581">
        <w:tc>
          <w:tcPr>
            <w:tcW w:w="534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5670" w:type="dxa"/>
            <w:hideMark/>
          </w:tcPr>
          <w:p w:rsidR="002F1581" w:rsidRDefault="002F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 Г</w:t>
            </w:r>
          </w:p>
        </w:tc>
      </w:tr>
    </w:tbl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 Уровень.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Масса медного провода длиной 100м равна 170г. Каково его электрическое сопротивление</w:t>
      </w:r>
    </w:p>
    <w:p w:rsidR="002F1581" w:rsidRDefault="002F1581" w:rsidP="002F1581">
      <w:pPr>
        <w:jc w:val="both"/>
      </w:pPr>
    </w:p>
    <w:p w:rsidR="002F1581" w:rsidRDefault="002F1581" w:rsidP="002F1581">
      <w:pPr>
        <w:jc w:val="both"/>
      </w:pP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Фрагменты уроков « Решение задач по теме: Количество теплоты»</w:t>
      </w:r>
    </w:p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1). Подготовка к решению задач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начале урока повторяю с учащимися теоретический материал. Сначала анализируем формулу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. Учащиеся должны усвоить, что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~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; 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2F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~ с; </w:t>
      </w:r>
      <w:r>
        <w:rPr>
          <w:sz w:val="28"/>
          <w:szCs w:val="28"/>
          <w:lang w:val="en-US"/>
        </w:rPr>
        <w:t>Q</w:t>
      </w:r>
      <w:r w:rsidRPr="002F1581">
        <w:rPr>
          <w:sz w:val="28"/>
          <w:szCs w:val="28"/>
        </w:rPr>
        <w:t xml:space="preserve"> </w:t>
      </w:r>
      <w:r>
        <w:rPr>
          <w:sz w:val="28"/>
          <w:szCs w:val="28"/>
        </w:rPr>
        <w:t>~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).  После этого еще раз просматриваем видеодемонстрации опытов, доказывающий эти зависимости через мультимедийный проектор.            Особое внимание на вывод из формулы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массы, удельной теплоемкости, температуры( для большинства обучающихся это трудно).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 отрабатываю физический смысл удельной теплоемкости по таблице в учебнике. Необходимо чтобы учащиеся усвоили, что уд. теплоемкость – это количество теплоты, необходимое, чтобы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данного вещества нагреть на 1◦С или столько тепла выделит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вещества при охлаждении на 1◦С.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</w:t>
      </w:r>
      <w:r>
        <w:rPr>
          <w:sz w:val="28"/>
          <w:szCs w:val="28"/>
        </w:rPr>
        <w:t xml:space="preserve">  После этого решаем задачу </w:t>
      </w:r>
      <w:r>
        <w:rPr>
          <w:b/>
          <w:sz w:val="28"/>
          <w:szCs w:val="28"/>
        </w:rPr>
        <w:t xml:space="preserve">1 уровня.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Что нам известно в данной задаче?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Так как в задаче даны разные вещества нужно посмотреть их уд.теплоемкости в таблице. А также дано, что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одинаково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равная у всех тел.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У. Так как уд.теплоемкость у воды самая большая, то ей нужно расходовать больше тепла для нагревания на 1◦С, значит вода нагреется до меньшей температуры. А керосин имеет самую маленькую уд.теплоемкость, значит он нагреется до большей температуры.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решения данной задачи предлагаю решить подобные задачи из (1) № 992, 997, 998. ( работа в группах)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3). </w:t>
      </w:r>
      <w:r>
        <w:rPr>
          <w:sz w:val="28"/>
          <w:szCs w:val="28"/>
        </w:rPr>
        <w:t>Перед решением задачи</w:t>
      </w:r>
      <w:r>
        <w:rPr>
          <w:b/>
          <w:sz w:val="28"/>
          <w:szCs w:val="28"/>
        </w:rPr>
        <w:t xml:space="preserve"> 2 уровня  </w:t>
      </w:r>
      <w:r>
        <w:rPr>
          <w:sz w:val="28"/>
          <w:szCs w:val="28"/>
        </w:rPr>
        <w:t>повторяем формулу для вычисления количества теплоты при сгорании керосина.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акцентирую внимание учащихся на процессах, о которых говорится в задаче, проводя простую демонстрацию – нагревание воды на спиртовке.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Уч. </w:t>
      </w:r>
      <w:r>
        <w:rPr>
          <w:sz w:val="28"/>
          <w:szCs w:val="28"/>
        </w:rPr>
        <w:t>Что происходит с водой?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r>
        <w:rPr>
          <w:sz w:val="28"/>
          <w:szCs w:val="28"/>
        </w:rPr>
        <w:t>Вода нагревается.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Почему вода нагревается?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Ей дает тепло спирт при сгорании.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Если не учитывать, что часть тепла отдается окружающему воздуху, то какой вывод мы можем сделать?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Сколько тепла отдал спирт, то столько же тепла получила вода.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Уч. </w:t>
      </w:r>
      <w:r>
        <w:rPr>
          <w:sz w:val="28"/>
          <w:szCs w:val="28"/>
        </w:rPr>
        <w:t>Еще раз читаем текст задачи. Похожа ли заданная ситуация на ту, что мы рассмотрели?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Да, вода нагревается – забирает тепло, а керосин сгорает – дает тепло.</w:t>
      </w:r>
    </w:p>
    <w:p w:rsidR="002F1581" w:rsidRDefault="002F1581" w:rsidP="002F1581">
      <w:pPr>
        <w:jc w:val="both"/>
        <w:outlineLvl w:val="0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Изобразим эти процессы на схеме.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-414020</wp:posOffset>
                </wp:positionV>
                <wp:extent cx="3733800" cy="1656080"/>
                <wp:effectExtent l="0" t="5080" r="0" b="0"/>
                <wp:wrapNone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0"/>
                            <a:ext cx="990600" cy="1138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Вода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  <w:p w:rsidR="002F1581" w:rsidRDefault="002F1581" w:rsidP="002F1581"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241852"/>
                            <a:ext cx="381000" cy="310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990600" cy="1138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Керосин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1241852"/>
                            <a:ext cx="381000" cy="310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76400" y="414228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76400" y="620926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" o:spid="_x0000_s1026" editas="canvas" style="position:absolute;left:0;text-align:left;margin-left:-18pt;margin-top:-32.6pt;width:294pt;height:130.4pt;z-index:251659264" coordsize="37338,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">
                <v:shape id="_x0000_s1027" type="#_x0000_t75" style="position:absolute;width:37338;height:165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3505;width:9906;height:1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Вода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  <w:p w:rsidR="002F1581" w:rsidRDefault="002F1581" w:rsidP="002F1581"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?</w:t>
                        </w:r>
                      </w:p>
                    </w:txbxContent>
                  </v:textbox>
                </v:shape>
                <v:shape id="Text Box 26" o:spid="_x0000_s1029" type="#_x0000_t202" style="position:absolute;left:7620;top:12418;width:381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F1581" w:rsidRDefault="002F1581" w:rsidP="002F15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30" type="#_x0000_t202" style="position:absolute;left:23622;width:9906;height:1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Керосин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26670;top:12418;width:381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29" o:spid="_x0000_s1032" style="position:absolute;visibility:visible;mso-wrap-style:square" from="16764,4142" to="19812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0" o:spid="_x0000_s1033" style="position:absolute;visibility:visible;mso-wrap-style:square" from="16764,6209" to="19812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такого разбора задачи, учащимся предлагается самостоятельно решить задачу № 1051(1)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3). Перед решением задачи 3 уровня, разбираю подробно с учащимися превращение энергии при падении тела с некоторой высоты, используя рисунок.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057400" cy="2691130"/>
                <wp:effectExtent l="0" t="9525" r="0" b="4445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4800" y="206755"/>
                            <a:ext cx="0" cy="2277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52400" cy="206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81000" y="2276791"/>
                            <a:ext cx="152400" cy="2075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838200" cy="310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600" y="2587338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173829"/>
                            <a:ext cx="1066800" cy="310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827848"/>
                            <a:ext cx="1143000" cy="414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0600" y="931641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34" editas="canvas" style="width:162pt;height:211.9pt;mso-position-horizontal-relative:char;mso-position-vertical-relative:line" coordsize="20574,2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">
                <v:shape id="_x0000_s1035" type="#_x0000_t75" style="position:absolute;width:20574;height:26911;visibility:visible;mso-wrap-style:square">
                  <v:fill o:detectmouseclick="t"/>
                  <v:path o:connecttype="none"/>
                </v:shape>
                <v:line id="Line 15" o:spid="_x0000_s1036" style="position:absolute;visibility:visible;mso-wrap-style:square" from="3048,2067" to="3048,2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oval id="Oval 16" o:spid="_x0000_s1037" style="position:absolute;left:3048;width:1524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yT8QA&#10;AADbAAAADwAAAGRycy9kb3ducmV2LnhtbESPT2vCQBTE74LfYXmCN93YiC3RTRChUvrn0NhLb4/s&#10;Mwlm34bdVeO3dwsFj8PM/IbZFIPpxIWcby0rWMwTEMSV1S3XCn4Or7MXED4ga+wsk4IbeSjy8WiD&#10;mbZX/qZLGWoRIewzVNCE0GdS+qohg35ue+LoHa0zGKJ0tdQOrxFuOvmUJCtpsOW40GBPu4aqU3k2&#10;kfJ53r8/lynLZff14X4PPr3tKqWmk2G7BhFoCI/wf/tNK0gX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ck/EAAAA2wAAAA8AAAAAAAAAAAAAAAAAmAIAAGRycy9k&#10;b3ducmV2LnhtbFBLBQYAAAAABAAEAPUAAACJAwAAAAA=&#10;" fillcolor="red"/>
                <v:oval id="Oval 17" o:spid="_x0000_s1038" style="position:absolute;left:3810;top:22767;width:1524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sOMQA&#10;AADbAAAADwAAAGRycy9kb3ducmV2LnhtbESPQWvCQBSE70L/w/IKvemmptgS3YQitJSqB5Neentk&#10;n0lo9m3YXTX++64geBxm5htmVYymFydyvrOs4HmWgCCure64UfBTfUzfQPiArLG3TAou5KHIHyYr&#10;zLQ9855OZWhEhLDPUEEbwpBJ6euWDPqZHYijd7DOYIjSNVI7PEe46eU8SRbSYMdxocWB1i3Vf+XR&#10;RMr2+Pn9WqYsX/rdxv1WPr2sa6WeHsf3JYhAY7iHb+0vrSCdw/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7DjEAAAA2wAAAA8AAAAAAAAAAAAAAAAAmAIAAGRycy9k&#10;b3ducmV2LnhtbFBLBQYAAAAABAAEAPUAAACJAwAAAAA=&#10;" fillcolor="red"/>
                <v:shape id="Text Box 18" o:spid="_x0000_s1039" type="#_x0000_t202" style="position:absolute;left:6096;width:838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mgh</w:t>
                        </w:r>
                      </w:p>
                    </w:txbxContent>
                  </v:textbox>
                </v:shape>
                <v:line id="Line 19" o:spid="_x0000_s1040" style="position:absolute;visibility:visible;mso-wrap-style:square" from="2286,25873" to="16002,2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20" o:spid="_x0000_s1041" type="#_x0000_t202" style="position:absolute;left:6858;top:21738;width:1066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к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mv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/2</w:t>
                        </w:r>
                      </w:p>
                    </w:txbxContent>
                  </v:textbox>
                </v:shape>
                <v:shape id="Text Box 21" o:spid="_x0000_s1042" type="#_x0000_t202" style="position:absolute;left:6858;top:8278;width:11430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line id="Line 22" o:spid="_x0000_s1043" style="position:absolute;visibility:visible;mso-wrap-style:square" from="9906,9316" to="11430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Какой энергией обладает тело, находясь над Землей?</w:t>
      </w: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 Потенциальной, она равна Е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mgh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Чему равна кинетическая энергия в данной точке?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У.</w:t>
      </w:r>
      <w:r>
        <w:rPr>
          <w:sz w:val="28"/>
          <w:szCs w:val="28"/>
        </w:rPr>
        <w:t xml:space="preserve"> Она равна 0, т.к. тело не движется.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Что происходит при падении тела?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Потенциальная энергия переходит в кинетическую.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В момент касания З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-3472815</wp:posOffset>
                </wp:positionV>
                <wp:extent cx="76200" cy="103505"/>
                <wp:effectExtent l="9525" t="13335" r="9525" b="698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81" w:rsidRDefault="002F1581" w:rsidP="002F1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44" type="#_x0000_t202" style="position:absolute;left:0;text-align:left;margin-left:480pt;margin-top:-273.45pt;width:6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">
                <v:textbox>
                  <w:txbxContent>
                    <w:p w:rsidR="002F1581" w:rsidRDefault="002F1581" w:rsidP="002F158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емли какая энергия у тела?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Кинетическая, равная по модулю потенциальной, если не учитывать силу трения, возникающую при движении.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Тело лежит на Земле. Чему равна потенциальная и кинетическая энергия?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Они равны 0.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Но энергия, согласно закону сохранения энергии не может исчезнуть.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Энергия тела перешла во внутреннюю энергию.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Прочтите задачу, на что израсходовалась потенциальная энергия?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На испарение капли.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Но температура капли в начале была 20◦С, что сначала с ней произошло?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Капля должна была нагреется до кипения, а затем испарится.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Изобразим эти процессы на схеме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096000" cy="2070100"/>
                <wp:effectExtent l="0" t="0" r="0" b="0"/>
                <wp:wrapNone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14352"/>
                            <a:ext cx="914400" cy="914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Капля над Землей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mgh</w:t>
                              </w:r>
                            </w:p>
                            <w:p w:rsidR="002F1581" w:rsidRDefault="002F1581" w:rsidP="002F15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448987"/>
                            <a:ext cx="457200" cy="414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2F1581" w:rsidRDefault="002F1581" w:rsidP="002F15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414352"/>
                            <a:ext cx="1447800" cy="930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Нагревание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капли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mc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1448987"/>
                            <a:ext cx="457200" cy="414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:rsidR="002F1581" w:rsidRDefault="002F1581" w:rsidP="002F15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414352"/>
                            <a:ext cx="1143000" cy="930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Испарение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капли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 =mL</w:t>
                              </w:r>
                            </w:p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1448987"/>
                            <a:ext cx="457200" cy="414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2F1581" w:rsidRDefault="002F1581" w:rsidP="002F15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10000" y="827874"/>
                            <a:ext cx="228600" cy="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962400" y="724909"/>
                            <a:ext cx="847" cy="205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76400" y="724909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76400" y="827874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45" editas="canvas" style="position:absolute;left:0;text-align:left;margin-left:-36pt;margin-top:0;width:480pt;height:163pt;z-index:251661312;mso-position-horizontal-relative:text;mso-position-vertical-relative:text" coordsize="60960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">
                <v:shape id="_x0000_s1046" type="#_x0000_t75" style="position:absolute;width:60960;height:20701;visibility:visible;mso-wrap-style:square">
                  <v:fill o:detectmouseclick="t"/>
                  <v:path o:connecttype="none"/>
                </v:shape>
                <v:shape id="Text Box 34" o:spid="_x0000_s1047" type="#_x0000_t202" style="position:absolute;left:4572;top:4143;width:9144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Капля над Землей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р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mgh</w:t>
                        </w:r>
                      </w:p>
                      <w:p w:rsidR="002F1581" w:rsidRDefault="002F1581" w:rsidP="002F1581"/>
                    </w:txbxContent>
                  </v:textbox>
                </v:shape>
                <v:shape id="Text Box 35" o:spid="_x0000_s1048" type="#_x0000_t202" style="position:absolute;left:7620;top:14489;width:4572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F1581" w:rsidRDefault="002F1581" w:rsidP="002F15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2F1581" w:rsidRDefault="002F1581" w:rsidP="002F1581"/>
                    </w:txbxContent>
                  </v:textbox>
                </v:shape>
                <v:shape id="Text Box 36" o:spid="_x0000_s1049" type="#_x0000_t202" style="position:absolute;left:22098;top:4143;width:14478;height:9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Нагревание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капли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mc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050" type="#_x0000_t202" style="position:absolute;left:25908;top:14489;width:4572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F1581" w:rsidRDefault="002F1581" w:rsidP="002F1581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:rsidR="002F1581" w:rsidRDefault="002F1581" w:rsidP="002F1581"/>
                    </w:txbxContent>
                  </v:textbox>
                </v:shape>
                <v:shape id="Text Box 38" o:spid="_x0000_s1051" type="#_x0000_t202" style="position:absolute;left:41910;top:4143;width:11430;height:9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Испарение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капли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 =mL</w:t>
                        </w:r>
                      </w:p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9" o:spid="_x0000_s1052" type="#_x0000_t202" style="position:absolute;left:44958;top:14489;width:4572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F1581" w:rsidRDefault="002F1581" w:rsidP="002F158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  <w:p w:rsidR="002F1581" w:rsidRDefault="002F1581" w:rsidP="002F1581"/>
                    </w:txbxContent>
                  </v:textbox>
                </v:shape>
                <v:line id="Line 40" o:spid="_x0000_s1053" style="position:absolute;visibility:visible;mso-wrap-style:square" from="38100,8278" to="40386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1" o:spid="_x0000_s1054" style="position:absolute;visibility:visible;mso-wrap-style:square" from="39624,7249" to="39632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2" o:spid="_x0000_s1055" style="position:absolute;visibility:visible;mso-wrap-style:square" from="16764,7249" to="19812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43" o:spid="_x0000_s1056" style="position:absolute;visibility:visible;mso-wrap-style:square" from="16764,8278" to="19812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Задачу 3 уровня нужно решать после прохождения темы « Испарение»</w:t>
      </w:r>
    </w:p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Фрагмент урока « Решение задач по теме: Электрическое сопротивление»</w:t>
      </w:r>
    </w:p>
    <w:p w:rsidR="002F1581" w:rsidRDefault="002F1581" w:rsidP="002F1581">
      <w:pPr>
        <w:jc w:val="both"/>
        <w:rPr>
          <w:b/>
          <w:sz w:val="28"/>
          <w:szCs w:val="28"/>
        </w:rPr>
      </w:pPr>
    </w:p>
    <w:p w:rsidR="002F1581" w:rsidRDefault="002F1581" w:rsidP="002F1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1). Подготовка к решению задач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начале урока повторяю с учащимися теоретический материал. Сначала анализируем формулу </w:t>
      </w:r>
      <w:r>
        <w:rPr>
          <w:position w:val="-24"/>
          <w:sz w:val="28"/>
          <w:szCs w:val="28"/>
        </w:rPr>
        <w:object w:dxaOrig="990" w:dyaOrig="795">
          <v:shape id="_x0000_i1026" type="#_x0000_t75" style="width:49.5pt;height:39.75pt" o:ole="">
            <v:imagedata r:id="rId7" o:title=""/>
          </v:shape>
          <o:OLEObject Type="Embed" ProgID="Equation.3" ShapeID="_x0000_i1026" DrawAspect="Content" ObjectID="_1481971679" r:id="rId8"/>
        </w:object>
      </w:r>
      <w:r>
        <w:rPr>
          <w:sz w:val="28"/>
          <w:szCs w:val="28"/>
        </w:rPr>
        <w:t xml:space="preserve">.   Учащиеся должны усвоить, что </w:t>
      </w:r>
      <w:r>
        <w:rPr>
          <w:sz w:val="28"/>
          <w:szCs w:val="28"/>
          <w:lang w:val="en-US"/>
        </w:rPr>
        <w:t>R</w:t>
      </w:r>
      <w:r w:rsidRPr="002F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~ 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; 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2F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~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R</w:t>
      </w:r>
      <w:r w:rsidRPr="002F1581">
        <w:rPr>
          <w:sz w:val="28"/>
          <w:szCs w:val="28"/>
        </w:rPr>
        <w:t xml:space="preserve"> </w:t>
      </w:r>
      <w:r>
        <w:rPr>
          <w:sz w:val="28"/>
          <w:szCs w:val="28"/>
        </w:rPr>
        <w:t>~ 1/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Особое внимание на вывод из формулы </w:t>
      </w:r>
      <w:r>
        <w:rPr>
          <w:position w:val="-24"/>
          <w:sz w:val="28"/>
          <w:szCs w:val="28"/>
        </w:rPr>
        <w:object w:dxaOrig="990" w:dyaOrig="795">
          <v:shape id="_x0000_i1027" type="#_x0000_t75" style="width:49.5pt;height:39.75pt" o:ole="">
            <v:imagedata r:id="rId7" o:title=""/>
          </v:shape>
          <o:OLEObject Type="Embed" ProgID="Equation.3" ShapeID="_x0000_i1027" DrawAspect="Content" ObjectID="_1481971680" r:id="rId9"/>
        </w:object>
      </w:r>
      <w:r>
        <w:rPr>
          <w:sz w:val="28"/>
          <w:szCs w:val="28"/>
        </w:rPr>
        <w:t xml:space="preserve"> удельного сопротивления, длины проводника, площади поперечного сечения. ( для большинства обучающихся это трудно).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Затем отрабатываю физический смысл удельного сопротивления по таблице в учебнике. Необходимо чтобы учащиеся усвоили, что уд. сопротивление – это сопротивление, которое имеет проводник длиной из данного вещества длиной 1м и сечением 1мм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Хорошо показать учащимся реальный проводник длиной 1м и сечением 1мм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.Работая с таблицей, задаю учащимся вопросы: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каких условиях сопротивление медного проводника будет равно 0,017 Ом?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проводник при  одинаковых прочих условиях имеет самое большое сопротивление? Самое маленькое сопротивление?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- Во сколько раз железный проводник имеет больше сопротивление, чем алюминиевый?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решаем задачу 1 уровня.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Из какого вещества сделан проводник, о котором говорится в задаче?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Из железа.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Для чего нам дано название вещества?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Чтобы определить по таблице удельное сопротивление.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Чему равно удельное сопротивление железа? Что это значит?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Оно равно 0,1 Ом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/м. Это значит, что железный проводник длиной 1м и сечением 1мм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имеет сопротивление 0,1 Ом.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Какова длина проводника в нашей задаче?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5м. Это в 5 раз больше, следовательно, железный проводник будет иметь сопротивление 0,5 Ом.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 учащиеся самостоятельно решают задачи , работая в группах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№ 1305,1306,1323,1325(1).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2). </w:t>
      </w:r>
      <w:r>
        <w:rPr>
          <w:sz w:val="28"/>
          <w:szCs w:val="28"/>
        </w:rPr>
        <w:t xml:space="preserve">Для решения задачи </w:t>
      </w:r>
      <w:r>
        <w:rPr>
          <w:b/>
          <w:sz w:val="28"/>
          <w:szCs w:val="28"/>
        </w:rPr>
        <w:t>уровня 2</w:t>
      </w:r>
      <w:r>
        <w:rPr>
          <w:sz w:val="28"/>
          <w:szCs w:val="28"/>
        </w:rPr>
        <w:t>( задача из ГИА) – главное, чтобы учащиеся усвоили следующее: То, что исследуется должно быть разным все остальные характеристики должны быть одинаковыми. Основная трудность – таких заданий нет в школьных учебниках и задачниках. В данной задаче нужно вместе с учащимися установить, что от диаметра зависит площадь сечения.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лучше пояснить это на чертеже. </w:t>
      </w:r>
    </w:p>
    <w:p w:rsidR="002F1581" w:rsidRDefault="002F1581" w:rsidP="002F158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133985</wp:posOffset>
                </wp:positionV>
                <wp:extent cx="3048000" cy="1035050"/>
                <wp:effectExtent l="0" t="635" r="0" b="2540"/>
                <wp:wrapNone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9392" y="149881"/>
                            <a:ext cx="608902" cy="931333"/>
                          </a:xfrm>
                          <a:prstGeom prst="can">
                            <a:avLst>
                              <a:gd name="adj" fmla="val 3751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66800" y="310681"/>
                            <a:ext cx="0" cy="621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414518"/>
                            <a:ext cx="228600" cy="31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6800" y="621362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206844"/>
                            <a:ext cx="990600" cy="518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S= πd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" o:spid="_x0000_s1057" editas="canvas" style="position:absolute;left:0;text-align:left;margin-left:6pt;margin-top:10.55pt;width:240pt;height:81.5pt;z-index:251662336;mso-position-horizontal-relative:text;mso-position-vertical-relative:text" coordsize="3048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">
                <v:shape id="_x0000_s1058" type="#_x0000_t75" style="position:absolute;width:30480;height:10350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46" o:spid="_x0000_s1059" type="#_x0000_t22" style="position:absolute;left:3893;top:1498;width:6089;height:931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D/sEA&#10;AADbAAAADwAAAGRycy9kb3ducmV2LnhtbERPTWvCQBC9C/6HZYRexGzMQSR1I1YQemlBW9rrmB2T&#10;0OxsyE6T+O+7hUJv83ifs9tPrlUD9aHxbGCdpKCIS28brgy8v51WW1BBkC22nsnAnQLsi/lsh7n1&#10;I59puEilYgiHHA3UIl2udShrchgS3xFH7uZ7hxJhX2nb4xjDXauzNN1ohw3Hhho7OtZUfl2+nYGr&#10;X76esrv+/FiOT/YwlC9XQTHmYTEdHkEJTfIv/nM/2zg/g99f4gG6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g/7BAAAA2wAAAA8AAAAAAAAAAAAAAAAAmAIAAGRycy9kb3du&#10;cmV2LnhtbFBLBQYAAAAABAAEAPUAAACGAwAAAAA=&#10;" adj="5298" strokeweight="3pt"/>
                <v:line id="Line 47" o:spid="_x0000_s1060" style="position:absolute;visibility:visible;mso-wrap-style:square" from="10668,3106" to="10668,9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48" o:spid="_x0000_s1061" type="#_x0000_t202" style="position:absolute;left:12954;top:4145;width:2286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line id="Line 49" o:spid="_x0000_s1062" style="position:absolute;visibility:visible;mso-wrap-style:square" from="10668,6213" to="12954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50" o:spid="_x0000_s1063" type="#_x0000_t202" style="position:absolute;left:17526;top:2068;width:9906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S= πd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/4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нахождения верного решения, дать задание придумать подобную задачу по данной теме.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3).</w:t>
      </w:r>
      <w:r>
        <w:rPr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3 уровня – </w:t>
      </w:r>
      <w:r>
        <w:rPr>
          <w:sz w:val="28"/>
          <w:szCs w:val="28"/>
        </w:rPr>
        <w:t>это задача комбинированная, в ней необходимо вспомнить понятие плотности вещества. Еще учащимся трудно представить, что проводник цилиндр, они не умеют определять объем цилиндра.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О каком веществе говорится в условии задачи?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 О меди и еще дана масса этого вещества. 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Зачем в задаче нам названо вещество?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>. Чтобы определить по таблице удельное сопротивление.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А какую еще величину можно посмотреть по таблице?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>
        <w:rPr>
          <w:sz w:val="28"/>
          <w:szCs w:val="28"/>
        </w:rPr>
        <w:t>. Плотность.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Как определить массу через плотность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ρ</w:t>
      </w:r>
      <w:r>
        <w:rPr>
          <w:sz w:val="28"/>
          <w:szCs w:val="28"/>
          <w:lang w:val="en-US"/>
        </w:rPr>
        <w:t>V</w:t>
      </w:r>
    </w:p>
    <w:p w:rsidR="002F1581" w:rsidRDefault="002F1581" w:rsidP="002F15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>
        <w:rPr>
          <w:sz w:val="28"/>
          <w:szCs w:val="28"/>
        </w:rPr>
        <w:t>. Проводник имеет форму цилиндра. Изобразим это на чертеже.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-71755</wp:posOffset>
                </wp:positionV>
                <wp:extent cx="608965" cy="931545"/>
                <wp:effectExtent l="19050" t="22860" r="20955" b="25400"/>
                <wp:wrapNone/>
                <wp:docPr id="11" name="Цилиндр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965" cy="931545"/>
                        </a:xfrm>
                        <a:prstGeom prst="can">
                          <a:avLst>
                            <a:gd name="adj" fmla="val 3824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32CF" id="Цилиндр 11" o:spid="_x0000_s1026" type="#_x0000_t22" style="position:absolute;margin-left:12.7pt;margin-top:-5.65pt;width:47.95pt;height:73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38400" cy="1552575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8200" y="103782"/>
                            <a:ext cx="0" cy="62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200" y="103782"/>
                            <a:ext cx="0" cy="62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600" y="414297"/>
                            <a:ext cx="609600" cy="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206733"/>
                            <a:ext cx="22860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200" y="724812"/>
                            <a:ext cx="0" cy="206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8200" y="724812"/>
                            <a:ext cx="0" cy="206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200" y="827763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034496"/>
                            <a:ext cx="30480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24812"/>
                            <a:ext cx="762000" cy="309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81" w:rsidRDefault="002F1581" w:rsidP="002F1581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 = Sl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64" editas="canvas" style="width:192pt;height:122.25pt;mso-position-horizontal-relative:char;mso-position-vertical-relative:line" coordsize="2438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">
                <v:shape id="_x0000_s1065" type="#_x0000_t75" style="position:absolute;width:24384;height:15525;visibility:visible;mso-wrap-style:square">
                  <v:fill o:detectmouseclick="t"/>
                  <v:path o:connecttype="none"/>
                </v:shape>
                <v:line id="Line 4" o:spid="_x0000_s1066" style="position:absolute;visibility:visible;mso-wrap-style:square" from="8382,1037" to="8382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67" style="position:absolute;flip:y;visibility:visible;mso-wrap-style:square" from="8382,1037" to="8382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68" style="position:absolute;flip:x;visibility:visible;mso-wrap-style:square" from="9906,4142" to="16002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 id="Text Box 7" o:spid="_x0000_s1069" type="#_x0000_t202" style="position:absolute;left:17526;top:2067;width:2286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8" o:spid="_x0000_s1070" style="position:absolute;visibility:visible;mso-wrap-style:square" from="762,7248" to="762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71" style="position:absolute;visibility:visible;mso-wrap-style:square" from="8382,7248" to="8382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72" style="position:absolute;visibility:visible;mso-wrap-style:square" from="762,8277" to="8382,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shape id="Text Box 11" o:spid="_x0000_s1073" type="#_x0000_t202" style="position:absolute;left:3048;top:10344;width:3048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12" o:spid="_x0000_s1074" type="#_x0000_t202" style="position:absolute;left:13716;top:7248;width:762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2F1581" w:rsidRDefault="002F1581" w:rsidP="002F1581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 = Sl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581" w:rsidRPr="002F1581" w:rsidRDefault="002F1581" w:rsidP="002F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Подставим в формулу для массы значение объема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ρ </w:t>
      </w:r>
      <w:r>
        <w:rPr>
          <w:sz w:val="28"/>
          <w:szCs w:val="28"/>
          <w:lang w:val="en-US"/>
        </w:rPr>
        <w:t>Sl</w:t>
      </w:r>
      <w:r>
        <w:rPr>
          <w:sz w:val="28"/>
          <w:szCs w:val="28"/>
        </w:rPr>
        <w:t xml:space="preserve">   и определим сечение проводника, теперь можно легко определить сопротивление по формуле.</w:t>
      </w:r>
    </w:p>
    <w:p w:rsidR="002F1581" w:rsidRPr="002F1581" w:rsidRDefault="002F1581" w:rsidP="002F1581">
      <w:pPr>
        <w:jc w:val="both"/>
        <w:rPr>
          <w:sz w:val="28"/>
          <w:szCs w:val="28"/>
        </w:rPr>
      </w:pPr>
    </w:p>
    <w:p w:rsidR="002F1581" w:rsidRPr="002F1581" w:rsidRDefault="002F1581" w:rsidP="002F1581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</w:t>
      </w:r>
    </w:p>
    <w:p w:rsidR="002F1581" w:rsidRPr="002F1581" w:rsidRDefault="002F1581" w:rsidP="002F1581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2F1581" w:rsidRDefault="002F1581" w:rsidP="002F1581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1.Л.Э.Гендельнштейн, В.А.Орлов, Г.Г.Никифоров «Как решать задачи по физике (основная школа). Подготовка к ГИА. М. Педагогический университет «Первое сентября» 2010.</w:t>
      </w:r>
    </w:p>
    <w:p w:rsidR="002F1581" w:rsidRDefault="002F1581" w:rsidP="002F1581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Сборник задач В.И.Лукашик, Е.В. Иванова « Сборник задач по физике 7-9»</w:t>
      </w:r>
    </w:p>
    <w:p w:rsidR="002F1581" w:rsidRDefault="002F1581" w:rsidP="002F1581">
      <w:pPr>
        <w:jc w:val="both"/>
        <w:rPr>
          <w:sz w:val="28"/>
          <w:szCs w:val="28"/>
        </w:rPr>
      </w:pPr>
    </w:p>
    <w:p w:rsidR="002F1581" w:rsidRPr="002F1581" w:rsidRDefault="002F1581" w:rsidP="002F1581">
      <w:pPr>
        <w:jc w:val="both"/>
        <w:rPr>
          <w:sz w:val="28"/>
          <w:szCs w:val="28"/>
        </w:rPr>
      </w:pPr>
    </w:p>
    <w:p w:rsidR="002F1581" w:rsidRDefault="002F1581" w:rsidP="002F1581">
      <w:pPr>
        <w:jc w:val="both"/>
        <w:rPr>
          <w:sz w:val="28"/>
          <w:szCs w:val="28"/>
        </w:rPr>
      </w:pPr>
    </w:p>
    <w:p w:rsidR="00617F6C" w:rsidRDefault="00617F6C"/>
    <w:sectPr w:rsidR="006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5D63"/>
    <w:multiLevelType w:val="hybridMultilevel"/>
    <w:tmpl w:val="BDCA6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1"/>
    <w:rsid w:val="002F1581"/>
    <w:rsid w:val="006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04AC-0C2B-4A4B-A4B5-D8F14F8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8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2015-01-05T07:01:00Z</dcterms:created>
  <dcterms:modified xsi:type="dcterms:W3CDTF">2015-01-05T07:02:00Z</dcterms:modified>
</cp:coreProperties>
</file>