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4CD4" w:rsidRDefault="000D4CD4" w:rsidP="000D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ПРОЕКТНАЯ ДЕЯТЕЛЬНОСТЬ УЧАЩИХСЯ </w:t>
      </w:r>
    </w:p>
    <w:p w:rsidR="000D4CD4" w:rsidRDefault="000D4CD4" w:rsidP="000D4C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УРОКАХ ИНФОРМАТИКИ</w:t>
      </w:r>
    </w:p>
    <w:p w:rsidR="00A81AD3" w:rsidRPr="000D4CD4" w:rsidRDefault="00A81AD3" w:rsidP="000D4CD4">
      <w:pPr>
        <w:spacing w:after="0"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 xml:space="preserve">Практически с момента внедрения в школьный цикл курса «Основы информатики и вычислительной техники» исследовались вопросы определения оптимального содержания и наполненности школьного курса информатики, постоянно велись поиск и апробация новых форм, методов и инновационных технологий обучения. 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 xml:space="preserve">Мышление, способное усвоить знание будущего, называют проектным. </w:t>
      </w:r>
    </w:p>
    <w:p w:rsidR="000D4CD4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Метод проектов не является принципиально новым в педагогике, но на современном этапе его относят к педагогическим технологиям XXI века как метод, позволяющий ориентироваться и адаптироваться в стремительно изменяющемся мире.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 xml:space="preserve">Этот метод был научно обоснован в США еще во второй половине XIX </w:t>
      </w:r>
      <w:proofErr w:type="gramStart"/>
      <w:r w:rsidRPr="000D4CD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0D4CD4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0D4CD4">
        <w:rPr>
          <w:rFonts w:ascii="Times New Roman" w:hAnsi="Times New Roman" w:cs="Times New Roman"/>
          <w:sz w:val="28"/>
          <w:szCs w:val="28"/>
        </w:rPr>
        <w:t>философом</w:t>
      </w:r>
      <w:proofErr w:type="gramEnd"/>
      <w:r w:rsidRPr="000D4CD4">
        <w:rPr>
          <w:rFonts w:ascii="Times New Roman" w:hAnsi="Times New Roman" w:cs="Times New Roman"/>
          <w:sz w:val="28"/>
          <w:szCs w:val="28"/>
        </w:rPr>
        <w:t xml:space="preserve"> и педагогом Д. </w:t>
      </w:r>
      <w:proofErr w:type="spellStart"/>
      <w:r w:rsidRPr="000D4CD4">
        <w:rPr>
          <w:rFonts w:ascii="Times New Roman" w:hAnsi="Times New Roman" w:cs="Times New Roman"/>
          <w:sz w:val="28"/>
          <w:szCs w:val="28"/>
        </w:rPr>
        <w:t>Дьюи</w:t>
      </w:r>
      <w:proofErr w:type="spellEnd"/>
      <w:r w:rsidRPr="000D4CD4">
        <w:rPr>
          <w:rFonts w:ascii="Times New Roman" w:hAnsi="Times New Roman" w:cs="Times New Roman"/>
          <w:sz w:val="28"/>
          <w:szCs w:val="28"/>
        </w:rPr>
        <w:t>, который сформулировал концептуальные положения своей теории:</w:t>
      </w:r>
    </w:p>
    <w:p w:rsidR="00A81AD3" w:rsidRPr="000D4CD4" w:rsidRDefault="00A81AD3" w:rsidP="000D4CD4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истинным и ценным является только то, что дает практический результат;</w:t>
      </w:r>
    </w:p>
    <w:p w:rsidR="00A81AD3" w:rsidRPr="000D4CD4" w:rsidRDefault="00A81AD3" w:rsidP="000D4CD4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ребенок в онтогенезе повторяет путь человечества в познании окружающего мира;</w:t>
      </w:r>
    </w:p>
    <w:p w:rsidR="00A81AD3" w:rsidRPr="000D4CD4" w:rsidRDefault="00A81AD3" w:rsidP="000D4CD4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усвоение знаний – это стихийный процесс;</w:t>
      </w:r>
    </w:p>
    <w:p w:rsidR="00A81AD3" w:rsidRPr="000D4CD4" w:rsidRDefault="00A81AD3" w:rsidP="000D4CD4">
      <w:pPr>
        <w:pStyle w:val="a3"/>
        <w:numPr>
          <w:ilvl w:val="0"/>
          <w:numId w:val="1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ребенок может усваивать информацию только благодаря возникшей потребности в знаниях, является активным субъектом своего обучения.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Метод проектов – это технология, по которой учащийся самостоятельно выполняет весь запланированный цикл: придумывает идею, разрабатывает, редактирует, проводит работы, связанные с внедрением.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Вот некоторые цели, которые можно достигнуть, используя метод проектов:</w:t>
      </w:r>
    </w:p>
    <w:p w:rsidR="00A81AD3" w:rsidRPr="000D4CD4" w:rsidRDefault="00A81AD3" w:rsidP="000D4CD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Освоение предметных связей</w:t>
      </w:r>
    </w:p>
    <w:p w:rsidR="00A81AD3" w:rsidRPr="000D4CD4" w:rsidRDefault="00A81AD3" w:rsidP="000D4CD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Умение применять эти знания на практике</w:t>
      </w:r>
    </w:p>
    <w:p w:rsidR="00A81AD3" w:rsidRPr="000D4CD4" w:rsidRDefault="00A81AD3" w:rsidP="000D4CD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Коммуникативные умения</w:t>
      </w:r>
    </w:p>
    <w:p w:rsidR="00A81AD3" w:rsidRPr="000D4CD4" w:rsidRDefault="00A81AD3" w:rsidP="000D4CD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Умения работать с информацией, представленной в различном виде</w:t>
      </w:r>
    </w:p>
    <w:p w:rsidR="00A81AD3" w:rsidRPr="000D4CD4" w:rsidRDefault="00A81AD3" w:rsidP="000D4CD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Овладение и использование информационных технологий</w:t>
      </w:r>
    </w:p>
    <w:p w:rsidR="00A81AD3" w:rsidRPr="000D4CD4" w:rsidRDefault="00A81AD3" w:rsidP="000D4CD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Умение сотрудничать в группе</w:t>
      </w:r>
    </w:p>
    <w:p w:rsidR="00A81AD3" w:rsidRPr="000D4CD4" w:rsidRDefault="00A81AD3" w:rsidP="000D4CD4">
      <w:pPr>
        <w:pStyle w:val="a3"/>
        <w:numPr>
          <w:ilvl w:val="0"/>
          <w:numId w:val="2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Гибкое распределение учебного времени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Положительными сторонами метода проектов является направленность на активизацию и индивидуализацию обучения, стимулирование ученической инициативы и роста творческой активности. Но нельзя не отметить и слабые стороны этого метода: сведение роли учителя к консультированию, невозможность выработать общие подходы к решению поставленных задач, а также недостаточное формирование теоретического мышления у учеников.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lastRenderedPageBreak/>
        <w:t>Метод проектов активизирует обучение, т. к. является личностно ориентированным, построен на принципах проблемного обучения, использует множество разнообразных подходов, способствует возрастанию интереса к предмету, позволяет учиться на собственном опыте и, безусловно, приносит удовлетворение учащимся, видящим результат собственного труда.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Более плодотворно проектная методика ведется в группах, т.к. в этом случае наряду с самостоятельной организацией собственной деятельности, самоконтролем и самоанализом, ученик приобретает опыт взаимодействия в творческом коллективе, формирует представление о принципах сотрудничества и организации коллективной работы.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Наличие современной компьютерной техники, подключение к Интернету расширяет возможности и делает применение метода проектов гораздо интереснее и проще. Используя компьютер, ученик может работать над проектом в домашних условиях, а Интернет позволяет участвовать и в глобальных проектах.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При организации проектной деятельности учащихся нужно помнить о наличии двух основных составляющих: наличие достаточного объема исходной аналитической информации и реализация собственной модели информационной задачи.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Этапы проектной деятельности</w:t>
      </w:r>
    </w:p>
    <w:p w:rsidR="00A81AD3" w:rsidRPr="000D4CD4" w:rsidRDefault="00A81AD3" w:rsidP="000D4CD4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Погружение в проект</w:t>
      </w:r>
    </w:p>
    <w:p w:rsidR="00A81AD3" w:rsidRPr="000D4CD4" w:rsidRDefault="00A81AD3" w:rsidP="000D4CD4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Организация деятельности</w:t>
      </w:r>
    </w:p>
    <w:p w:rsidR="00A81AD3" w:rsidRPr="000D4CD4" w:rsidRDefault="00A81AD3" w:rsidP="000D4CD4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Осуществление деятельности</w:t>
      </w:r>
    </w:p>
    <w:p w:rsidR="00A81AD3" w:rsidRPr="000D4CD4" w:rsidRDefault="00A81AD3" w:rsidP="000D4CD4">
      <w:pPr>
        <w:pStyle w:val="a3"/>
        <w:numPr>
          <w:ilvl w:val="0"/>
          <w:numId w:val="3"/>
        </w:num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Защита проекта</w:t>
      </w:r>
    </w:p>
    <w:p w:rsidR="000D4CD4" w:rsidRDefault="000D4CD4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0D4CD4" w:rsidRPr="000D4CD4" w:rsidRDefault="000D4CD4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</w:p>
    <w:p w:rsidR="00BF1FDE" w:rsidRPr="000D4CD4" w:rsidRDefault="00A81AD3" w:rsidP="000D4CD4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Структура проектной деятельности</w:t>
      </w:r>
    </w:p>
    <w:tbl>
      <w:tblPr>
        <w:tblStyle w:val="a4"/>
        <w:tblW w:w="0" w:type="auto"/>
        <w:tblLook w:val="04A0"/>
      </w:tblPr>
      <w:tblGrid>
        <w:gridCol w:w="3190"/>
        <w:gridCol w:w="3190"/>
        <w:gridCol w:w="3191"/>
      </w:tblGrid>
      <w:tr w:rsidR="000D4CD4" w:rsidRPr="000D4CD4" w:rsidTr="000D4CD4">
        <w:tc>
          <w:tcPr>
            <w:tcW w:w="3190" w:type="dxa"/>
          </w:tcPr>
          <w:p w:rsidR="000D4CD4" w:rsidRPr="000D4CD4" w:rsidRDefault="000D4CD4" w:rsidP="000D4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Компонент деятельности</w:t>
            </w:r>
          </w:p>
        </w:tc>
        <w:tc>
          <w:tcPr>
            <w:tcW w:w="3190" w:type="dxa"/>
          </w:tcPr>
          <w:p w:rsidR="000D4CD4" w:rsidRPr="000D4CD4" w:rsidRDefault="000D4CD4" w:rsidP="000D4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Для учащихся</w:t>
            </w:r>
          </w:p>
        </w:tc>
        <w:tc>
          <w:tcPr>
            <w:tcW w:w="3191" w:type="dxa"/>
          </w:tcPr>
          <w:p w:rsidR="000D4CD4" w:rsidRPr="000D4CD4" w:rsidRDefault="000D4CD4" w:rsidP="000D4CD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Для учителя</w:t>
            </w:r>
          </w:p>
          <w:p w:rsidR="000D4CD4" w:rsidRPr="000D4CD4" w:rsidRDefault="000D4CD4" w:rsidP="000D4CD4">
            <w:pPr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CD4" w:rsidRPr="000D4CD4" w:rsidTr="000D4CD4">
        <w:tc>
          <w:tcPr>
            <w:tcW w:w="3190" w:type="dxa"/>
          </w:tcPr>
          <w:p w:rsidR="000D4CD4" w:rsidRPr="000D4CD4" w:rsidRDefault="000D4CD4" w:rsidP="000D4C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Мотив выполнения проекта</w:t>
            </w:r>
          </w:p>
        </w:tc>
        <w:tc>
          <w:tcPr>
            <w:tcW w:w="3190" w:type="dxa"/>
          </w:tcPr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Повышение уровня собственного образования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Реализация творческого потенциала</w:t>
            </w: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4CD4" w:rsidRPr="000D4CD4" w:rsidRDefault="000D4CD4" w:rsidP="000D4C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Расширение возможностей для изучения информатики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Создание благоприятных условий для активизации исследовательской деятельности учащихся</w:t>
            </w:r>
          </w:p>
        </w:tc>
      </w:tr>
      <w:tr w:rsidR="000D4CD4" w:rsidRPr="000D4CD4" w:rsidTr="000D4CD4">
        <w:tc>
          <w:tcPr>
            <w:tcW w:w="3190" w:type="dxa"/>
          </w:tcPr>
          <w:p w:rsidR="000D4CD4" w:rsidRDefault="000D4CD4" w:rsidP="000D4C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Цель работы над проектом</w:t>
            </w:r>
          </w:p>
        </w:tc>
        <w:tc>
          <w:tcPr>
            <w:tcW w:w="3190" w:type="dxa"/>
          </w:tcPr>
          <w:p w:rsid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Углубление знаний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Приобретение навыков самообразования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Развитие коммуникативных качеств и расширение круга общения (при работе в группах)</w:t>
            </w:r>
          </w:p>
        </w:tc>
        <w:tc>
          <w:tcPr>
            <w:tcW w:w="3191" w:type="dxa"/>
          </w:tcPr>
          <w:p w:rsid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* Качественное усвоение знаний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Внедрение сетевых технологий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Обучение структуризации и систематизации информации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Развитие творческой и исследовательской инициативы учащихся</w:t>
            </w:r>
          </w:p>
          <w:p w:rsidR="000D4CD4" w:rsidRPr="000D4CD4" w:rsidRDefault="000D4CD4" w:rsidP="000D4C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D4CD4" w:rsidRPr="000D4CD4" w:rsidTr="000D4CD4">
        <w:tc>
          <w:tcPr>
            <w:tcW w:w="3190" w:type="dxa"/>
          </w:tcPr>
          <w:p w:rsidR="000D4CD4" w:rsidRPr="000D4CD4" w:rsidRDefault="000D4CD4" w:rsidP="000D4C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Способы и приёмы реализации деятельности</w:t>
            </w:r>
          </w:p>
        </w:tc>
        <w:tc>
          <w:tcPr>
            <w:tcW w:w="3190" w:type="dxa"/>
          </w:tcPr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Постановка цели (которая корректируется в процессе выполнения)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Работа с учебной, популярной литературой и другими источниками информации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Выбор типа проекта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Выбор дизайна, стиля в соответствии с идеей проекта</w:t>
            </w: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D4CD4" w:rsidRPr="000D4CD4" w:rsidRDefault="000D4CD4" w:rsidP="000D4C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91" w:type="dxa"/>
          </w:tcPr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Подбор и предложение тем для проектов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Подготовка инструкций по организации работы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Оказание помощи и консультирование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Организация проведения промежуточных итогов</w:t>
            </w: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D4CD4" w:rsidRPr="000D4CD4" w:rsidRDefault="000D4CD4" w:rsidP="000D4CD4">
            <w:pPr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0D4CD4">
              <w:rPr>
                <w:rFonts w:ascii="Times New Roman" w:hAnsi="Times New Roman" w:cs="Times New Roman"/>
                <w:sz w:val="28"/>
                <w:szCs w:val="28"/>
              </w:rPr>
              <w:t>* Организация защиты проектов (ученические чтения, конференции и т.п.)</w:t>
            </w:r>
          </w:p>
          <w:p w:rsidR="000D4CD4" w:rsidRPr="000D4CD4" w:rsidRDefault="000D4CD4" w:rsidP="000D4CD4">
            <w:pPr>
              <w:ind w:firstLine="0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Использование в учебном процессе инновационных технологий направлено не только на развитие учащихся. Сейчас девиз учебного процесса можно сформулировать так «Качественное обучение без нанесения ущерба здоровью»: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Организация учебного процесса не должна допускать переутомления, нужно стараться создавать благоприятную психологическую атмосферу, а также формировать культуру здорового образа жизни.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lastRenderedPageBreak/>
        <w:t>Всем хорошо известна проблема детской зависимости от компьютерных игр. Поэтому проблему нужно решать с различных сторон: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 xml:space="preserve"> Проводить с первых уроков анкетирование.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Выходить на родительские собрания.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Учебный процесс нацеливать на вытеснение из области интересов учащихся компьютерных игр и замену их на другой вид деятельности, нужно демонстрировать различные программные продукты, рассказывать о новинках в программном и аппаратном обеспечении.</w:t>
      </w:r>
    </w:p>
    <w:p w:rsidR="00A81AD3" w:rsidRPr="000D4CD4" w:rsidRDefault="00A81AD3" w:rsidP="000D4CD4">
      <w:pPr>
        <w:spacing w:line="240" w:lineRule="auto"/>
        <w:jc w:val="left"/>
        <w:rPr>
          <w:rFonts w:ascii="Times New Roman" w:hAnsi="Times New Roman" w:cs="Times New Roman"/>
          <w:sz w:val="28"/>
          <w:szCs w:val="28"/>
        </w:rPr>
      </w:pPr>
      <w:r w:rsidRPr="000D4CD4">
        <w:rPr>
          <w:rFonts w:ascii="Times New Roman" w:hAnsi="Times New Roman" w:cs="Times New Roman"/>
          <w:sz w:val="28"/>
          <w:szCs w:val="28"/>
        </w:rPr>
        <w:t>Понимание роли компьютера как средства обработки информации постепенно может снять психологическую зависимость от компьютерных игр.</w:t>
      </w:r>
    </w:p>
    <w:sectPr w:rsidR="00A81AD3" w:rsidRPr="000D4CD4" w:rsidSect="00BF1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B97C13"/>
    <w:multiLevelType w:val="hybridMultilevel"/>
    <w:tmpl w:val="4FB2D3C4"/>
    <w:lvl w:ilvl="0" w:tplc="0419000D">
      <w:start w:val="1"/>
      <w:numFmt w:val="bullet"/>
      <w:lvlText w:val=""/>
      <w:lvlJc w:val="left"/>
      <w:pPr>
        <w:ind w:left="862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">
    <w:nsid w:val="43BE0870"/>
    <w:multiLevelType w:val="hybridMultilevel"/>
    <w:tmpl w:val="B1904E9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>
    <w:nsid w:val="5A510EF6"/>
    <w:multiLevelType w:val="hybridMultilevel"/>
    <w:tmpl w:val="6EBEE68C"/>
    <w:lvl w:ilvl="0" w:tplc="0419000F">
      <w:start w:val="1"/>
      <w:numFmt w:val="decimal"/>
      <w:lvlText w:val="%1."/>
      <w:lvlJc w:val="left"/>
      <w:pPr>
        <w:ind w:left="862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81AD3"/>
    <w:rsid w:val="000D4CD4"/>
    <w:rsid w:val="002D299F"/>
    <w:rsid w:val="008C2D3F"/>
    <w:rsid w:val="00985314"/>
    <w:rsid w:val="00A81AD3"/>
    <w:rsid w:val="00BF1F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firstLine="142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1F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4CD4"/>
    <w:pPr>
      <w:ind w:left="720"/>
      <w:contextualSpacing/>
    </w:pPr>
  </w:style>
  <w:style w:type="table" w:styleId="a4">
    <w:name w:val="Table Grid"/>
    <w:basedOn w:val="a1"/>
    <w:uiPriority w:val="59"/>
    <w:rsid w:val="000D4CD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4</Pages>
  <Words>824</Words>
  <Characters>4700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VTV</dc:creator>
  <cp:lastModifiedBy>VTV</cp:lastModifiedBy>
  <cp:revision>2</cp:revision>
  <dcterms:created xsi:type="dcterms:W3CDTF">2012-12-07T22:19:00Z</dcterms:created>
  <dcterms:modified xsi:type="dcterms:W3CDTF">2012-12-30T15:43:00Z</dcterms:modified>
</cp:coreProperties>
</file>