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8" w:rsidRPr="00FA2D8E" w:rsidRDefault="003C4092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A2D8E" w:rsidRPr="00FA2D8E">
        <w:rPr>
          <w:rFonts w:ascii="Times New Roman" w:hAnsi="Times New Roman" w:cs="Times New Roman"/>
          <w:b/>
          <w:sz w:val="24"/>
          <w:szCs w:val="24"/>
        </w:rPr>
        <w:t xml:space="preserve">географии в 8 классе. </w:t>
      </w:r>
      <w:r w:rsidRPr="00FA2D8E">
        <w:rPr>
          <w:rFonts w:ascii="Times New Roman" w:hAnsi="Times New Roman" w:cs="Times New Roman"/>
          <w:b/>
          <w:sz w:val="24"/>
          <w:szCs w:val="24"/>
        </w:rPr>
        <w:t xml:space="preserve"> Карта и ее математическая основа</w:t>
      </w:r>
    </w:p>
    <w:p w:rsidR="000E39AD" w:rsidRPr="00FA2D8E" w:rsidRDefault="000E39AD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8E" w:rsidRPr="00FA2D8E" w:rsidRDefault="00FA2D8E" w:rsidP="00F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  <w:u w:val="single"/>
        </w:rPr>
        <w:t>Учитель географи</w:t>
      </w:r>
      <w:proofErr w:type="gramStart"/>
      <w:r w:rsidRPr="00FA2D8E">
        <w:rPr>
          <w:rFonts w:ascii="Times New Roman" w:hAnsi="Times New Roman" w:cs="Times New Roman"/>
          <w:b/>
          <w:sz w:val="24"/>
          <w:szCs w:val="24"/>
          <w:u w:val="single"/>
        </w:rPr>
        <w:t>и-</w:t>
      </w:r>
      <w:proofErr w:type="gramEnd"/>
      <w:r w:rsidRPr="00FA2D8E">
        <w:rPr>
          <w:rFonts w:ascii="Times New Roman" w:hAnsi="Times New Roman" w:cs="Times New Roman"/>
          <w:b/>
          <w:sz w:val="24"/>
          <w:szCs w:val="24"/>
        </w:rPr>
        <w:t xml:space="preserve"> Прозорова Надежда Николаевна, </w:t>
      </w:r>
    </w:p>
    <w:p w:rsidR="00FA2D8E" w:rsidRDefault="00FA2D8E" w:rsidP="00F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МБОУ СОШ р.п. Тамала Пензенской области</w:t>
      </w:r>
    </w:p>
    <w:p w:rsidR="00FA2D8E" w:rsidRPr="00FA2D8E" w:rsidRDefault="00FA2D8E" w:rsidP="00F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92" w:rsidRPr="00FA2D8E" w:rsidRDefault="001B44E2" w:rsidP="00FA2D8E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FA2D8E">
        <w:rPr>
          <w:rFonts w:ascii="Times New Roman" w:hAnsi="Times New Roman" w:cs="Times New Roman"/>
          <w:i/>
          <w:sz w:val="24"/>
          <w:szCs w:val="24"/>
        </w:rPr>
        <w:t>Цели: вспомнить виды изображений земной поверхности; познакомить учащихся с видами картографических проекций; учить решению географических задач.</w:t>
      </w:r>
    </w:p>
    <w:p w:rsidR="001B44E2" w:rsidRPr="00FA2D8E" w:rsidRDefault="001B44E2" w:rsidP="00FA2D8E">
      <w:pPr>
        <w:pStyle w:val="a7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D8E">
        <w:rPr>
          <w:rFonts w:ascii="Times New Roman" w:hAnsi="Times New Roman" w:cs="Times New Roman"/>
          <w:b/>
          <w:sz w:val="24"/>
          <w:szCs w:val="24"/>
        </w:rPr>
        <w:t>Оргчасть.</w:t>
      </w:r>
      <w:r w:rsidR="0023495E" w:rsidRPr="00FA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5E" w:rsidRPr="00FA2D8E">
        <w:rPr>
          <w:rFonts w:ascii="Times New Roman" w:hAnsi="Times New Roman" w:cs="Times New Roman"/>
          <w:i/>
          <w:sz w:val="24"/>
          <w:szCs w:val="24"/>
        </w:rPr>
        <w:t>(новый учебник, тетради, атласы, контурные карты</w:t>
      </w:r>
      <w:proofErr w:type="gramEnd"/>
    </w:p>
    <w:p w:rsidR="001B44E2" w:rsidRPr="00FA2D8E" w:rsidRDefault="001B44E2" w:rsidP="00FA2D8E">
      <w:pPr>
        <w:pStyle w:val="a7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Введение в тему. </w:t>
      </w:r>
    </w:p>
    <w:p w:rsidR="001B44E2" w:rsidRPr="00FA2D8E" w:rsidRDefault="003C4092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D8E">
        <w:rPr>
          <w:rFonts w:ascii="Times New Roman" w:hAnsi="Times New Roman" w:cs="Times New Roman"/>
          <w:sz w:val="24"/>
          <w:szCs w:val="24"/>
        </w:rPr>
        <w:t>География имеет свой язык. Речь идет о географических картах, без которых география не может существовать, так же как математика без цифр и уравнений.</w:t>
      </w:r>
    </w:p>
    <w:p w:rsidR="003C4092" w:rsidRPr="00FA2D8E" w:rsidRDefault="003C4092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D8E">
        <w:rPr>
          <w:rFonts w:ascii="Times New Roman" w:hAnsi="Times New Roman" w:cs="Times New Roman"/>
          <w:sz w:val="24"/>
          <w:szCs w:val="24"/>
        </w:rPr>
        <w:t>Путь к современным картам был долгим и трудным.</w:t>
      </w:r>
      <w:r w:rsidR="001B44E2" w:rsidRPr="00FA2D8E">
        <w:rPr>
          <w:rFonts w:ascii="Times New Roman" w:hAnsi="Times New Roman" w:cs="Times New Roman"/>
          <w:sz w:val="24"/>
          <w:szCs w:val="24"/>
        </w:rPr>
        <w:t xml:space="preserve"> </w:t>
      </w:r>
      <w:r w:rsidRPr="00FA2D8E">
        <w:rPr>
          <w:rFonts w:ascii="Times New Roman" w:hAnsi="Times New Roman" w:cs="Times New Roman"/>
          <w:sz w:val="24"/>
          <w:szCs w:val="24"/>
        </w:rPr>
        <w:t>«Ни одной науке не обходились так дорого знания как географии. Почти за каждую крупицу знаний заплачено человеческой жизнью» – эти слова принадлежат бесстрашному исследователю Арктики Г</w:t>
      </w:r>
      <w:r w:rsidR="001B44E2" w:rsidRPr="00FA2D8E">
        <w:rPr>
          <w:rFonts w:ascii="Times New Roman" w:hAnsi="Times New Roman" w:cs="Times New Roman"/>
          <w:sz w:val="24"/>
          <w:szCs w:val="24"/>
        </w:rPr>
        <w:t xml:space="preserve">. </w:t>
      </w:r>
      <w:r w:rsidRPr="00FA2D8E">
        <w:rPr>
          <w:rFonts w:ascii="Times New Roman" w:hAnsi="Times New Roman" w:cs="Times New Roman"/>
          <w:sz w:val="24"/>
          <w:szCs w:val="24"/>
        </w:rPr>
        <w:t>Седову. Уже пораженный болезнью севера – цингой – он упрямо продолжал свой путь к Северному полюсу. Он не достиг, к сожалению, Северного полюса, но доказал, что к нему можно продвинуться ближе, чем полагали до него. Так на карте Севера исчезло еще одно белое пятно.</w:t>
      </w:r>
      <w:r w:rsidR="001B44E2" w:rsidRPr="00FA2D8E">
        <w:rPr>
          <w:rFonts w:ascii="Times New Roman" w:hAnsi="Times New Roman" w:cs="Times New Roman"/>
          <w:sz w:val="24"/>
          <w:szCs w:val="24"/>
        </w:rPr>
        <w:t xml:space="preserve"> </w:t>
      </w:r>
      <w:r w:rsidRPr="00FA2D8E">
        <w:rPr>
          <w:rFonts w:ascii="Times New Roman" w:hAnsi="Times New Roman" w:cs="Times New Roman"/>
          <w:sz w:val="24"/>
          <w:szCs w:val="24"/>
        </w:rPr>
        <w:t>За ним пошли другие, и они тоже платили своими жизнями за то, чтобы подробнее были карты Земли.</w:t>
      </w:r>
      <w:r w:rsidR="001B44E2" w:rsidRPr="00FA2D8E">
        <w:rPr>
          <w:rFonts w:ascii="Times New Roman" w:hAnsi="Times New Roman" w:cs="Times New Roman"/>
          <w:sz w:val="24"/>
          <w:szCs w:val="24"/>
        </w:rPr>
        <w:t xml:space="preserve"> </w:t>
      </w:r>
      <w:r w:rsidRPr="00FA2D8E">
        <w:rPr>
          <w:rFonts w:ascii="Times New Roman" w:hAnsi="Times New Roman" w:cs="Times New Roman"/>
          <w:sz w:val="24"/>
          <w:szCs w:val="24"/>
        </w:rPr>
        <w:br/>
      </w:r>
      <w:r w:rsidRPr="00FA2D8E">
        <w:rPr>
          <w:rFonts w:ascii="Times New Roman" w:hAnsi="Times New Roman" w:cs="Times New Roman"/>
          <w:b/>
          <w:sz w:val="24"/>
          <w:szCs w:val="24"/>
        </w:rPr>
        <w:t>Язык карты</w:t>
      </w:r>
      <w:r w:rsidRPr="00FA2D8E">
        <w:rPr>
          <w:rFonts w:ascii="Times New Roman" w:hAnsi="Times New Roman" w:cs="Times New Roman"/>
          <w:sz w:val="24"/>
          <w:szCs w:val="24"/>
        </w:rPr>
        <w:t xml:space="preserve"> </w:t>
      </w:r>
      <w:r w:rsidRPr="00FA2D8E">
        <w:rPr>
          <w:rFonts w:ascii="Times New Roman" w:hAnsi="Times New Roman" w:cs="Times New Roman"/>
          <w:sz w:val="24"/>
          <w:szCs w:val="24"/>
          <w:u w:val="single"/>
        </w:rPr>
        <w:t>должен быть точным</w:t>
      </w:r>
      <w:r w:rsidRPr="00FA2D8E">
        <w:rPr>
          <w:rFonts w:ascii="Times New Roman" w:hAnsi="Times New Roman" w:cs="Times New Roman"/>
          <w:sz w:val="24"/>
          <w:szCs w:val="24"/>
        </w:rPr>
        <w:t>. Карты необходимо чертить так, чтобы длине каждой линии на карте соответствовало вполне определенное расстояние на Земле.</w:t>
      </w:r>
      <w:r w:rsidR="0023495E" w:rsidRPr="00FA2D8E">
        <w:rPr>
          <w:rFonts w:ascii="Times New Roman" w:hAnsi="Times New Roman" w:cs="Times New Roman"/>
          <w:sz w:val="24"/>
          <w:szCs w:val="24"/>
        </w:rPr>
        <w:t xml:space="preserve"> Недаром до времен Петра </w:t>
      </w:r>
      <w:r w:rsidR="0023495E" w:rsidRPr="00FA2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495E" w:rsidRPr="00FA2D8E">
        <w:rPr>
          <w:rFonts w:ascii="Times New Roman" w:hAnsi="Times New Roman" w:cs="Times New Roman"/>
          <w:sz w:val="24"/>
          <w:szCs w:val="24"/>
        </w:rPr>
        <w:t xml:space="preserve"> карты называли чертежом. </w:t>
      </w:r>
    </w:p>
    <w:p w:rsidR="003C4092" w:rsidRPr="00FA2D8E" w:rsidRDefault="003C4092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FA2D8E">
        <w:rPr>
          <w:rFonts w:ascii="Times New Roman" w:hAnsi="Times New Roman" w:cs="Times New Roman"/>
          <w:sz w:val="24"/>
          <w:szCs w:val="24"/>
          <w:u w:val="single"/>
        </w:rPr>
        <w:t>*** Как связана математика и география? (примеры формул в конце учебника)</w:t>
      </w:r>
    </w:p>
    <w:p w:rsidR="0023495E" w:rsidRPr="00FA2D8E" w:rsidRDefault="0023495E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</w:p>
    <w:p w:rsidR="001B44E2" w:rsidRPr="00FA2D8E" w:rsidRDefault="001B44E2" w:rsidP="00FA2D8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FA2D8E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A2D8E">
        <w:rPr>
          <w:rFonts w:ascii="Times New Roman" w:hAnsi="Times New Roman" w:cs="Times New Roman"/>
          <w:b/>
          <w:sz w:val="24"/>
          <w:szCs w:val="24"/>
        </w:rPr>
        <w:t>.</w:t>
      </w:r>
    </w:p>
    <w:p w:rsidR="003C4092" w:rsidRPr="00FA2D8E" w:rsidRDefault="0023495E" w:rsidP="00FA2D8E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FA2D8E">
        <w:rPr>
          <w:bCs/>
          <w:i/>
        </w:rPr>
        <w:t xml:space="preserve">- Что такое карта? </w:t>
      </w:r>
    </w:p>
    <w:p w:rsidR="0023495E" w:rsidRPr="00FA2D8E" w:rsidRDefault="0023495E" w:rsidP="00FA2D8E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FA2D8E">
        <w:rPr>
          <w:bCs/>
          <w:i/>
        </w:rPr>
        <w:t>- Какие виды карт вы знаете?</w:t>
      </w:r>
    </w:p>
    <w:p w:rsidR="0023495E" w:rsidRPr="00FA2D8E" w:rsidRDefault="0023495E" w:rsidP="00FA2D8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FA2D8E">
        <w:rPr>
          <w:i/>
        </w:rPr>
        <w:t xml:space="preserve">-Что лучше: карта или глобус? </w:t>
      </w:r>
    </w:p>
    <w:p w:rsidR="0023495E" w:rsidRPr="00FA2D8E" w:rsidRDefault="0023495E" w:rsidP="00FA2D8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FA2D8E">
        <w:rPr>
          <w:i/>
        </w:rPr>
        <w:t>-Что точнее: карта или глобус?</w:t>
      </w:r>
    </w:p>
    <w:p w:rsidR="0023495E" w:rsidRPr="00FA2D8E" w:rsidRDefault="0023495E" w:rsidP="00FA2D8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A2D8E">
        <w:rPr>
          <w:b/>
          <w:lang w:val="en-US"/>
        </w:rPr>
        <w:t>IV</w:t>
      </w:r>
      <w:r w:rsidRPr="00FA2D8E">
        <w:rPr>
          <w:b/>
        </w:rPr>
        <w:t>. Математическая основа карт.</w:t>
      </w:r>
    </w:p>
    <w:tbl>
      <w:tblPr>
        <w:tblStyle w:val="a8"/>
        <w:tblW w:w="11048" w:type="dxa"/>
        <w:tblLayout w:type="fixed"/>
        <w:tblLook w:val="04A0"/>
      </w:tblPr>
      <w:tblGrid>
        <w:gridCol w:w="1242"/>
        <w:gridCol w:w="1560"/>
        <w:gridCol w:w="1275"/>
        <w:gridCol w:w="851"/>
        <w:gridCol w:w="850"/>
        <w:gridCol w:w="851"/>
        <w:gridCol w:w="992"/>
        <w:gridCol w:w="851"/>
        <w:gridCol w:w="946"/>
        <w:gridCol w:w="803"/>
        <w:gridCol w:w="827"/>
      </w:tblGrid>
      <w:tr w:rsidR="002042C4" w:rsidRPr="00FA2D8E" w:rsidTr="00345B87">
        <w:tc>
          <w:tcPr>
            <w:tcW w:w="4077" w:type="dxa"/>
            <w:gridSpan w:val="3"/>
            <w:tcBorders>
              <w:right w:val="double" w:sz="4" w:space="0" w:color="0070C0"/>
            </w:tcBorders>
            <w:shd w:val="clear" w:color="auto" w:fill="EEECE1" w:themeFill="background2"/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2D8E">
              <w:rPr>
                <w:b/>
              </w:rPr>
              <w:t xml:space="preserve">1. </w:t>
            </w:r>
            <w:r w:rsidR="0023495E" w:rsidRPr="00FA2D8E">
              <w:rPr>
                <w:b/>
              </w:rPr>
              <w:t>Масштаб</w:t>
            </w:r>
          </w:p>
        </w:tc>
        <w:tc>
          <w:tcPr>
            <w:tcW w:w="1701" w:type="dxa"/>
            <w:gridSpan w:val="2"/>
            <w:tcBorders>
              <w:left w:val="double" w:sz="4" w:space="0" w:color="0070C0"/>
              <w:right w:val="double" w:sz="4" w:space="0" w:color="0070C0"/>
            </w:tcBorders>
            <w:shd w:val="clear" w:color="auto" w:fill="EEECE1" w:themeFill="background2"/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2D8E">
              <w:rPr>
                <w:b/>
              </w:rPr>
              <w:t xml:space="preserve">2. </w:t>
            </w:r>
            <w:r w:rsidR="0023495E" w:rsidRPr="00FA2D8E">
              <w:rPr>
                <w:b/>
              </w:rPr>
              <w:t>Координаты</w:t>
            </w:r>
          </w:p>
        </w:tc>
        <w:tc>
          <w:tcPr>
            <w:tcW w:w="5270" w:type="dxa"/>
            <w:gridSpan w:val="6"/>
            <w:tcBorders>
              <w:left w:val="double" w:sz="4" w:space="0" w:color="0070C0"/>
            </w:tcBorders>
            <w:shd w:val="clear" w:color="auto" w:fill="EEECE1" w:themeFill="background2"/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2D8E">
              <w:rPr>
                <w:b/>
              </w:rPr>
              <w:t xml:space="preserve">3. </w:t>
            </w:r>
            <w:r w:rsidR="0023495E" w:rsidRPr="00FA2D8E">
              <w:rPr>
                <w:b/>
              </w:rPr>
              <w:t>Картографическая проекция</w:t>
            </w:r>
          </w:p>
        </w:tc>
      </w:tr>
      <w:tr w:rsidR="002042C4" w:rsidRPr="00FA2D8E" w:rsidTr="002042C4">
        <w:tc>
          <w:tcPr>
            <w:tcW w:w="1242" w:type="dxa"/>
          </w:tcPr>
          <w:p w:rsidR="002042C4" w:rsidRPr="00FA2D8E" w:rsidRDefault="0023495E" w:rsidP="00FA2D8E">
            <w:pPr>
              <w:pStyle w:val="a3"/>
              <w:spacing w:before="0" w:beforeAutospacing="0" w:after="0" w:afterAutospacing="0"/>
              <w:ind w:right="-165"/>
              <w:jc w:val="center"/>
              <w:rPr>
                <w:b/>
              </w:rPr>
            </w:pPr>
            <w:r w:rsidRPr="00FA2D8E">
              <w:rPr>
                <w:b/>
              </w:rPr>
              <w:t>Числен</w:t>
            </w:r>
          </w:p>
          <w:p w:rsidR="0023495E" w:rsidRPr="00FA2D8E" w:rsidRDefault="0023495E" w:rsidP="00FA2D8E">
            <w:pPr>
              <w:pStyle w:val="a3"/>
              <w:spacing w:before="0" w:beforeAutospacing="0" w:after="0" w:afterAutospacing="0"/>
              <w:ind w:right="-165"/>
              <w:jc w:val="center"/>
              <w:rPr>
                <w:b/>
              </w:rPr>
            </w:pPr>
            <w:proofErr w:type="spellStart"/>
            <w:r w:rsidRPr="00FA2D8E">
              <w:rPr>
                <w:b/>
              </w:rPr>
              <w:t>ный</w:t>
            </w:r>
            <w:proofErr w:type="spellEnd"/>
          </w:p>
        </w:tc>
        <w:tc>
          <w:tcPr>
            <w:tcW w:w="1560" w:type="dxa"/>
          </w:tcPr>
          <w:p w:rsidR="002042C4" w:rsidRPr="00FA2D8E" w:rsidRDefault="0023495E" w:rsidP="00FA2D8E">
            <w:pPr>
              <w:pStyle w:val="a3"/>
              <w:spacing w:before="0" w:beforeAutospacing="0" w:after="0" w:afterAutospacing="0"/>
              <w:ind w:right="-90" w:hanging="51"/>
              <w:jc w:val="center"/>
              <w:rPr>
                <w:b/>
              </w:rPr>
            </w:pPr>
            <w:r w:rsidRPr="00FA2D8E">
              <w:rPr>
                <w:b/>
              </w:rPr>
              <w:t>Именован</w:t>
            </w:r>
          </w:p>
          <w:p w:rsidR="0023495E" w:rsidRPr="00FA2D8E" w:rsidRDefault="0023495E" w:rsidP="00FA2D8E">
            <w:pPr>
              <w:pStyle w:val="a3"/>
              <w:spacing w:before="0" w:beforeAutospacing="0" w:after="0" w:afterAutospacing="0"/>
              <w:ind w:right="-90" w:hanging="51"/>
              <w:jc w:val="center"/>
              <w:rPr>
                <w:b/>
              </w:rPr>
            </w:pPr>
            <w:proofErr w:type="spellStart"/>
            <w:r w:rsidRPr="00FA2D8E">
              <w:rPr>
                <w:b/>
              </w:rPr>
              <w:t>ный</w:t>
            </w:r>
            <w:proofErr w:type="spellEnd"/>
          </w:p>
        </w:tc>
        <w:tc>
          <w:tcPr>
            <w:tcW w:w="1275" w:type="dxa"/>
            <w:tcBorders>
              <w:right w:val="double" w:sz="4" w:space="0" w:color="0070C0"/>
            </w:tcBorders>
          </w:tcPr>
          <w:p w:rsidR="002042C4" w:rsidRPr="00FA2D8E" w:rsidRDefault="0023495E" w:rsidP="00FA2D8E">
            <w:pPr>
              <w:pStyle w:val="a3"/>
              <w:spacing w:before="0" w:beforeAutospacing="0" w:after="0" w:afterAutospacing="0"/>
              <w:ind w:right="-126"/>
              <w:jc w:val="center"/>
              <w:rPr>
                <w:b/>
              </w:rPr>
            </w:pPr>
            <w:r w:rsidRPr="00FA2D8E">
              <w:rPr>
                <w:b/>
              </w:rPr>
              <w:t>Линей</w:t>
            </w:r>
          </w:p>
          <w:p w:rsidR="0023495E" w:rsidRPr="00FA2D8E" w:rsidRDefault="0023495E" w:rsidP="00FA2D8E">
            <w:pPr>
              <w:pStyle w:val="a3"/>
              <w:spacing w:before="0" w:beforeAutospacing="0" w:after="0" w:afterAutospacing="0"/>
              <w:ind w:right="-126"/>
              <w:jc w:val="center"/>
              <w:rPr>
                <w:b/>
              </w:rPr>
            </w:pPr>
            <w:proofErr w:type="spellStart"/>
            <w:r w:rsidRPr="00FA2D8E">
              <w:rPr>
                <w:b/>
              </w:rPr>
              <w:t>ный</w:t>
            </w:r>
            <w:proofErr w:type="spellEnd"/>
          </w:p>
        </w:tc>
        <w:tc>
          <w:tcPr>
            <w:tcW w:w="851" w:type="dxa"/>
            <w:tcBorders>
              <w:left w:val="double" w:sz="4" w:space="0" w:color="0070C0"/>
            </w:tcBorders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FA2D8E">
              <w:rPr>
                <w:b/>
              </w:rPr>
              <w:t>Широта</w:t>
            </w:r>
          </w:p>
        </w:tc>
        <w:tc>
          <w:tcPr>
            <w:tcW w:w="850" w:type="dxa"/>
            <w:tcBorders>
              <w:right w:val="double" w:sz="4" w:space="0" w:color="0070C0"/>
            </w:tcBorders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ind w:right="-107"/>
              <w:jc w:val="center"/>
              <w:rPr>
                <w:b/>
              </w:rPr>
            </w:pPr>
            <w:r w:rsidRPr="00FA2D8E">
              <w:rPr>
                <w:b/>
              </w:rPr>
              <w:t>Долгота</w:t>
            </w:r>
          </w:p>
        </w:tc>
        <w:tc>
          <w:tcPr>
            <w:tcW w:w="2694" w:type="dxa"/>
            <w:gridSpan w:val="3"/>
            <w:tcBorders>
              <w:left w:val="double" w:sz="4" w:space="0" w:color="0070C0"/>
              <w:right w:val="double" w:sz="4" w:space="0" w:color="auto"/>
            </w:tcBorders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2D8E">
              <w:rPr>
                <w:b/>
              </w:rPr>
              <w:t>По характеру искажений</w:t>
            </w:r>
          </w:p>
        </w:tc>
        <w:tc>
          <w:tcPr>
            <w:tcW w:w="2576" w:type="dxa"/>
            <w:gridSpan w:val="3"/>
            <w:tcBorders>
              <w:left w:val="double" w:sz="4" w:space="0" w:color="auto"/>
            </w:tcBorders>
          </w:tcPr>
          <w:p w:rsidR="0023495E" w:rsidRPr="00FA2D8E" w:rsidRDefault="006453EA" w:rsidP="00FA2D8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2D8E">
              <w:rPr>
                <w:b/>
              </w:rPr>
              <w:t>По типу поверхности</w:t>
            </w:r>
          </w:p>
        </w:tc>
      </w:tr>
      <w:tr w:rsidR="006453EA" w:rsidRPr="00FA2D8E" w:rsidTr="002042C4">
        <w:trPr>
          <w:trHeight w:val="560"/>
        </w:trPr>
        <w:tc>
          <w:tcPr>
            <w:tcW w:w="1242" w:type="dxa"/>
          </w:tcPr>
          <w:p w:rsidR="006453EA" w:rsidRPr="00FA2D8E" w:rsidRDefault="002042C4" w:rsidP="00FA2D8E">
            <w:pPr>
              <w:pStyle w:val="a3"/>
              <w:spacing w:before="0" w:beforeAutospacing="0" w:after="0" w:afterAutospacing="0"/>
            </w:pPr>
            <w:r w:rsidRPr="00FA2D8E">
              <w:t>1: 10 0</w:t>
            </w:r>
            <w:r w:rsidR="006453EA" w:rsidRPr="00FA2D8E">
              <w:t>00</w:t>
            </w:r>
          </w:p>
        </w:tc>
        <w:tc>
          <w:tcPr>
            <w:tcW w:w="1560" w:type="dxa"/>
          </w:tcPr>
          <w:p w:rsidR="006453EA" w:rsidRPr="00FA2D8E" w:rsidRDefault="006453EA" w:rsidP="00FA2D8E">
            <w:pPr>
              <w:pStyle w:val="a3"/>
              <w:spacing w:before="0" w:beforeAutospacing="0" w:after="0" w:afterAutospacing="0"/>
              <w:ind w:left="-193" w:right="-108" w:firstLine="193"/>
            </w:pPr>
            <w:r w:rsidRPr="00FA2D8E">
              <w:t>В 1 см 200 м</w:t>
            </w:r>
          </w:p>
        </w:tc>
        <w:tc>
          <w:tcPr>
            <w:tcW w:w="1275" w:type="dxa"/>
            <w:tcBorders>
              <w:right w:val="double" w:sz="4" w:space="0" w:color="0070C0"/>
            </w:tcBorders>
          </w:tcPr>
          <w:p w:rsidR="006453EA" w:rsidRPr="00FA2D8E" w:rsidRDefault="006453EA" w:rsidP="00FA2D8E">
            <w:pPr>
              <w:pStyle w:val="a3"/>
              <w:spacing w:before="0" w:beforeAutospacing="0" w:after="0" w:afterAutospacing="0"/>
            </w:pPr>
            <w:r w:rsidRPr="00FA2D8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3175</wp:posOffset>
                  </wp:positionV>
                  <wp:extent cx="828675" cy="247650"/>
                  <wp:effectExtent l="19050" t="0" r="9525" b="0"/>
                  <wp:wrapThrough wrapText="bothSides">
                    <wp:wrapPolygon edited="0">
                      <wp:start x="-497" y="0"/>
                      <wp:lineTo x="-497" y="19938"/>
                      <wp:lineTo x="21848" y="19938"/>
                      <wp:lineTo x="21848" y="0"/>
                      <wp:lineTo x="-497" y="0"/>
                    </wp:wrapPolygon>
                  </wp:wrapThrough>
                  <wp:docPr id="6" name="Рисунок 1" descr="Виды масштабов">
                    <a:hlinkClick xmlns:a="http://schemas.openxmlformats.org/drawingml/2006/main" r:id="rId5" tooltip="&quot;Виды масштаб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масштабов">
                            <a:hlinkClick r:id="rId5" tooltip="&quot;Виды масштаб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5009" t="28283" r="34352" b="45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left w:val="double" w:sz="4" w:space="0" w:color="0070C0"/>
            </w:tcBorders>
          </w:tcPr>
          <w:p w:rsidR="006453EA" w:rsidRPr="00FA2D8E" w:rsidRDefault="006453EA" w:rsidP="00FA2D8E">
            <w:pPr>
              <w:pStyle w:val="a3"/>
              <w:spacing w:before="0" w:beforeAutospacing="0" w:after="0" w:afterAutospacing="0"/>
            </w:pPr>
            <w:r w:rsidRPr="00FA2D8E">
              <w:t xml:space="preserve">с. </w:t>
            </w:r>
            <w:proofErr w:type="spellStart"/>
            <w:r w:rsidRPr="00FA2D8E">
              <w:t>ш</w:t>
            </w:r>
            <w:proofErr w:type="spellEnd"/>
            <w:r w:rsidRPr="00FA2D8E">
              <w:t>.</w:t>
            </w:r>
          </w:p>
          <w:p w:rsidR="006453EA" w:rsidRPr="00FA2D8E" w:rsidRDefault="006453EA" w:rsidP="00FA2D8E">
            <w:pPr>
              <w:pStyle w:val="a3"/>
              <w:spacing w:before="0" w:beforeAutospacing="0" w:after="0" w:afterAutospacing="0"/>
            </w:pPr>
            <w:proofErr w:type="spellStart"/>
            <w:r w:rsidRPr="00FA2D8E">
              <w:t>ю</w:t>
            </w:r>
            <w:proofErr w:type="spellEnd"/>
            <w:r w:rsidRPr="00FA2D8E">
              <w:t xml:space="preserve">. </w:t>
            </w:r>
            <w:proofErr w:type="spellStart"/>
            <w:r w:rsidRPr="00FA2D8E">
              <w:t>ш</w:t>
            </w:r>
            <w:proofErr w:type="spellEnd"/>
            <w:r w:rsidRPr="00FA2D8E">
              <w:t>.</w:t>
            </w:r>
          </w:p>
        </w:tc>
        <w:tc>
          <w:tcPr>
            <w:tcW w:w="850" w:type="dxa"/>
            <w:tcBorders>
              <w:right w:val="double" w:sz="4" w:space="0" w:color="0070C0"/>
            </w:tcBorders>
          </w:tcPr>
          <w:p w:rsidR="006453EA" w:rsidRPr="00FA2D8E" w:rsidRDefault="006453EA" w:rsidP="00FA2D8E">
            <w:pPr>
              <w:pStyle w:val="a3"/>
              <w:spacing w:before="0" w:beforeAutospacing="0" w:after="0" w:afterAutospacing="0"/>
            </w:pPr>
            <w:proofErr w:type="spellStart"/>
            <w:r w:rsidRPr="00FA2D8E">
              <w:t>з.д</w:t>
            </w:r>
            <w:proofErr w:type="spellEnd"/>
            <w:r w:rsidRPr="00FA2D8E">
              <w:t>.</w:t>
            </w:r>
          </w:p>
          <w:p w:rsidR="006453EA" w:rsidRPr="00FA2D8E" w:rsidRDefault="006453EA" w:rsidP="00FA2D8E">
            <w:pPr>
              <w:pStyle w:val="a3"/>
              <w:spacing w:before="0" w:beforeAutospacing="0" w:after="0" w:afterAutospacing="0"/>
            </w:pPr>
            <w:r w:rsidRPr="00FA2D8E">
              <w:t>в.д.</w:t>
            </w:r>
          </w:p>
        </w:tc>
        <w:tc>
          <w:tcPr>
            <w:tcW w:w="851" w:type="dxa"/>
            <w:tcBorders>
              <w:left w:val="double" w:sz="4" w:space="0" w:color="0070C0"/>
              <w:right w:val="single" w:sz="4" w:space="0" w:color="auto"/>
            </w:tcBorders>
          </w:tcPr>
          <w:p w:rsidR="006453EA" w:rsidRPr="00FA2D8E" w:rsidRDefault="006453EA" w:rsidP="00FA2D8E">
            <w:pPr>
              <w:pStyle w:val="a3"/>
              <w:spacing w:before="0" w:beforeAutospacing="0" w:after="0" w:afterAutospacing="0"/>
              <w:ind w:right="-131"/>
              <w:rPr>
                <w:i/>
              </w:rPr>
            </w:pPr>
            <w:r w:rsidRPr="00FA2D8E">
              <w:rPr>
                <w:i/>
              </w:rPr>
              <w:t>равновеликие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53EA" w:rsidRPr="00FA2D8E" w:rsidRDefault="002042C4" w:rsidP="00FA2D8E">
            <w:pPr>
              <w:pStyle w:val="a3"/>
              <w:spacing w:before="0" w:beforeAutospacing="0" w:after="0" w:afterAutospacing="0"/>
              <w:ind w:right="-155"/>
              <w:rPr>
                <w:i/>
              </w:rPr>
            </w:pPr>
            <w:proofErr w:type="spellStart"/>
            <w:proofErr w:type="gramStart"/>
            <w:r w:rsidRPr="00FA2D8E">
              <w:rPr>
                <w:i/>
              </w:rPr>
              <w:t>р</w:t>
            </w:r>
            <w:r w:rsidR="006453EA" w:rsidRPr="00FA2D8E">
              <w:rPr>
                <w:i/>
              </w:rPr>
              <w:t>авноуго</w:t>
            </w:r>
            <w:proofErr w:type="spellEnd"/>
            <w:r w:rsidRPr="00FA2D8E">
              <w:rPr>
                <w:i/>
              </w:rPr>
              <w:t xml:space="preserve"> </w:t>
            </w:r>
            <w:proofErr w:type="spellStart"/>
            <w:r w:rsidR="006453EA" w:rsidRPr="00FA2D8E">
              <w:rPr>
                <w:i/>
              </w:rPr>
              <w:t>льные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6453EA" w:rsidRPr="00FA2D8E" w:rsidRDefault="002042C4" w:rsidP="00FA2D8E">
            <w:pPr>
              <w:pStyle w:val="a3"/>
              <w:spacing w:before="0" w:beforeAutospacing="0" w:after="0" w:afterAutospacing="0"/>
              <w:ind w:right="-108"/>
              <w:rPr>
                <w:i/>
              </w:rPr>
            </w:pPr>
            <w:proofErr w:type="spellStart"/>
            <w:proofErr w:type="gramStart"/>
            <w:r w:rsidRPr="00FA2D8E">
              <w:rPr>
                <w:i/>
              </w:rPr>
              <w:t>п</w:t>
            </w:r>
            <w:r w:rsidR="006453EA" w:rsidRPr="00FA2D8E">
              <w:rPr>
                <w:i/>
              </w:rPr>
              <w:t>роиз</w:t>
            </w:r>
            <w:proofErr w:type="spellEnd"/>
            <w:r w:rsidRPr="00FA2D8E">
              <w:rPr>
                <w:i/>
              </w:rPr>
              <w:t xml:space="preserve"> </w:t>
            </w:r>
            <w:r w:rsidR="006453EA" w:rsidRPr="00FA2D8E">
              <w:rPr>
                <w:i/>
              </w:rPr>
              <w:t>вольные</w:t>
            </w:r>
            <w:proofErr w:type="gramEnd"/>
          </w:p>
        </w:tc>
        <w:tc>
          <w:tcPr>
            <w:tcW w:w="946" w:type="dxa"/>
            <w:tcBorders>
              <w:left w:val="double" w:sz="4" w:space="0" w:color="auto"/>
              <w:right w:val="single" w:sz="4" w:space="0" w:color="auto"/>
            </w:tcBorders>
          </w:tcPr>
          <w:p w:rsidR="006453EA" w:rsidRPr="00FA2D8E" w:rsidRDefault="002042C4" w:rsidP="00FA2D8E">
            <w:pPr>
              <w:pStyle w:val="a3"/>
              <w:spacing w:before="0" w:beforeAutospacing="0" w:after="0" w:afterAutospacing="0"/>
              <w:ind w:left="-108" w:right="-60"/>
              <w:rPr>
                <w:i/>
              </w:rPr>
            </w:pPr>
            <w:r w:rsidRPr="00FA2D8E">
              <w:rPr>
                <w:i/>
              </w:rPr>
              <w:t xml:space="preserve">цилиндрическая 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6453EA" w:rsidRPr="00FA2D8E" w:rsidRDefault="002042C4" w:rsidP="00FA2D8E">
            <w:pPr>
              <w:pStyle w:val="a3"/>
              <w:spacing w:before="0" w:beforeAutospacing="0" w:after="0" w:afterAutospacing="0"/>
              <w:ind w:right="-84"/>
              <w:rPr>
                <w:i/>
              </w:rPr>
            </w:pPr>
            <w:r w:rsidRPr="00FA2D8E">
              <w:rPr>
                <w:i/>
              </w:rPr>
              <w:t xml:space="preserve">коническая 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6453EA" w:rsidRPr="00FA2D8E" w:rsidRDefault="002042C4" w:rsidP="00FA2D8E">
            <w:pPr>
              <w:pStyle w:val="a3"/>
              <w:spacing w:before="0" w:beforeAutospacing="0" w:after="0" w:afterAutospacing="0"/>
              <w:ind w:left="-60" w:right="-108"/>
              <w:rPr>
                <w:i/>
              </w:rPr>
            </w:pPr>
            <w:r w:rsidRPr="00FA2D8E">
              <w:rPr>
                <w:i/>
              </w:rPr>
              <w:t>азимутальная</w:t>
            </w:r>
          </w:p>
        </w:tc>
      </w:tr>
      <w:tr w:rsidR="003A7FD8" w:rsidRPr="00FA2D8E" w:rsidTr="002042C4">
        <w:trPr>
          <w:trHeight w:val="560"/>
        </w:trPr>
        <w:tc>
          <w:tcPr>
            <w:tcW w:w="1242" w:type="dxa"/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left="-193" w:right="-108" w:firstLine="193"/>
            </w:pPr>
          </w:p>
        </w:tc>
        <w:tc>
          <w:tcPr>
            <w:tcW w:w="1275" w:type="dxa"/>
            <w:tcBorders>
              <w:right w:val="double" w:sz="4" w:space="0" w:color="0070C0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851" w:type="dxa"/>
            <w:tcBorders>
              <w:left w:val="double" w:sz="4" w:space="0" w:color="0070C0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right w:val="double" w:sz="4" w:space="0" w:color="0070C0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double" w:sz="4" w:space="0" w:color="0070C0"/>
              <w:right w:val="single" w:sz="4" w:space="0" w:color="auto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right="-131"/>
              <w:jc w:val="center"/>
              <w:rPr>
                <w:sz w:val="20"/>
              </w:rPr>
            </w:pPr>
            <w:r w:rsidRPr="00FA2D8E">
              <w:rPr>
                <w:sz w:val="20"/>
              </w:rPr>
              <w:t xml:space="preserve">Сохранены  </w:t>
            </w:r>
            <w:proofErr w:type="spellStart"/>
            <w:proofErr w:type="gramStart"/>
            <w:r w:rsidRPr="00FA2D8E">
              <w:rPr>
                <w:b/>
                <w:sz w:val="20"/>
              </w:rPr>
              <w:t>площа</w:t>
            </w:r>
            <w:proofErr w:type="spellEnd"/>
            <w:r w:rsidRPr="00FA2D8E">
              <w:rPr>
                <w:b/>
                <w:sz w:val="20"/>
              </w:rPr>
              <w:t xml:space="preserve"> </w:t>
            </w:r>
            <w:proofErr w:type="spellStart"/>
            <w:r w:rsidRPr="00FA2D8E">
              <w:rPr>
                <w:b/>
                <w:sz w:val="20"/>
              </w:rPr>
              <w:t>ди</w:t>
            </w:r>
            <w:proofErr w:type="spellEnd"/>
            <w:proofErr w:type="gramEnd"/>
            <w:r w:rsidRPr="00FA2D8E">
              <w:rPr>
                <w:b/>
                <w:sz w:val="20"/>
              </w:rPr>
              <w:t>,</w:t>
            </w:r>
            <w:r w:rsidRPr="00FA2D8E">
              <w:rPr>
                <w:sz w:val="20"/>
              </w:rPr>
              <w:t xml:space="preserve"> но нарушены углы, формы,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right="-155"/>
              <w:jc w:val="center"/>
              <w:rPr>
                <w:sz w:val="20"/>
              </w:rPr>
            </w:pPr>
            <w:r w:rsidRPr="00FA2D8E">
              <w:rPr>
                <w:sz w:val="20"/>
              </w:rPr>
              <w:t xml:space="preserve">Сохранены </w:t>
            </w:r>
            <w:r w:rsidRPr="00FA2D8E">
              <w:rPr>
                <w:b/>
                <w:sz w:val="20"/>
              </w:rPr>
              <w:t>углы, формы</w:t>
            </w:r>
            <w:r w:rsidRPr="00FA2D8E">
              <w:rPr>
                <w:sz w:val="20"/>
              </w:rPr>
              <w:t>, но нарушены площади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</w:rPr>
            </w:pPr>
            <w:r w:rsidRPr="00FA2D8E">
              <w:rPr>
                <w:b/>
                <w:sz w:val="20"/>
              </w:rPr>
              <w:t>Искажается всё:</w:t>
            </w:r>
            <w:r w:rsidRPr="00FA2D8E">
              <w:rPr>
                <w:sz w:val="20"/>
              </w:rPr>
              <w:t xml:space="preserve"> углы, формы, </w:t>
            </w:r>
            <w:proofErr w:type="spellStart"/>
            <w:proofErr w:type="gramStart"/>
            <w:r w:rsidRPr="00FA2D8E">
              <w:rPr>
                <w:sz w:val="20"/>
              </w:rPr>
              <w:t>площа</w:t>
            </w:r>
            <w:proofErr w:type="spellEnd"/>
            <w:r w:rsidRPr="00FA2D8E">
              <w:rPr>
                <w:sz w:val="20"/>
              </w:rPr>
              <w:t xml:space="preserve"> </w:t>
            </w:r>
            <w:proofErr w:type="spellStart"/>
            <w:r w:rsidRPr="00FA2D8E">
              <w:rPr>
                <w:sz w:val="20"/>
              </w:rPr>
              <w:t>ди</w:t>
            </w:r>
            <w:proofErr w:type="spellEnd"/>
            <w:proofErr w:type="gramEnd"/>
          </w:p>
        </w:tc>
        <w:tc>
          <w:tcPr>
            <w:tcW w:w="946" w:type="dxa"/>
            <w:tcBorders>
              <w:left w:val="double" w:sz="4" w:space="0" w:color="auto"/>
              <w:right w:val="single" w:sz="4" w:space="0" w:color="auto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left="-108" w:right="-60"/>
              <w:rPr>
                <w:i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right="-84"/>
              <w:rPr>
                <w:i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A7FD8" w:rsidRPr="00FA2D8E" w:rsidRDefault="003A7FD8" w:rsidP="00FA2D8E">
            <w:pPr>
              <w:pStyle w:val="a3"/>
              <w:spacing w:before="0" w:beforeAutospacing="0" w:after="0" w:afterAutospacing="0"/>
              <w:ind w:left="-60" w:right="-108"/>
              <w:rPr>
                <w:i/>
              </w:rPr>
            </w:pPr>
          </w:p>
        </w:tc>
      </w:tr>
    </w:tbl>
    <w:p w:rsidR="0023495E" w:rsidRPr="00FA2D8E" w:rsidRDefault="0023495E" w:rsidP="00FA2D8E">
      <w:pPr>
        <w:pStyle w:val="a3"/>
        <w:shd w:val="clear" w:color="auto" w:fill="FFFFFF"/>
        <w:spacing w:before="0" w:beforeAutospacing="0" w:after="0" w:afterAutospacing="0"/>
      </w:pPr>
    </w:p>
    <w:p w:rsidR="003C4092" w:rsidRPr="00FA2D8E" w:rsidRDefault="003C409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>Математической основой карт являются</w:t>
      </w:r>
      <w:r w:rsidRPr="00FA2D8E">
        <w:rPr>
          <w:rStyle w:val="apple-converted-space"/>
        </w:rPr>
        <w:t> </w:t>
      </w:r>
      <w:hyperlink r:id="rId7" w:tooltip="11. План, його основні ознаки. Масштаб, умовні знаки, особливості створення, практичне значення." w:history="1">
        <w:r w:rsidRPr="00FA2D8E">
          <w:rPr>
            <w:rStyle w:val="a4"/>
            <w:b/>
            <w:bCs/>
            <w:color w:val="auto"/>
            <w:u w:val="none"/>
          </w:rPr>
          <w:t>масштаб</w:t>
        </w:r>
      </w:hyperlink>
      <w:r w:rsidRPr="00FA2D8E">
        <w:rPr>
          <w:rStyle w:val="apple-converted-space"/>
        </w:rPr>
        <w:t> </w:t>
      </w:r>
      <w:r w:rsidRPr="00FA2D8E">
        <w:t xml:space="preserve">и картографическая проекция. Масштаб определяет степень уменьшения размеров объектов и расстояний между ними, а картографическая проекция — величину и характер искажений, которые неизбежны, когда шарообразная поверхность Земли </w:t>
      </w:r>
      <w:r w:rsidRPr="00FA2D8E">
        <w:rPr>
          <w:b/>
        </w:rPr>
        <w:t xml:space="preserve">(эллипсоид) </w:t>
      </w:r>
      <w:r w:rsidRPr="00FA2D8E">
        <w:t>изображается на плоскости.</w:t>
      </w:r>
    </w:p>
    <w:p w:rsidR="003C4092" w:rsidRPr="00FA2D8E" w:rsidRDefault="003C409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 xml:space="preserve">Применяются различные </w:t>
      </w:r>
      <w:r w:rsidRPr="00FA2D8E">
        <w:rPr>
          <w:b/>
        </w:rPr>
        <w:t>виды масштабов</w:t>
      </w:r>
      <w:r w:rsidRPr="00FA2D8E">
        <w:t xml:space="preserve"> (рис. 1).</w:t>
      </w:r>
    </w:p>
    <w:p w:rsidR="003C4092" w:rsidRPr="00FA2D8E" w:rsidRDefault="003C409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>Численный масштаб выражается дробью, например 1:100000. Чем больше знаменатель дроби, тем меньше сама дробь, а значит, мельче масштаб. Например, масштаб 1:100000 мельче, чем масштаб 1:10000.</w:t>
      </w:r>
    </w:p>
    <w:p w:rsidR="003C4092" w:rsidRPr="00FA2D8E" w:rsidRDefault="003C409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>Масштаб 1:100000 означает, что уменьшение произведено в 100000 раз, то есть 1 см карты соответствует 100000 см (1 км) местности. Такое пояснение называется именованным масштабом.</w:t>
      </w:r>
    </w:p>
    <w:p w:rsidR="006453EA" w:rsidRPr="00FA2D8E" w:rsidRDefault="003C409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>Для того чтобы определить по карте или плану расстояние сразу в метрах или километрах, можно использовать линейный масштаб. Это масштаб, который изображается в виде прямой линии, разделенной на отрезки, каждый из которых соответствует определенному расстоянию на местности.</w:t>
      </w:r>
    </w:p>
    <w:p w:rsidR="003A7FD8" w:rsidRPr="00FA2D8E" w:rsidRDefault="003A7FD8" w:rsidP="00FA2D8E">
      <w:pPr>
        <w:pStyle w:val="a3"/>
        <w:shd w:val="clear" w:color="auto" w:fill="FFFFFF"/>
        <w:spacing w:before="0" w:beforeAutospacing="0" w:after="0" w:afterAutospacing="0"/>
      </w:pPr>
    </w:p>
    <w:p w:rsidR="003C4092" w:rsidRPr="00FA2D8E" w:rsidRDefault="003C409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lastRenderedPageBreak/>
        <w:t xml:space="preserve">Для изображения шарообразной поверхности Земли на плоскости географической карты используются </w:t>
      </w:r>
      <w:hyperlink r:id="rId8" w:tooltip="Виды карт и способы картографического изображения" w:history="1">
        <w:r w:rsidRPr="00FA2D8E">
          <w:rPr>
            <w:rStyle w:val="a4"/>
            <w:b/>
            <w:bCs/>
            <w:color w:val="auto"/>
            <w:u w:val="none"/>
          </w:rPr>
          <w:t>картографические проекции</w:t>
        </w:r>
      </w:hyperlink>
      <w:r w:rsidRPr="00FA2D8E">
        <w:t>. Каждой проекции присущи искажения, вызванные сжатиями и растяжениями при переходе от сферической поверхности к плоскости карты.</w:t>
      </w:r>
      <w:r w:rsidRPr="00FA2D8E">
        <w:br/>
        <w:t xml:space="preserve">При проектировании поверхности шара и картографической сетки на плоскость используют вспомогательные геометрические поверхности: </w:t>
      </w:r>
      <w:r w:rsidRPr="00FA2D8E">
        <w:rPr>
          <w:b/>
        </w:rPr>
        <w:t>цилиндр, конус, плоскость.</w:t>
      </w:r>
      <w:r w:rsidRPr="00FA2D8E">
        <w:br/>
        <w:t xml:space="preserve">В зависимости от этого картографические проекции делятся соответственно </w:t>
      </w:r>
      <w:proofErr w:type="gramStart"/>
      <w:r w:rsidRPr="00FA2D8E">
        <w:t>на</w:t>
      </w:r>
      <w:proofErr w:type="gramEnd"/>
      <w:r w:rsidRPr="00FA2D8E">
        <w:t>: цилиндрические, конические и азимутальные</w:t>
      </w:r>
      <w:r w:rsidR="003A7FD8" w:rsidRPr="00FA2D8E">
        <w:t>.</w:t>
      </w:r>
      <w:r w:rsidRPr="00FA2D8E">
        <w:t xml:space="preserve"> Например, для карт мира применяются цилиндрические проекции, где параллели и меридианы изображаются системой прямых линий, пересекающихся под прямым углом. Для карт России применяются конические проекции, где параллели — дугообразные линии, а меридианы — лучи, расходящиеся из одной точки.</w:t>
      </w:r>
    </w:p>
    <w:p w:rsidR="001B44E2" w:rsidRPr="00FA2D8E" w:rsidRDefault="001B44E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>По характеру искажений картографические проекции бывают</w:t>
      </w:r>
      <w:r w:rsidR="003A7FD8" w:rsidRPr="00FA2D8E">
        <w:t xml:space="preserve"> </w:t>
      </w:r>
      <w:r w:rsidR="003A7FD8" w:rsidRPr="00FA2D8E">
        <w:rPr>
          <w:b/>
        </w:rPr>
        <w:t>равноугольными, равновеликими и произвольными.</w:t>
      </w:r>
      <w:r w:rsidRPr="00FA2D8E">
        <w:br/>
        <w:t xml:space="preserve">В равноугольной проекции углы на карте равны соответствующим углам на местности и на глобусе. По картам в равноугольных проекциях удобно определять направления движения, но зато на них искажаются расстояния и площади. </w:t>
      </w:r>
      <w:r w:rsidRPr="00FA2D8E">
        <w:rPr>
          <w:u w:val="single"/>
        </w:rPr>
        <w:t>Карты в равноугольной проекции</w:t>
      </w:r>
      <w:r w:rsidRPr="00FA2D8E">
        <w:t xml:space="preserve"> используются, например, в </w:t>
      </w:r>
      <w:r w:rsidRPr="00FA2D8E">
        <w:rPr>
          <w:b/>
        </w:rPr>
        <w:t>навигации.</w:t>
      </w:r>
      <w:r w:rsidRPr="00FA2D8E">
        <w:t xml:space="preserve"> Равновеликие или равноплощадные проекции передают без искажений площади географических объектов: материков, государств, морей. По картам в равновеликих проекциях измеряют площади территорий. Но искажения углов и форм в проекциях максимальны. Карты, построенные в произвольных проекциях, имеют искажения и углов и площадей, но в меньшей степени.</w:t>
      </w:r>
    </w:p>
    <w:p w:rsidR="001B44E2" w:rsidRPr="00FA2D8E" w:rsidRDefault="001B44E2" w:rsidP="00FA2D8E">
      <w:pPr>
        <w:pStyle w:val="a3"/>
        <w:shd w:val="clear" w:color="auto" w:fill="FFFFFF"/>
        <w:spacing w:before="0" w:beforeAutospacing="0" w:after="0" w:afterAutospacing="0"/>
      </w:pPr>
      <w:r w:rsidRPr="00FA2D8E">
        <w:t>Как видно, при изображении поверхности Земли на карте без искажений не обойтись: искажаются длины линий, площади, фигуры и углы. Посмотрите на политическую карту мира, где Гренландия по площади почти равна Австралии; в то же время на глобусе Гренландия в три с половиной раза меньше Австралии. На картах мира искажения возрастают от экватора к полюсам. Масштаб, указанный на карте (главный масштаб), сохраняется на экваторе — линии нулевых искажений. Масштаб длин изменяется в разных частях карты и заметно отличается от главного масштаба.</w:t>
      </w:r>
    </w:p>
    <w:p w:rsidR="003C4092" w:rsidRPr="00FA2D8E" w:rsidRDefault="003C4092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11C74" w:rsidRPr="00FA2D8E" w:rsidRDefault="00811C74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D8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V</w:t>
      </w:r>
      <w:r w:rsidRPr="00FA2D8E">
        <w:rPr>
          <w:rFonts w:ascii="Times New Roman" w:hAnsi="Times New Roman" w:cs="Times New Roman"/>
          <w:b/>
          <w:sz w:val="24"/>
          <w:szCs w:val="24"/>
          <w:highlight w:val="yellow"/>
        </w:rPr>
        <w:t>. Решение задач.</w:t>
      </w:r>
      <w:proofErr w:type="gramEnd"/>
    </w:p>
    <w:p w:rsidR="00811C74" w:rsidRPr="00FA2D8E" w:rsidRDefault="00811C74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75091" w:rsidRPr="00FA2D8E">
        <w:rPr>
          <w:rFonts w:ascii="Times New Roman" w:hAnsi="Times New Roman" w:cs="Times New Roman"/>
          <w:b/>
          <w:sz w:val="24"/>
          <w:szCs w:val="24"/>
        </w:rPr>
        <w:t xml:space="preserve">Переведите масштаб из </w:t>
      </w:r>
      <w:proofErr w:type="gramStart"/>
      <w:r w:rsidR="00675091" w:rsidRPr="00FA2D8E">
        <w:rPr>
          <w:rFonts w:ascii="Times New Roman" w:hAnsi="Times New Roman" w:cs="Times New Roman"/>
          <w:b/>
          <w:sz w:val="24"/>
          <w:szCs w:val="24"/>
        </w:rPr>
        <w:t>численного</w:t>
      </w:r>
      <w:proofErr w:type="gramEnd"/>
      <w:r w:rsidR="00675091" w:rsidRPr="00FA2D8E">
        <w:rPr>
          <w:rFonts w:ascii="Times New Roman" w:hAnsi="Times New Roman" w:cs="Times New Roman"/>
          <w:b/>
          <w:sz w:val="24"/>
          <w:szCs w:val="24"/>
        </w:rPr>
        <w:t xml:space="preserve"> в именованный и наоборот.</w:t>
      </w:r>
    </w:p>
    <w:tbl>
      <w:tblPr>
        <w:tblStyle w:val="a8"/>
        <w:tblW w:w="0" w:type="auto"/>
        <w:jc w:val="center"/>
        <w:tblInd w:w="142" w:type="dxa"/>
        <w:tblLook w:val="04A0"/>
      </w:tblPr>
      <w:tblGrid>
        <w:gridCol w:w="3510"/>
        <w:gridCol w:w="3544"/>
      </w:tblGrid>
      <w:tr w:rsidR="00675091" w:rsidRPr="00FA2D8E" w:rsidTr="00675091">
        <w:trPr>
          <w:jc w:val="center"/>
        </w:trPr>
        <w:tc>
          <w:tcPr>
            <w:tcW w:w="3510" w:type="dxa"/>
          </w:tcPr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Именованный в численный:</w:t>
            </w:r>
          </w:p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>В 1 см 110 м =</w:t>
            </w:r>
          </w:p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>В 1 см 15 м =</w:t>
            </w:r>
          </w:p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>В 1 см 200 м =</w:t>
            </w:r>
          </w:p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>В 1 см 5 км =</w:t>
            </w:r>
          </w:p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>В 1 см 400 км =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75091" w:rsidRPr="00FA2D8E" w:rsidRDefault="00675091" w:rsidP="00FA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Численный в именованный: 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1: 200 000=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1: 9 000 </w:t>
            </w:r>
            <w:proofErr w:type="spellStart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130 000 =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50 000 </w:t>
            </w:r>
            <w:proofErr w:type="spellStart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1: 25 000 </w:t>
            </w:r>
            <w:proofErr w:type="spellStart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75091" w:rsidRPr="00FA2D8E" w:rsidRDefault="00675091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75091" w:rsidRPr="00FA2D8E" w:rsidRDefault="00675091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>2) По карте определите расстояния.</w:t>
      </w:r>
    </w:p>
    <w:tbl>
      <w:tblPr>
        <w:tblStyle w:val="a8"/>
        <w:tblW w:w="0" w:type="auto"/>
        <w:tblInd w:w="142" w:type="dxa"/>
        <w:tblLook w:val="04A0"/>
      </w:tblPr>
      <w:tblGrid>
        <w:gridCol w:w="5573"/>
        <w:gridCol w:w="5557"/>
      </w:tblGrid>
      <w:tr w:rsidR="00675091" w:rsidRPr="00FA2D8E" w:rsidTr="00675091">
        <w:tc>
          <w:tcPr>
            <w:tcW w:w="5636" w:type="dxa"/>
          </w:tcPr>
          <w:p w:rsidR="00675091" w:rsidRPr="00FA2D8E" w:rsidRDefault="00675091" w:rsidP="00FA2D8E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</w:rPr>
              <w:t>А) по масштабу определите расстояния между городами:</w:t>
            </w:r>
          </w:p>
          <w:p w:rsidR="00675091" w:rsidRPr="00FA2D8E" w:rsidRDefault="00675091" w:rsidP="00FA2D8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Москва- Мурманск</w:t>
            </w:r>
          </w:p>
          <w:p w:rsidR="00675091" w:rsidRPr="00FA2D8E" w:rsidRDefault="00675091" w:rsidP="00FA2D8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 – Якутск</w:t>
            </w:r>
          </w:p>
          <w:p w:rsidR="00675091" w:rsidRPr="00FA2D8E" w:rsidRDefault="00675091" w:rsidP="00FA2D8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Пенза- Тула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675091" w:rsidRPr="00FA2D8E" w:rsidRDefault="00675091" w:rsidP="00FA2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</w:rPr>
              <w:t>Б) в градусах и километрах определите расстояния между городами:</w:t>
            </w:r>
          </w:p>
          <w:p w:rsidR="00CE1642" w:rsidRPr="00FA2D8E" w:rsidRDefault="000E39AD" w:rsidP="00FA2D8E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 Петербург- Серов </w:t>
            </w: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 xml:space="preserve">(Свердловская область) </w:t>
            </w:r>
          </w:p>
          <w:p w:rsidR="004F5A24" w:rsidRPr="00FA2D8E" w:rsidRDefault="004F5A24" w:rsidP="00FA2D8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42" w:rsidRPr="00FA2D8E" w:rsidRDefault="000E39AD" w:rsidP="00FA2D8E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Вологд</w:t>
            </w:r>
            <w:proofErr w:type="gramStart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Ростов-на-Дону</w:t>
            </w:r>
          </w:p>
          <w:p w:rsidR="00CE1642" w:rsidRPr="00FA2D8E" w:rsidRDefault="000E39AD" w:rsidP="00FA2D8E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Саратов- Иркутск</w:t>
            </w:r>
          </w:p>
          <w:p w:rsidR="00675091" w:rsidRPr="00FA2D8E" w:rsidRDefault="00675091" w:rsidP="00FA2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B87" w:rsidRPr="00FA2D8E" w:rsidRDefault="00345B87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75091" w:rsidRPr="00FA2D8E" w:rsidRDefault="00345B87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3) Найдите в атласе </w:t>
      </w:r>
      <w:r w:rsidRPr="00FA2D8E">
        <w:rPr>
          <w:rFonts w:ascii="Times New Roman" w:hAnsi="Times New Roman" w:cs="Times New Roman"/>
          <w:sz w:val="24"/>
          <w:szCs w:val="24"/>
        </w:rPr>
        <w:t>карты - конической проекции (почти все карты России)</w:t>
      </w:r>
    </w:p>
    <w:p w:rsidR="00345B87" w:rsidRPr="00FA2D8E" w:rsidRDefault="00345B87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- </w:t>
      </w:r>
      <w:r w:rsidRPr="00FA2D8E">
        <w:rPr>
          <w:rFonts w:ascii="Times New Roman" w:hAnsi="Times New Roman" w:cs="Times New Roman"/>
          <w:sz w:val="24"/>
          <w:szCs w:val="24"/>
        </w:rPr>
        <w:t>цилиндрической проекции (</w:t>
      </w:r>
      <w:r w:rsidR="00C072F2" w:rsidRPr="00FA2D8E">
        <w:rPr>
          <w:rFonts w:ascii="Times New Roman" w:hAnsi="Times New Roman" w:cs="Times New Roman"/>
          <w:sz w:val="24"/>
          <w:szCs w:val="24"/>
        </w:rPr>
        <w:t xml:space="preserve">с. 8- </w:t>
      </w:r>
      <w:r w:rsidRPr="00FA2D8E">
        <w:rPr>
          <w:rFonts w:ascii="Times New Roman" w:hAnsi="Times New Roman" w:cs="Times New Roman"/>
          <w:sz w:val="24"/>
          <w:szCs w:val="24"/>
        </w:rPr>
        <w:t>карта поясного времени мира)</w:t>
      </w:r>
    </w:p>
    <w:p w:rsidR="00811C74" w:rsidRPr="00FA2D8E" w:rsidRDefault="00345B87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азимутальной проекции (с.2- Россия на карте мира)</w:t>
      </w:r>
    </w:p>
    <w:p w:rsidR="00811C74" w:rsidRPr="00FA2D8E" w:rsidRDefault="00811C74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811C74" w:rsidRPr="00FA2D8E" w:rsidRDefault="00811C74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A2D8E">
        <w:rPr>
          <w:rFonts w:ascii="Times New Roman" w:hAnsi="Times New Roman" w:cs="Times New Roman"/>
          <w:b/>
          <w:sz w:val="24"/>
          <w:szCs w:val="24"/>
        </w:rPr>
        <w:t>.</w:t>
      </w:r>
      <w:r w:rsidR="000E39AD" w:rsidRPr="00FA2D8E">
        <w:rPr>
          <w:rFonts w:ascii="Times New Roman" w:hAnsi="Times New Roman" w:cs="Times New Roman"/>
          <w:b/>
          <w:sz w:val="24"/>
          <w:szCs w:val="24"/>
        </w:rPr>
        <w:t xml:space="preserve"> Домашнее задание: </w:t>
      </w:r>
      <w:r w:rsidR="00FA2D8E" w:rsidRPr="00FA2D8E">
        <w:rPr>
          <w:rFonts w:ascii="Times New Roman" w:hAnsi="Times New Roman" w:cs="Times New Roman"/>
          <w:i/>
          <w:sz w:val="24"/>
          <w:szCs w:val="24"/>
        </w:rPr>
        <w:t>§ 1, придумать и определить расстояния по карте России.</w:t>
      </w:r>
    </w:p>
    <w:p w:rsidR="00B63BB2" w:rsidRPr="00FA2D8E" w:rsidRDefault="00B63BB2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FA2D8E" w:rsidRDefault="00FA2D8E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8E" w:rsidRDefault="00FA2D8E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8E" w:rsidRDefault="00FA2D8E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8E" w:rsidRDefault="00FA2D8E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8E" w:rsidRDefault="00FA2D8E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8E" w:rsidRDefault="00FA2D8E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78" w:rsidRPr="00FA2D8E" w:rsidRDefault="00056C78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Практическая работа № 1. Решение географических задач по картам</w:t>
      </w:r>
    </w:p>
    <w:p w:rsidR="00056C78" w:rsidRPr="00FA2D8E" w:rsidRDefault="00056C78" w:rsidP="00FA2D8E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FA2D8E">
        <w:rPr>
          <w:rFonts w:ascii="Times New Roman" w:hAnsi="Times New Roman" w:cs="Times New Roman"/>
          <w:i/>
          <w:sz w:val="24"/>
          <w:szCs w:val="24"/>
        </w:rPr>
        <w:t>Цель: закрепить и проверить умения учащихся решать простейшие задачи по географии.</w:t>
      </w:r>
    </w:p>
    <w:p w:rsidR="00056C78" w:rsidRPr="00FA2D8E" w:rsidRDefault="00056C78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B2" w:rsidRPr="00FA2D8E" w:rsidRDefault="00056C78" w:rsidP="00FA2D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8E">
        <w:rPr>
          <w:rFonts w:ascii="Times New Roman" w:hAnsi="Times New Roman" w:cs="Times New Roman"/>
          <w:b/>
          <w:sz w:val="24"/>
          <w:szCs w:val="24"/>
        </w:rPr>
        <w:t>Учащиеся выполняют задания по вариантам.</w:t>
      </w:r>
    </w:p>
    <w:p w:rsidR="00B63BB2" w:rsidRPr="00FA2D8E" w:rsidRDefault="00B63BB2" w:rsidP="00FA2D8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5565"/>
        <w:gridCol w:w="5565"/>
      </w:tblGrid>
      <w:tr w:rsidR="00B63BB2" w:rsidRPr="00FA2D8E" w:rsidTr="00056C78">
        <w:tc>
          <w:tcPr>
            <w:tcW w:w="5565" w:type="dxa"/>
          </w:tcPr>
          <w:p w:rsidR="00B63BB2" w:rsidRPr="00FA2D8E" w:rsidRDefault="00B63BB2" w:rsidP="00FA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Вариант 1.</w:t>
            </w:r>
          </w:p>
          <w:p w:rsidR="00B63BB2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63BB2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№1. Переведите масштаб:</w:t>
            </w:r>
          </w:p>
          <w:p w:rsidR="00B63BB2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63BB2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1: 2 000 000          1: 350 000            1: 3000           1: 800</w:t>
            </w:r>
          </w:p>
          <w:p w:rsidR="00B63BB2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82F81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в 1 см 50 км                  в 1 см  90м               в 1 см 750 км</w:t>
            </w:r>
          </w:p>
          <w:p w:rsidR="00B63BB2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63BB2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№2. Измерьте расстояние по масштабу от Москвы:</w:t>
            </w:r>
          </w:p>
          <w:p w:rsidR="00B63BB2" w:rsidRPr="00FA2D8E" w:rsidRDefault="00B63BB2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А) до Омска        Б) до Воркуты           В) до Краснодара</w:t>
            </w:r>
          </w:p>
          <w:p w:rsidR="00B63BB2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63BB2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№3. В градусах и километрах определите расстояния между городами:</w:t>
            </w:r>
          </w:p>
          <w:p w:rsidR="00B63BB2" w:rsidRPr="00FA2D8E" w:rsidRDefault="00B63BB2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А) Санкт- Петербург- Серов </w:t>
            </w: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(Свердловская область) </w:t>
            </w:r>
          </w:p>
          <w:p w:rsidR="00B63BB2" w:rsidRPr="00FA2D8E" w:rsidRDefault="00B63BB2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Вологд</w:t>
            </w:r>
            <w:proofErr w:type="gramStart"/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а-</w:t>
            </w:r>
            <w:proofErr w:type="gramEnd"/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Ростов-на-Дону</w:t>
            </w:r>
          </w:p>
          <w:p w:rsidR="00B63BB2" w:rsidRPr="00FA2D8E" w:rsidRDefault="00B63BB2" w:rsidP="00FA2D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В) Саратов- Иркутск</w:t>
            </w:r>
          </w:p>
          <w:p w:rsidR="00B63BB2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B63BB2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№4. Определите координаты:</w:t>
            </w:r>
          </w:p>
          <w:p w:rsidR="00A82F81" w:rsidRPr="00FA2D8E" w:rsidRDefault="00B63BB2" w:rsidP="00FA2D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</w:t>
            </w:r>
            <w:r w:rsidR="006E3563"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гора Народная (Урал)    </w:t>
            </w:r>
          </w:p>
          <w:p w:rsidR="00B63BB2" w:rsidRPr="00FA2D8E" w:rsidRDefault="00B63BB2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о</w:t>
            </w:r>
            <w:proofErr w:type="gramStart"/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.Б</w:t>
            </w:r>
            <w:proofErr w:type="gramEnd"/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елый в Карском море</w:t>
            </w:r>
          </w:p>
          <w:p w:rsidR="00B63BB2" w:rsidRPr="00FA2D8E" w:rsidRDefault="00B63BB2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В) пролив Лаперуза в Охотском море</w:t>
            </w:r>
          </w:p>
          <w:p w:rsidR="00056C78" w:rsidRPr="00FA2D8E" w:rsidRDefault="00056C78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A82F81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№5. Приведите примеры карт атласа</w:t>
            </w:r>
            <w:r w:rsidR="00A82F81" w:rsidRPr="00FA2D8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82F81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конической,  цилиндрической,  азимутальной проекций</w:t>
            </w:r>
            <w:r w:rsidR="00A82F81" w:rsidRPr="00FA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F81" w:rsidRPr="00FA2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3BB2" w:rsidRPr="00FA2D8E" w:rsidRDefault="00A82F81" w:rsidP="00FA2D8E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5565" w:type="dxa"/>
          </w:tcPr>
          <w:p w:rsidR="006E3563" w:rsidRPr="00FA2D8E" w:rsidRDefault="006E3563" w:rsidP="00FA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Вариант 2.</w:t>
            </w:r>
          </w:p>
          <w:p w:rsidR="006E3563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6E3563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№1. Переведите масштаб: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1: 600 000          1: 35 000            1: 700           1: 9000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 1 см 140 км             в 1 см  450м               в 1 см 20 м</w:t>
            </w:r>
          </w:p>
          <w:p w:rsidR="006E3563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6E3563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№2. Измерьте расстояние по масштабу от Москвы: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А) до Пензы        Б) до Уфы           В) до Архангельска</w:t>
            </w:r>
          </w:p>
          <w:p w:rsidR="006E3563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6E3563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№3. В градусах и километрах определите расстояния между городами: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Самара- Сыктывкар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Санкт- Петербург- Магадан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В) Архангельск- Майкоп</w:t>
            </w:r>
          </w:p>
          <w:p w:rsidR="006E3563" w:rsidRPr="00FA2D8E" w:rsidRDefault="00056C78" w:rsidP="00FA2D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6E3563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№4. Определите координаты: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А) </w:t>
            </w:r>
            <w:r w:rsidR="00D35EAC"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гора Эльбрус (Кавказ)</w:t>
            </w: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о.</w:t>
            </w:r>
            <w:r w:rsidR="00D35EAC" w:rsidRPr="00FA2D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Врангеля в Чукотском море</w:t>
            </w:r>
          </w:p>
          <w:p w:rsidR="006E3563" w:rsidRPr="00FA2D8E" w:rsidRDefault="006E3563" w:rsidP="00FA2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D35EAC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5EAC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влк</w:t>
            </w:r>
            <w:proofErr w:type="spellEnd"/>
            <w:r w:rsidR="00D35EAC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. Ключевская Сопка</w:t>
            </w:r>
          </w:p>
          <w:p w:rsidR="00B63BB2" w:rsidRPr="00FA2D8E" w:rsidRDefault="00056C78" w:rsidP="00FA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6E3563" w:rsidRPr="00FA2D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№5. Приведите примеры карт атласа</w:t>
            </w:r>
            <w:r w:rsidR="006E3563" w:rsidRPr="00FA2D8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E3563" w:rsidRPr="00FA2D8E">
              <w:rPr>
                <w:rFonts w:ascii="Times New Roman" w:hAnsi="Times New Roman" w:cs="Times New Roman"/>
                <w:i/>
                <w:sz w:val="24"/>
                <w:szCs w:val="24"/>
              </w:rPr>
              <w:t>конической,  цилиндрической,  азимутальной проекций</w:t>
            </w:r>
            <w:r w:rsidR="006E3563" w:rsidRPr="00FA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563" w:rsidRPr="00FA2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B63BB2" w:rsidRPr="00FA2D8E" w:rsidRDefault="00B63BB2" w:rsidP="00FA2D8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B63BB2" w:rsidRPr="00FA2D8E" w:rsidSect="006453E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E15"/>
    <w:multiLevelType w:val="hybridMultilevel"/>
    <w:tmpl w:val="BACCD21A"/>
    <w:lvl w:ilvl="0" w:tplc="BF34B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8F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47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8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CA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ED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C2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43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5094B"/>
    <w:multiLevelType w:val="hybridMultilevel"/>
    <w:tmpl w:val="E7E03C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A3F88"/>
    <w:multiLevelType w:val="hybridMultilevel"/>
    <w:tmpl w:val="96E8E5B6"/>
    <w:lvl w:ilvl="0" w:tplc="700861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3308AC"/>
    <w:multiLevelType w:val="hybridMultilevel"/>
    <w:tmpl w:val="D536FBD4"/>
    <w:lvl w:ilvl="0" w:tplc="91D2A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887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2B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00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27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03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25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65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21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92"/>
    <w:rsid w:val="00056C78"/>
    <w:rsid w:val="000E39AD"/>
    <w:rsid w:val="001B44E2"/>
    <w:rsid w:val="0020194D"/>
    <w:rsid w:val="002042C4"/>
    <w:rsid w:val="0023495E"/>
    <w:rsid w:val="00345B87"/>
    <w:rsid w:val="003A7FD8"/>
    <w:rsid w:val="003C4092"/>
    <w:rsid w:val="00454CE8"/>
    <w:rsid w:val="004F5A24"/>
    <w:rsid w:val="006453EA"/>
    <w:rsid w:val="00675091"/>
    <w:rsid w:val="006E3563"/>
    <w:rsid w:val="00711F6F"/>
    <w:rsid w:val="00811C74"/>
    <w:rsid w:val="00830203"/>
    <w:rsid w:val="00A37D70"/>
    <w:rsid w:val="00A82F81"/>
    <w:rsid w:val="00B63BB2"/>
    <w:rsid w:val="00B845F1"/>
    <w:rsid w:val="00C072F2"/>
    <w:rsid w:val="00CE1642"/>
    <w:rsid w:val="00D35EAC"/>
    <w:rsid w:val="00EA0BB6"/>
    <w:rsid w:val="00F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0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092"/>
  </w:style>
  <w:style w:type="paragraph" w:styleId="a5">
    <w:name w:val="Balloon Text"/>
    <w:basedOn w:val="a"/>
    <w:link w:val="a6"/>
    <w:uiPriority w:val="99"/>
    <w:semiHidden/>
    <w:unhideWhenUsed/>
    <w:rsid w:val="003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44E2"/>
    <w:pPr>
      <w:ind w:left="720"/>
      <w:contextualSpacing/>
    </w:pPr>
  </w:style>
  <w:style w:type="table" w:styleId="a8">
    <w:name w:val="Table Grid"/>
    <w:basedOn w:val="a1"/>
    <w:uiPriority w:val="59"/>
    <w:rsid w:val="0023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2%D0%B8%D0%B4%D1%8B_%D0%BA%D0%B0%D1%80%D1%82_%D0%B8_%D1%81%D0%BF%D0%BE%D1%81%D0%BE%D0%B1%D1%8B_%D0%BA%D0%B0%D1%80%D1%82%D0%BE%D0%B3%D1%80%D0%B0%D1%84%D0%B8%D1%87%D0%B5%D1%81%D0%BA%D0%BE%D0%B3%D0%BE_%D0%B8%D0%B7%D0%BE%D0%B1%D1%80%D0%B0%D0%B6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11._%D0%9F%D0%BB%D0%B0%D0%BD,_%D0%B9%D0%BE%D0%B3%D0%BE_%D0%BE%D1%81%D0%BD%D0%BE%D0%B2%D0%BD%D1%96_%D0%BE%D0%B7%D0%BD%D0%B0%D0%BA%D0%B8._%D0%9C%D0%B0%D1%81%D1%88%D1%82%D0%B0%D0%B1,_%D1%83%D0%BC%D0%BE%D0%B2%D0%BD%D1%96_%D0%B7%D0%BD%D0%B0%D0%BA%D0%B8,_%D0%BE%D1%81%D0%BE%D0%B1%D0%BB%D0%B8%D0%B2%D0%BE%D1%81%D1%82%D1%96_%D1%81%D1%82%D0%B2%D0%BE%D1%80%D0%B5%D0%BD%D0%BD%D1%8F,_%D0%BF%D1%80%D0%B0%D0%BA%D1%82%D0%B8%D1%87%D0%BD%D0%B5_%D0%B7%D0%BD%D0%B0%D1%87%D0%B5%D0%BD%D0%BD%D1%8F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26-03-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dcterms:created xsi:type="dcterms:W3CDTF">2013-09-03T14:27:00Z</dcterms:created>
  <dcterms:modified xsi:type="dcterms:W3CDTF">2014-06-15T15:53:00Z</dcterms:modified>
</cp:coreProperties>
</file>