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F" w:rsidRPr="006F43F4" w:rsidRDefault="005B3E9F" w:rsidP="006F43F4">
      <w:pPr>
        <w:jc w:val="center"/>
        <w:rPr>
          <w:b/>
        </w:rPr>
      </w:pPr>
      <w:r w:rsidRPr="006F43F4">
        <w:rPr>
          <w:b/>
        </w:rPr>
        <w:t xml:space="preserve">Пояснительная </w:t>
      </w:r>
      <w:r w:rsidR="00F16F8F">
        <w:rPr>
          <w:b/>
        </w:rPr>
        <w:t>записка</w:t>
      </w:r>
    </w:p>
    <w:p w:rsidR="006F43F4" w:rsidRDefault="006F43F4" w:rsidP="006F43F4">
      <w:pPr>
        <w:pStyle w:val="a4"/>
        <w:jc w:val="both"/>
      </w:pPr>
    </w:p>
    <w:p w:rsidR="006F43F4" w:rsidRDefault="005B3E9F" w:rsidP="006F43F4">
      <w:pPr>
        <w:pStyle w:val="a4"/>
        <w:ind w:firstLine="709"/>
        <w:jc w:val="both"/>
      </w:pPr>
      <w:r w:rsidRPr="006F43F4">
        <w:t>Рабочая программа составлена на основе Федерального компонента государственного стандарта среднего образования   и  примерной пр</w:t>
      </w:r>
      <w:r w:rsidR="006F43F4">
        <w:t>ограммы по физической культуре.</w:t>
      </w:r>
    </w:p>
    <w:p w:rsidR="006F43F4" w:rsidRDefault="006F43F4" w:rsidP="006F43F4">
      <w:pPr>
        <w:pStyle w:val="a4"/>
        <w:ind w:firstLine="709"/>
        <w:jc w:val="both"/>
      </w:pPr>
      <w:proofErr w:type="gramStart"/>
      <w:r>
        <w:t>«</w:t>
      </w:r>
      <w:r w:rsidR="005B3E9F" w:rsidRPr="006F43F4">
        <w:t>Комплексная  программа физического во</w:t>
      </w:r>
      <w:r>
        <w:t>спитания учащихся 1-11 класс» (</w:t>
      </w:r>
      <w:r w:rsidR="005B3E9F" w:rsidRPr="006F43F4">
        <w:t xml:space="preserve">В. И. Лях, А. А </w:t>
      </w:r>
      <w:proofErr w:type="spellStart"/>
      <w:r w:rsidR="005B3E9F" w:rsidRPr="006F43F4">
        <w:t>Зданович</w:t>
      </w:r>
      <w:proofErr w:type="spellEnd"/>
      <w:r w:rsidR="005B3E9F" w:rsidRPr="006F43F4">
        <w:t>.</w:t>
      </w:r>
      <w:proofErr w:type="gramEnd"/>
      <w:r w:rsidR="005B3E9F" w:rsidRPr="006F43F4">
        <w:t xml:space="preserve">- </w:t>
      </w:r>
      <w:proofErr w:type="gramStart"/>
      <w:r w:rsidR="005B3E9F" w:rsidRPr="006F43F4">
        <w:t>М.: Просвещение, 2006</w:t>
      </w:r>
      <w:r>
        <w:t xml:space="preserve"> </w:t>
      </w:r>
      <w:r w:rsidR="005B3E9F" w:rsidRPr="006F43F4">
        <w:t>год</w:t>
      </w:r>
      <w:r>
        <w:t>) направлена</w:t>
      </w:r>
      <w:r w:rsidR="005B3E9F" w:rsidRPr="006F43F4">
        <w:t xml:space="preserve"> на выполнение  федерального компонента государственного  стандарта образования по физической культуре и, соответственно, на выполнение  базовой части комплексной программы по физической культуре спортивной игры, волейбол</w:t>
      </w:r>
      <w:r>
        <w:t>.</w:t>
      </w:r>
      <w:proofErr w:type="gramEnd"/>
    </w:p>
    <w:p w:rsidR="006F43F4" w:rsidRPr="006F43F4" w:rsidRDefault="005B3E9F" w:rsidP="006F43F4">
      <w:pPr>
        <w:pStyle w:val="a4"/>
        <w:ind w:firstLine="709"/>
        <w:jc w:val="both"/>
      </w:pPr>
      <w:r w:rsidRPr="006F43F4">
        <w:rPr>
          <w:b/>
          <w:color w:val="000000"/>
          <w:u w:val="single"/>
        </w:rPr>
        <w:t>Задачи: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Укрепление  здоровья и закаливание  организма учащихся;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Содействие  правильному физическому развитию;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Повышение уровня общей  физической подготовки;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Развитие специальных  физических способностей  необходимых для совершенствования игрового навыка;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Дальнейшее обучение  основам  тактики  и технике  игры;</w:t>
      </w:r>
    </w:p>
    <w:p w:rsidR="005B3E9F" w:rsidRPr="006F43F4" w:rsidRDefault="005B3E9F" w:rsidP="006F43F4">
      <w:pPr>
        <w:pStyle w:val="a3"/>
        <w:numPr>
          <w:ilvl w:val="0"/>
          <w:numId w:val="3"/>
        </w:numPr>
        <w:jc w:val="both"/>
        <w:rPr>
          <w:color w:val="000000"/>
          <w:u w:val="single"/>
        </w:rPr>
      </w:pPr>
      <w:r w:rsidRPr="006F43F4">
        <w:t>Подготовка  к  районным  соревнованиям.</w:t>
      </w:r>
    </w:p>
    <w:p w:rsidR="005B3E9F" w:rsidRPr="006F43F4" w:rsidRDefault="005B3E9F" w:rsidP="006F43F4">
      <w:pPr>
        <w:pStyle w:val="a3"/>
        <w:jc w:val="both"/>
      </w:pPr>
      <w:r w:rsidRPr="006F43F4">
        <w:t xml:space="preserve">    </w:t>
      </w: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  <w:r w:rsidRPr="006F43F4">
        <w:t xml:space="preserve">  </w:t>
      </w: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Default="005B3E9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Default="00F16F8F" w:rsidP="006F43F4">
      <w:pPr>
        <w:pStyle w:val="a3"/>
        <w:jc w:val="both"/>
      </w:pPr>
    </w:p>
    <w:p w:rsidR="00F16F8F" w:rsidRPr="006F43F4" w:rsidRDefault="00F16F8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5B3E9F" w:rsidRPr="006F43F4" w:rsidRDefault="005B3E9F" w:rsidP="006F43F4">
      <w:pPr>
        <w:pStyle w:val="a3"/>
        <w:jc w:val="both"/>
      </w:pPr>
    </w:p>
    <w:p w:rsidR="00F16F8F" w:rsidRDefault="005B3E9F" w:rsidP="00F16F8F">
      <w:pPr>
        <w:pStyle w:val="a3"/>
        <w:jc w:val="center"/>
        <w:rPr>
          <w:b/>
        </w:rPr>
      </w:pPr>
      <w:r w:rsidRPr="00F16F8F">
        <w:rPr>
          <w:b/>
        </w:rPr>
        <w:lastRenderedPageBreak/>
        <w:t>Учебно-тематическое план</w:t>
      </w:r>
      <w:r w:rsidR="00F16F8F">
        <w:rPr>
          <w:b/>
        </w:rPr>
        <w:t>ирование по физической культуре</w:t>
      </w:r>
    </w:p>
    <w:p w:rsidR="00F16F8F" w:rsidRDefault="00F16F8F" w:rsidP="00F16F8F">
      <w:pPr>
        <w:pStyle w:val="a3"/>
        <w:jc w:val="center"/>
        <w:rPr>
          <w:b/>
        </w:rPr>
      </w:pPr>
    </w:p>
    <w:p w:rsidR="00F16F8F" w:rsidRPr="00F16F8F" w:rsidRDefault="005B3E9F" w:rsidP="00F16F8F">
      <w:pPr>
        <w:pStyle w:val="a3"/>
        <w:rPr>
          <w:b/>
        </w:rPr>
      </w:pPr>
      <w:r w:rsidRPr="006F43F4">
        <w:t>Класс___</w:t>
      </w:r>
      <w:r w:rsidR="00F16F8F">
        <w:t xml:space="preserve"> </w:t>
      </w:r>
      <w:r w:rsidRPr="006F43F4">
        <w:t xml:space="preserve"> 7</w:t>
      </w:r>
      <w:r w:rsidR="00F16F8F">
        <w:t xml:space="preserve"> </w:t>
      </w:r>
      <w:r w:rsidRPr="006F43F4">
        <w:t xml:space="preserve"> __</w:t>
      </w:r>
    </w:p>
    <w:p w:rsidR="00F16F8F" w:rsidRDefault="005B3E9F" w:rsidP="00F16F8F">
      <w:pPr>
        <w:pStyle w:val="a3"/>
      </w:pPr>
      <w:r w:rsidRPr="006F43F4">
        <w:t xml:space="preserve"> Учитель    Кудряшов С.Н.</w:t>
      </w:r>
    </w:p>
    <w:p w:rsidR="00F16F8F" w:rsidRDefault="005B3E9F" w:rsidP="00F16F8F">
      <w:pPr>
        <w:pStyle w:val="a3"/>
      </w:pPr>
      <w:r w:rsidRPr="006F43F4">
        <w:t>Количество часов</w:t>
      </w:r>
    </w:p>
    <w:p w:rsidR="00F16F8F" w:rsidRDefault="005B3E9F" w:rsidP="00F16F8F">
      <w:pPr>
        <w:pStyle w:val="a3"/>
      </w:pPr>
      <w:r w:rsidRPr="006F43F4">
        <w:t>Всего ___</w:t>
      </w:r>
      <w:r w:rsidR="00F16F8F">
        <w:t xml:space="preserve"> </w:t>
      </w:r>
      <w:r w:rsidRPr="006F43F4">
        <w:t>34</w:t>
      </w:r>
      <w:r w:rsidR="00F16F8F">
        <w:t xml:space="preserve"> </w:t>
      </w:r>
      <w:r w:rsidRPr="006F43F4">
        <w:t>_ час; в неделю __</w:t>
      </w:r>
      <w:r w:rsidR="00F16F8F">
        <w:t xml:space="preserve"> </w:t>
      </w:r>
      <w:r w:rsidRPr="006F43F4">
        <w:t>1</w:t>
      </w:r>
      <w:r w:rsidR="00F16F8F">
        <w:t xml:space="preserve"> </w:t>
      </w:r>
      <w:r w:rsidRPr="006F43F4">
        <w:t>__ час.</w:t>
      </w:r>
    </w:p>
    <w:p w:rsidR="00F16F8F" w:rsidRDefault="005B3E9F" w:rsidP="00F16F8F">
      <w:pPr>
        <w:pStyle w:val="a3"/>
      </w:pPr>
      <w:r w:rsidRPr="006F43F4">
        <w:t xml:space="preserve">Календарно-тематическое  планирование  секции </w:t>
      </w:r>
    </w:p>
    <w:p w:rsidR="00F16F8F" w:rsidRDefault="005B3E9F" w:rsidP="00F16F8F">
      <w:pPr>
        <w:pStyle w:val="a3"/>
      </w:pPr>
      <w:r w:rsidRPr="006F43F4">
        <w:t xml:space="preserve">«Спортивные игры» составлено на основе спортивных игр:   </w:t>
      </w:r>
    </w:p>
    <w:p w:rsidR="005B3E9F" w:rsidRDefault="005B3E9F" w:rsidP="00F16F8F">
      <w:pPr>
        <w:pStyle w:val="a3"/>
      </w:pPr>
      <w:r w:rsidRPr="006F43F4">
        <w:t>«Волейбол».</w:t>
      </w: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Default="00BD3E56" w:rsidP="00F16F8F">
      <w:pPr>
        <w:pStyle w:val="a3"/>
      </w:pPr>
    </w:p>
    <w:p w:rsidR="00BD3E56" w:rsidRPr="006F43F4" w:rsidRDefault="00BD3E56" w:rsidP="00F16F8F">
      <w:pPr>
        <w:pStyle w:val="a3"/>
      </w:pPr>
    </w:p>
    <w:p w:rsidR="005B3E9F" w:rsidRPr="006F43F4" w:rsidRDefault="005B3E9F" w:rsidP="00F16F8F">
      <w:pPr>
        <w:tabs>
          <w:tab w:val="left" w:pos="136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816"/>
        <w:gridCol w:w="1113"/>
        <w:gridCol w:w="872"/>
        <w:gridCol w:w="958"/>
      </w:tblGrid>
      <w:tr w:rsidR="005B3E9F" w:rsidRPr="006F43F4" w:rsidTr="00EE4FBE">
        <w:trPr>
          <w:trHeight w:val="329"/>
        </w:trPr>
        <w:tc>
          <w:tcPr>
            <w:tcW w:w="805" w:type="dxa"/>
            <w:vMerge w:val="restart"/>
          </w:tcPr>
          <w:p w:rsidR="005B3E9F" w:rsidRPr="006F43F4" w:rsidRDefault="005B3E9F" w:rsidP="006F43F4">
            <w:pPr>
              <w:jc w:val="both"/>
            </w:pPr>
            <w:r w:rsidRPr="006F43F4">
              <w:lastRenderedPageBreak/>
              <w:t>№</w:t>
            </w:r>
          </w:p>
          <w:p w:rsidR="005B3E9F" w:rsidRPr="006F43F4" w:rsidRDefault="005B3E9F" w:rsidP="006F43F4">
            <w:pPr>
              <w:jc w:val="both"/>
            </w:pPr>
            <w:r w:rsidRPr="006F43F4">
              <w:t>урока</w:t>
            </w:r>
          </w:p>
        </w:tc>
        <w:tc>
          <w:tcPr>
            <w:tcW w:w="6816" w:type="dxa"/>
            <w:vMerge w:val="restart"/>
          </w:tcPr>
          <w:p w:rsidR="005B3E9F" w:rsidRPr="006F43F4" w:rsidRDefault="005B3E9F" w:rsidP="006F43F4">
            <w:pPr>
              <w:jc w:val="both"/>
            </w:pPr>
            <w:r w:rsidRPr="006F43F4">
              <w:t>«ВОЛЕЙБОЛ»</w:t>
            </w:r>
          </w:p>
          <w:p w:rsidR="005B3E9F" w:rsidRPr="006F43F4" w:rsidRDefault="005B3E9F" w:rsidP="006F43F4">
            <w:pPr>
              <w:jc w:val="both"/>
            </w:pPr>
            <w:r w:rsidRPr="006F43F4">
              <w:t>Тема урока</w:t>
            </w:r>
          </w:p>
        </w:tc>
        <w:tc>
          <w:tcPr>
            <w:tcW w:w="1113" w:type="dxa"/>
            <w:vMerge w:val="restart"/>
          </w:tcPr>
          <w:p w:rsidR="005B3E9F" w:rsidRPr="006F43F4" w:rsidRDefault="005B3E9F" w:rsidP="006F43F4">
            <w:pPr>
              <w:jc w:val="both"/>
            </w:pPr>
            <w:r w:rsidRPr="006F43F4">
              <w:t>Кол-во часов</w:t>
            </w:r>
          </w:p>
        </w:tc>
        <w:tc>
          <w:tcPr>
            <w:tcW w:w="1830" w:type="dxa"/>
            <w:gridSpan w:val="2"/>
          </w:tcPr>
          <w:p w:rsidR="005B3E9F" w:rsidRPr="006F43F4" w:rsidRDefault="005B3E9F" w:rsidP="006F43F4">
            <w:pPr>
              <w:jc w:val="both"/>
            </w:pPr>
            <w:r w:rsidRPr="006F43F4">
              <w:t xml:space="preserve">Сроки </w:t>
            </w:r>
          </w:p>
        </w:tc>
      </w:tr>
      <w:tr w:rsidR="005B3E9F" w:rsidRPr="006F43F4" w:rsidTr="00EE4FBE">
        <w:trPr>
          <w:trHeight w:val="219"/>
        </w:trPr>
        <w:tc>
          <w:tcPr>
            <w:tcW w:w="805" w:type="dxa"/>
            <w:vMerge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6816" w:type="dxa"/>
            <w:vMerge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1113" w:type="dxa"/>
            <w:vMerge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  <w:r w:rsidRPr="006F43F4">
              <w:t>план</w:t>
            </w: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  <w:r w:rsidRPr="006F43F4">
              <w:t>факт</w:t>
            </w:r>
          </w:p>
        </w:tc>
      </w:tr>
      <w:tr w:rsidR="005B3E9F" w:rsidRPr="006F43F4" w:rsidTr="00EE4FBE">
        <w:trPr>
          <w:trHeight w:val="641"/>
        </w:trPr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Техника безопасности на занятиях. Перемещение и стойка  игрока. Передача и приём мяча сверху.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ind w:left="-108"/>
              <w:jc w:val="both"/>
            </w:pPr>
            <w:r w:rsidRPr="006F43F4">
              <w:t>Перемещение и стойка  игрока. Передача и приём мяча снизу.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3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 xml:space="preserve"> Перемещение и стойка  игрока. Передача и приём мяча снизу, сверху.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4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Передача мяча сверху двумя руками в парах и над содой. Подача мяча, приём после подачи.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5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Передача мяча сверху двумя руками в парах и над содой. Подача мяча, приём после подачи.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6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Приём мяча снизу</w:t>
            </w:r>
            <w:r w:rsidR="002548BB" w:rsidRPr="006F43F4">
              <w:t xml:space="preserve"> и сверху</w:t>
            </w:r>
            <w:r w:rsidRPr="006F43F4">
              <w:t xml:space="preserve"> двумя руками в парах</w:t>
            </w:r>
            <w:r w:rsidR="002548BB" w:rsidRPr="006F43F4">
              <w:t>. Подача мяча, приём от сетки.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7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>Приём и передача мяча, приём от сетки. Игра по упрощённым правилам.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8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Приём мяча снизу двумя руками в парах</w:t>
            </w:r>
            <w:r w:rsidR="002548BB" w:rsidRPr="006F43F4">
              <w:t xml:space="preserve">. Нападающий удар после подбрасыванием партнёром.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9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Нижняя прямая  передача мяча  через сетку с  расстояния  6-9 метров.</w:t>
            </w:r>
            <w:r w:rsidR="002548BB" w:rsidRPr="006F43F4">
              <w:t xml:space="preserve"> Нападающий удар.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10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 xml:space="preserve">Комбинация из основных элементов.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2548BB">
        <w:trPr>
          <w:trHeight w:val="680"/>
        </w:trPr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11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>Комбинация из основных элементов. Тактика свободного нападения.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12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>Комбинация из основных элементов. Тактика свободного нападения. Игра по упрощённым правилам.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13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jc w:val="both"/>
            </w:pPr>
            <w:r w:rsidRPr="006F43F4">
              <w:t xml:space="preserve">Понятие «блокирование». Одиночный блок.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14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 xml:space="preserve">Приём и передача мяча. Передача мяча, стоя спиной к партнёру.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15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Правила игры. Учебная игра.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16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 xml:space="preserve">Приём и передача мяча. Атакующий удар.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17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 xml:space="preserve">Комбинация из основных элементов. Учебная игра.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18</w:t>
            </w:r>
          </w:p>
        </w:tc>
        <w:tc>
          <w:tcPr>
            <w:tcW w:w="6816" w:type="dxa"/>
          </w:tcPr>
          <w:p w:rsidR="005B3E9F" w:rsidRPr="006F43F4" w:rsidRDefault="002548BB" w:rsidP="006F43F4">
            <w:pPr>
              <w:tabs>
                <w:tab w:val="left" w:pos="1368"/>
              </w:tabs>
              <w:jc w:val="both"/>
            </w:pPr>
            <w:r w:rsidRPr="006F43F4">
              <w:t>Совершенствование передачи</w:t>
            </w:r>
            <w:r w:rsidR="005B3E9F" w:rsidRPr="006F43F4">
              <w:t xml:space="preserve"> в зону </w:t>
            </w:r>
            <w:r w:rsidRPr="006F43F4">
              <w:t>3. Атакующий удар.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19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jc w:val="both"/>
            </w:pPr>
            <w:r w:rsidRPr="006F43F4">
              <w:t>Индивидуальные действия. Многократный приём мяча. Подача мяча. Приём с подачи. Атакующий удар.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20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jc w:val="both"/>
            </w:pPr>
            <w:r w:rsidRPr="006F43F4">
              <w:t xml:space="preserve">Понятие «Страховка».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21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Групповые  действия: взаимодействия  игроков передней  линии.</w:t>
            </w:r>
            <w:r w:rsidR="00DC0F57" w:rsidRPr="006F43F4">
              <w:t xml:space="preserve"> Сброс.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22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tabs>
                <w:tab w:val="left" w:pos="1368"/>
              </w:tabs>
              <w:jc w:val="both"/>
            </w:pPr>
            <w:r w:rsidRPr="006F43F4">
              <w:t>Комбинация из основных элементов.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23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tabs>
                <w:tab w:val="left" w:pos="1368"/>
              </w:tabs>
              <w:jc w:val="both"/>
            </w:pPr>
            <w:r w:rsidRPr="006F43F4">
              <w:t xml:space="preserve">Приём и передача мяча. Атакующий удар из зоны 6.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24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Командные действия: приём мяча  снизу после подачи и передача в  зону  3, вторая передача игроку, к ко</w:t>
            </w:r>
            <w:r w:rsidR="00DC0F57" w:rsidRPr="006F43F4">
              <w:t xml:space="preserve">торому передающий обращён лицом. Атакующий удар.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25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tabs>
                <w:tab w:val="left" w:pos="1368"/>
              </w:tabs>
              <w:jc w:val="both"/>
            </w:pPr>
            <w:r w:rsidRPr="006F43F4">
              <w:t xml:space="preserve">Совершенствование техники владения мячом. Приём и передача мяча, приём с подачи.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26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>Командные действия</w:t>
            </w:r>
            <w:r w:rsidR="00DC0F57" w:rsidRPr="006F43F4">
              <w:t xml:space="preserve"> игроков в нападении.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27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tabs>
                <w:tab w:val="left" w:pos="1368"/>
              </w:tabs>
              <w:jc w:val="both"/>
            </w:pPr>
            <w:r w:rsidRPr="006F43F4">
              <w:t>Командные действия игроков в защите.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28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jc w:val="both"/>
            </w:pPr>
            <w:r w:rsidRPr="006F43F4">
              <w:t xml:space="preserve">Нападающие  удары. </w:t>
            </w:r>
            <w:r w:rsidR="00DC0F57" w:rsidRPr="006F43F4">
              <w:t xml:space="preserve">Игра по упрощённым правилам.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29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jc w:val="both"/>
            </w:pPr>
            <w:r w:rsidRPr="006F43F4">
              <w:t xml:space="preserve">Совершенствование техники подачи мяча. Нападающий удар. Игра по упрощённым правилам.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30</w:t>
            </w:r>
          </w:p>
        </w:tc>
        <w:tc>
          <w:tcPr>
            <w:tcW w:w="6816" w:type="dxa"/>
          </w:tcPr>
          <w:p w:rsidR="005B3E9F" w:rsidRPr="006F43F4" w:rsidRDefault="00DC0F57" w:rsidP="006F43F4">
            <w:pPr>
              <w:tabs>
                <w:tab w:val="left" w:pos="1368"/>
              </w:tabs>
              <w:jc w:val="both"/>
            </w:pPr>
            <w:r w:rsidRPr="006F43F4">
              <w:t>Учебная игра (3 передача через сетку).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31</w:t>
            </w:r>
          </w:p>
        </w:tc>
        <w:tc>
          <w:tcPr>
            <w:tcW w:w="6816" w:type="dxa"/>
          </w:tcPr>
          <w:p w:rsidR="005B3E9F" w:rsidRPr="006F43F4" w:rsidRDefault="005B3E9F" w:rsidP="006F43F4">
            <w:pPr>
              <w:tabs>
                <w:tab w:val="left" w:pos="1368"/>
              </w:tabs>
              <w:jc w:val="both"/>
            </w:pPr>
            <w:r w:rsidRPr="006F43F4">
              <w:t xml:space="preserve">Тактические действия </w:t>
            </w:r>
            <w:r w:rsidR="006F43F4" w:rsidRPr="006F43F4">
              <w:t xml:space="preserve">игроков нападения и защиты.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32</w:t>
            </w:r>
          </w:p>
        </w:tc>
        <w:tc>
          <w:tcPr>
            <w:tcW w:w="6816" w:type="dxa"/>
          </w:tcPr>
          <w:p w:rsidR="005B3E9F" w:rsidRPr="006F43F4" w:rsidRDefault="006F43F4" w:rsidP="006F43F4">
            <w:pPr>
              <w:jc w:val="both"/>
            </w:pPr>
            <w:r w:rsidRPr="006F43F4">
              <w:t xml:space="preserve">Учебная игра. Первая передача в зону 3. 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t>33</w:t>
            </w:r>
          </w:p>
        </w:tc>
        <w:tc>
          <w:tcPr>
            <w:tcW w:w="6816" w:type="dxa"/>
          </w:tcPr>
          <w:p w:rsidR="005B3E9F" w:rsidRPr="006F43F4" w:rsidRDefault="006F43F4" w:rsidP="006F43F4">
            <w:pPr>
              <w:tabs>
                <w:tab w:val="left" w:pos="1368"/>
              </w:tabs>
              <w:jc w:val="both"/>
            </w:pPr>
            <w:r w:rsidRPr="006F43F4">
              <w:t>Учебная игра.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  <w:tr w:rsidR="005B3E9F" w:rsidRPr="006F43F4" w:rsidTr="00EE4FBE">
        <w:tc>
          <w:tcPr>
            <w:tcW w:w="805" w:type="dxa"/>
          </w:tcPr>
          <w:p w:rsidR="005B3E9F" w:rsidRPr="006F43F4" w:rsidRDefault="005B3E9F" w:rsidP="006F43F4">
            <w:pPr>
              <w:jc w:val="both"/>
            </w:pPr>
            <w:r w:rsidRPr="006F43F4">
              <w:lastRenderedPageBreak/>
              <w:t>34</w:t>
            </w:r>
          </w:p>
        </w:tc>
        <w:tc>
          <w:tcPr>
            <w:tcW w:w="6816" w:type="dxa"/>
          </w:tcPr>
          <w:p w:rsidR="005B3E9F" w:rsidRPr="006F43F4" w:rsidRDefault="006F43F4" w:rsidP="006F43F4">
            <w:pPr>
              <w:jc w:val="both"/>
            </w:pPr>
            <w:r w:rsidRPr="006F43F4">
              <w:t>Двухсторонняя</w:t>
            </w:r>
            <w:r w:rsidR="005B3E9F" w:rsidRPr="006F43F4">
              <w:t xml:space="preserve"> игра.</w:t>
            </w:r>
          </w:p>
        </w:tc>
        <w:tc>
          <w:tcPr>
            <w:tcW w:w="1113" w:type="dxa"/>
          </w:tcPr>
          <w:p w:rsidR="005B3E9F" w:rsidRPr="006F43F4" w:rsidRDefault="005B3E9F" w:rsidP="006F43F4">
            <w:pPr>
              <w:jc w:val="both"/>
            </w:pPr>
            <w:r w:rsidRPr="006F43F4">
              <w:t>1</w:t>
            </w:r>
          </w:p>
        </w:tc>
        <w:tc>
          <w:tcPr>
            <w:tcW w:w="872" w:type="dxa"/>
          </w:tcPr>
          <w:p w:rsidR="005B3E9F" w:rsidRPr="006F43F4" w:rsidRDefault="005B3E9F" w:rsidP="006F43F4">
            <w:pPr>
              <w:jc w:val="both"/>
            </w:pPr>
          </w:p>
        </w:tc>
        <w:tc>
          <w:tcPr>
            <w:tcW w:w="958" w:type="dxa"/>
          </w:tcPr>
          <w:p w:rsidR="005B3E9F" w:rsidRPr="006F43F4" w:rsidRDefault="005B3E9F" w:rsidP="006F43F4">
            <w:pPr>
              <w:jc w:val="both"/>
            </w:pPr>
          </w:p>
        </w:tc>
      </w:tr>
    </w:tbl>
    <w:p w:rsidR="005B3E9F" w:rsidRDefault="005B3E9F" w:rsidP="006F43F4">
      <w:pPr>
        <w:pStyle w:val="a4"/>
        <w:jc w:val="both"/>
      </w:pPr>
    </w:p>
    <w:p w:rsidR="00F16F8F" w:rsidRPr="006F43F4" w:rsidRDefault="00F16F8F" w:rsidP="006F43F4">
      <w:pPr>
        <w:pStyle w:val="a4"/>
        <w:jc w:val="both"/>
      </w:pPr>
    </w:p>
    <w:p w:rsidR="005B3E9F" w:rsidRPr="00F16F8F" w:rsidRDefault="005B3E9F" w:rsidP="00F16F8F">
      <w:pPr>
        <w:pStyle w:val="a4"/>
        <w:jc w:val="center"/>
        <w:rPr>
          <w:b/>
        </w:rPr>
      </w:pPr>
      <w:r w:rsidRPr="00F16F8F">
        <w:rPr>
          <w:b/>
        </w:rPr>
        <w:t>СОДЕРЖАНИЕ ПРОГРАММНОГО МАТЕРИАЛА</w:t>
      </w:r>
    </w:p>
    <w:p w:rsidR="005B3E9F" w:rsidRPr="006F43F4" w:rsidRDefault="005B3E9F" w:rsidP="006F43F4">
      <w:pPr>
        <w:pStyle w:val="a4"/>
        <w:jc w:val="both"/>
      </w:pPr>
    </w:p>
    <w:p w:rsidR="005B3E9F" w:rsidRDefault="00F16F8F" w:rsidP="00F16F8F">
      <w:pPr>
        <w:pStyle w:val="a4"/>
        <w:tabs>
          <w:tab w:val="center" w:pos="5174"/>
          <w:tab w:val="left" w:pos="6658"/>
        </w:tabs>
        <w:rPr>
          <w:b/>
        </w:rPr>
      </w:pPr>
      <w:r>
        <w:rPr>
          <w:b/>
        </w:rPr>
        <w:tab/>
      </w:r>
      <w:r w:rsidR="005B3E9F" w:rsidRPr="00F16F8F">
        <w:rPr>
          <w:b/>
        </w:rPr>
        <w:t>Волейбол</w:t>
      </w:r>
      <w:r>
        <w:rPr>
          <w:b/>
        </w:rPr>
        <w:tab/>
      </w:r>
    </w:p>
    <w:p w:rsidR="00F16F8F" w:rsidRDefault="00F16F8F" w:rsidP="006F43F4">
      <w:pPr>
        <w:pStyle w:val="a4"/>
        <w:jc w:val="both"/>
        <w:rPr>
          <w:b/>
        </w:rPr>
      </w:pPr>
    </w:p>
    <w:p w:rsidR="005B3E9F" w:rsidRPr="006F43F4" w:rsidRDefault="005B3E9F" w:rsidP="00F16F8F">
      <w:pPr>
        <w:pStyle w:val="a4"/>
        <w:ind w:firstLine="709"/>
        <w:jc w:val="both"/>
      </w:pPr>
      <w:r w:rsidRPr="006F43F4">
        <w:t>Терминология избранной игры. Правила 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Самоконтроль и дозирование нагрузки при занятиях волейболом. Организация и проведение соревнований.</w:t>
      </w:r>
    </w:p>
    <w:p w:rsidR="005B3E9F" w:rsidRPr="006F43F4" w:rsidRDefault="005B3E9F" w:rsidP="006F43F4">
      <w:pPr>
        <w:pStyle w:val="a4"/>
        <w:jc w:val="both"/>
      </w:pPr>
    </w:p>
    <w:p w:rsidR="005B3E9F" w:rsidRPr="00F16F8F" w:rsidRDefault="005B3E9F" w:rsidP="00F16F8F">
      <w:pPr>
        <w:pStyle w:val="a4"/>
        <w:jc w:val="center"/>
        <w:rPr>
          <w:b/>
        </w:rPr>
      </w:pPr>
      <w:r w:rsidRPr="00F16F8F">
        <w:rPr>
          <w:b/>
        </w:rPr>
        <w:t>ТРЕБОВАНИЯ К УРОВНЮ ПОДГОТОВКИ</w:t>
      </w:r>
    </w:p>
    <w:p w:rsidR="005B3E9F" w:rsidRPr="006F43F4" w:rsidRDefault="005B3E9F" w:rsidP="006F43F4">
      <w:pPr>
        <w:pStyle w:val="a4"/>
        <w:jc w:val="both"/>
      </w:pPr>
    </w:p>
    <w:p w:rsidR="005B3E9F" w:rsidRPr="00F16F8F" w:rsidRDefault="005B3E9F" w:rsidP="00F16F8F">
      <w:pPr>
        <w:pStyle w:val="a4"/>
        <w:ind w:firstLine="709"/>
        <w:jc w:val="both"/>
        <w:rPr>
          <w:b/>
        </w:rPr>
      </w:pPr>
      <w:r w:rsidRPr="00F16F8F">
        <w:rPr>
          <w:b/>
        </w:rPr>
        <w:t>Учащиеся должны знать:</w:t>
      </w:r>
    </w:p>
    <w:p w:rsidR="005B3E9F" w:rsidRPr="006F43F4" w:rsidRDefault="005B3E9F" w:rsidP="006F43F4">
      <w:pPr>
        <w:pStyle w:val="a4"/>
        <w:jc w:val="both"/>
      </w:pPr>
      <w:r w:rsidRPr="006F43F4">
        <w:t xml:space="preserve">- 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5B3E9F" w:rsidRPr="006F43F4" w:rsidRDefault="005B3E9F" w:rsidP="006F43F4">
      <w:pPr>
        <w:pStyle w:val="a4"/>
        <w:jc w:val="both"/>
      </w:pPr>
      <w:r w:rsidRPr="006F43F4">
        <w:t xml:space="preserve">- основы формирования двигательных действий и развития физических качеств; </w:t>
      </w:r>
    </w:p>
    <w:p w:rsidR="005B3E9F" w:rsidRPr="006F43F4" w:rsidRDefault="005B3E9F" w:rsidP="006F43F4">
      <w:pPr>
        <w:pStyle w:val="a4"/>
        <w:jc w:val="both"/>
      </w:pPr>
      <w:r w:rsidRPr="006F43F4">
        <w:t xml:space="preserve">-особенности и содержание физических упражнений </w:t>
      </w:r>
      <w:proofErr w:type="spellStart"/>
      <w:r w:rsidRPr="006F43F4">
        <w:t>общеразвивающей</w:t>
      </w:r>
      <w:proofErr w:type="spellEnd"/>
      <w:r w:rsidRPr="006F43F4">
        <w:t xml:space="preserve"> и </w:t>
      </w:r>
      <w:proofErr w:type="spellStart"/>
      <w:r w:rsidRPr="006F43F4">
        <w:t>коррегирующей</w:t>
      </w:r>
      <w:proofErr w:type="spellEnd"/>
      <w:r w:rsidRPr="006F43F4">
        <w:t xml:space="preserve"> направленности, основы их использования в решении задач физического развития и укрепления здоровья;</w:t>
      </w:r>
    </w:p>
    <w:p w:rsidR="005B3E9F" w:rsidRPr="006F43F4" w:rsidRDefault="005B3E9F" w:rsidP="006F43F4">
      <w:pPr>
        <w:pStyle w:val="a4"/>
        <w:jc w:val="both"/>
      </w:pPr>
      <w:r w:rsidRPr="006F43F4">
        <w:t>-способы самоконтроля;</w:t>
      </w:r>
    </w:p>
    <w:p w:rsidR="005B3E9F" w:rsidRPr="006F43F4" w:rsidRDefault="005B3E9F" w:rsidP="006F43F4">
      <w:pPr>
        <w:pStyle w:val="a4"/>
        <w:jc w:val="both"/>
      </w:pPr>
      <w:r w:rsidRPr="006F43F4">
        <w:t>-способы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5B3E9F" w:rsidRPr="006F43F4" w:rsidRDefault="005B3E9F" w:rsidP="006F43F4">
      <w:pPr>
        <w:pStyle w:val="a4"/>
        <w:jc w:val="both"/>
      </w:pPr>
    </w:p>
    <w:p w:rsidR="005B3E9F" w:rsidRPr="00F16F8F" w:rsidRDefault="005B3E9F" w:rsidP="00F16F8F">
      <w:pPr>
        <w:pStyle w:val="a4"/>
        <w:ind w:firstLine="709"/>
        <w:jc w:val="both"/>
        <w:rPr>
          <w:b/>
        </w:rPr>
      </w:pPr>
      <w:r w:rsidRPr="00F16F8F">
        <w:rPr>
          <w:b/>
        </w:rPr>
        <w:t>Учащиеся должны уметь:</w:t>
      </w:r>
    </w:p>
    <w:p w:rsidR="005B3E9F" w:rsidRPr="006F43F4" w:rsidRDefault="005B3E9F" w:rsidP="006F43F4">
      <w:pPr>
        <w:pStyle w:val="a4"/>
        <w:jc w:val="both"/>
      </w:pPr>
      <w:r w:rsidRPr="006F43F4">
        <w:t>-технически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</w:t>
      </w:r>
    </w:p>
    <w:p w:rsidR="005B3E9F" w:rsidRPr="006F43F4" w:rsidRDefault="005B3E9F" w:rsidP="006F43F4">
      <w:pPr>
        <w:pStyle w:val="a4"/>
        <w:jc w:val="both"/>
      </w:pPr>
      <w:r w:rsidRPr="006F43F4">
        <w:t>-контролировать и регулировать функциональное состояние организма при выполнении физических упражнений;</w:t>
      </w:r>
    </w:p>
    <w:p w:rsidR="005B3E9F" w:rsidRPr="006F43F4" w:rsidRDefault="005B3E9F" w:rsidP="006F43F4">
      <w:pPr>
        <w:pStyle w:val="a4"/>
        <w:jc w:val="both"/>
      </w:pPr>
      <w:r w:rsidRPr="006F43F4">
        <w:t>-соблюдать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B3E9F" w:rsidRPr="006F43F4" w:rsidRDefault="005B3E9F" w:rsidP="006F43F4">
      <w:pPr>
        <w:pStyle w:val="a4"/>
        <w:jc w:val="both"/>
      </w:pPr>
      <w:r w:rsidRPr="006F43F4">
        <w:t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B3E9F" w:rsidRPr="006F43F4" w:rsidRDefault="005B3E9F" w:rsidP="006F43F4">
      <w:pPr>
        <w:pStyle w:val="a4"/>
        <w:jc w:val="both"/>
      </w:pPr>
      <w:r w:rsidRPr="006F43F4">
        <w:t xml:space="preserve">- выполнять комбинации, технические действия спортивных игр; </w:t>
      </w:r>
    </w:p>
    <w:p w:rsidR="005B3E9F" w:rsidRPr="006F43F4" w:rsidRDefault="005B3E9F" w:rsidP="006F43F4">
      <w:pPr>
        <w:pStyle w:val="a4"/>
        <w:jc w:val="both"/>
      </w:pPr>
      <w:r w:rsidRPr="006F43F4">
        <w:t>- осуществлять судейство школьных соревнований  программных видов спорта;</w:t>
      </w:r>
    </w:p>
    <w:p w:rsidR="005B3E9F" w:rsidRPr="006F43F4" w:rsidRDefault="005B3E9F" w:rsidP="006F43F4">
      <w:pPr>
        <w:pStyle w:val="a4"/>
        <w:jc w:val="both"/>
      </w:pPr>
      <w:r w:rsidRPr="006F43F4">
        <w:t>использовать  приобретенные  знания и умения в практической  деятельности и повседневной  жизни.</w:t>
      </w:r>
    </w:p>
    <w:p w:rsidR="005B3E9F" w:rsidRPr="006F43F4" w:rsidRDefault="005B3E9F" w:rsidP="006F43F4">
      <w:pPr>
        <w:pStyle w:val="a4"/>
        <w:jc w:val="both"/>
      </w:pPr>
    </w:p>
    <w:p w:rsidR="005B3E9F" w:rsidRPr="006F43F4" w:rsidRDefault="005B3E9F" w:rsidP="006F43F4">
      <w:pPr>
        <w:pStyle w:val="a4"/>
        <w:jc w:val="both"/>
      </w:pPr>
    </w:p>
    <w:sectPr w:rsidR="005B3E9F" w:rsidRPr="006F43F4" w:rsidSect="00B42E71">
      <w:pgSz w:w="11906" w:h="16838" w:code="9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F4" w:rsidRDefault="006F43F4" w:rsidP="006F43F4">
      <w:r>
        <w:separator/>
      </w:r>
    </w:p>
  </w:endnote>
  <w:endnote w:type="continuationSeparator" w:id="0">
    <w:p w:rsidR="006F43F4" w:rsidRDefault="006F43F4" w:rsidP="006F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F4" w:rsidRDefault="006F43F4" w:rsidP="006F43F4">
      <w:r>
        <w:separator/>
      </w:r>
    </w:p>
  </w:footnote>
  <w:footnote w:type="continuationSeparator" w:id="0">
    <w:p w:rsidR="006F43F4" w:rsidRDefault="006F43F4" w:rsidP="006F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A3"/>
    <w:multiLevelType w:val="hybridMultilevel"/>
    <w:tmpl w:val="947851C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455D3E"/>
    <w:multiLevelType w:val="hybridMultilevel"/>
    <w:tmpl w:val="CF7A11E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20E405BB"/>
    <w:multiLevelType w:val="hybridMultilevel"/>
    <w:tmpl w:val="00D2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F"/>
    <w:rsid w:val="002548BB"/>
    <w:rsid w:val="002D7736"/>
    <w:rsid w:val="005B3E9F"/>
    <w:rsid w:val="006F43F4"/>
    <w:rsid w:val="00791A3E"/>
    <w:rsid w:val="00BD3E56"/>
    <w:rsid w:val="00DC0F57"/>
    <w:rsid w:val="00F1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9F"/>
    <w:pPr>
      <w:ind w:left="720"/>
      <w:contextualSpacing/>
    </w:pPr>
  </w:style>
  <w:style w:type="paragraph" w:styleId="a4">
    <w:name w:val="No Spacing"/>
    <w:uiPriority w:val="1"/>
    <w:qFormat/>
    <w:rsid w:val="005B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B3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F43F4"/>
  </w:style>
  <w:style w:type="paragraph" w:styleId="a8">
    <w:name w:val="footer"/>
    <w:basedOn w:val="a"/>
    <w:link w:val="a9"/>
    <w:uiPriority w:val="99"/>
    <w:semiHidden/>
    <w:unhideWhenUsed/>
    <w:rsid w:val="006F4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B327-9F06-433F-8D60-6843B212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2014-09-23T18:25:00Z</dcterms:created>
  <dcterms:modified xsi:type="dcterms:W3CDTF">2014-11-22T10:06:00Z</dcterms:modified>
</cp:coreProperties>
</file>