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6A3" w:rsidRDefault="006626A3">
      <w:r w:rsidRPr="006626A3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75pt;height:155.25pt" o:ole="">
            <v:imagedata r:id="rId5" o:title=""/>
          </v:shape>
          <o:OLEObject Type="Embed" ProgID="PowerPoint.Slide.12" ShapeID="_x0000_i1025" DrawAspect="Content" ObjectID="_1462301567" r:id="rId6"/>
        </w:object>
      </w:r>
    </w:p>
    <w:p w:rsidR="006626A3" w:rsidRDefault="006626A3" w:rsidP="006626A3"/>
    <w:p w:rsidR="00F52CA0" w:rsidRPr="00EC37D2" w:rsidRDefault="009D79EA" w:rsidP="006626A3">
      <w:pPr>
        <w:rPr>
          <w:sz w:val="28"/>
          <w:szCs w:val="28"/>
        </w:rPr>
      </w:pPr>
      <w:r>
        <w:rPr>
          <w:sz w:val="28"/>
          <w:szCs w:val="28"/>
        </w:rPr>
        <w:t>2 апреля отмечается День единения народов Беларуси и России. Именно в этот день в 1996 году Президенты России и Белоруссии подписали в Москве Договор об образовании Сообщества Беларуси и России, строящегося на принципах суверенитета и равенства.</w:t>
      </w:r>
    </w:p>
    <w:p w:rsidR="00925864" w:rsidRPr="00EC37D2" w:rsidRDefault="00925864" w:rsidP="006626A3">
      <w:pPr>
        <w:rPr>
          <w:sz w:val="28"/>
          <w:szCs w:val="28"/>
        </w:rPr>
      </w:pPr>
    </w:p>
    <w:p w:rsidR="00925864" w:rsidRPr="00EC37D2" w:rsidRDefault="00925864" w:rsidP="006626A3">
      <w:pPr>
        <w:rPr>
          <w:sz w:val="28"/>
          <w:szCs w:val="28"/>
        </w:rPr>
      </w:pPr>
    </w:p>
    <w:p w:rsidR="00EC37D2" w:rsidRPr="00925864" w:rsidRDefault="00EC37D2" w:rsidP="006626A3">
      <w:pPr>
        <w:rPr>
          <w:sz w:val="28"/>
          <w:szCs w:val="28"/>
        </w:rPr>
      </w:pPr>
    </w:p>
    <w:p w:rsidR="00307DD3" w:rsidRDefault="00307DD3" w:rsidP="00307DD3">
      <w:pPr>
        <w:rPr>
          <w:sz w:val="28"/>
          <w:szCs w:val="28"/>
        </w:rPr>
      </w:pPr>
    </w:p>
    <w:p w:rsidR="00307DD3" w:rsidRDefault="00307DD3" w:rsidP="00307DD3">
      <w:pPr>
        <w:rPr>
          <w:sz w:val="28"/>
          <w:szCs w:val="28"/>
        </w:rPr>
      </w:pPr>
      <w:r>
        <w:rPr>
          <w:sz w:val="28"/>
          <w:szCs w:val="28"/>
        </w:rPr>
        <w:t xml:space="preserve">       Для граждан России и Беларуси 2 апреля - День единения народов - не просто дата в календаре  День единения - праздник особый, наполненный для каждого из нас своим, личностным смыслом.</w:t>
      </w:r>
      <w:r w:rsidRPr="00307D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День единения народов   самой сутью своей опирается на память и опыт прошлых поколений белорусов и россиян и в то же время устремлен в будущее, символизируя надежду, что наши народы никогда не разорвут своих братских уз. Это и пример восстановления исторической справедливости.  Руководители наших государств подписали договор об образовании сообщества Беларуси и России, благодаря которому было положено начало возрождению традиционно крепких и глубоко уважительных отношений между нашими народами. </w:t>
      </w:r>
    </w:p>
    <w:p w:rsidR="00EC37D2" w:rsidRPr="00F01083" w:rsidRDefault="00EC37D2" w:rsidP="006626A3">
      <w:pPr>
        <w:rPr>
          <w:sz w:val="28"/>
          <w:szCs w:val="28"/>
        </w:rPr>
      </w:pPr>
    </w:p>
    <w:p w:rsidR="00EC37D2" w:rsidRPr="00307DD3" w:rsidRDefault="00EC37D2" w:rsidP="006626A3">
      <w:pPr>
        <w:rPr>
          <w:sz w:val="28"/>
          <w:szCs w:val="28"/>
        </w:rPr>
      </w:pPr>
    </w:p>
    <w:p w:rsidR="00EC37D2" w:rsidRDefault="00FD2A9E" w:rsidP="006626A3">
      <w:pPr>
        <w:rPr>
          <w:sz w:val="28"/>
          <w:szCs w:val="28"/>
          <w:lang w:val="en-US"/>
        </w:rPr>
      </w:pPr>
      <w:r w:rsidRPr="00EC37D2">
        <w:rPr>
          <w:sz w:val="28"/>
          <w:szCs w:val="28"/>
        </w:rPr>
        <w:object w:dxaOrig="7191" w:dyaOrig="5399">
          <v:shape id="_x0000_i1026" type="#_x0000_t75" style="width:205.5pt;height:159pt" o:ole="">
            <v:imagedata r:id="rId7" o:title=""/>
          </v:shape>
          <o:OLEObject Type="Embed" ProgID="PowerPoint.Slide.12" ShapeID="_x0000_i1026" DrawAspect="Content" ObjectID="_1462301568" r:id="rId8"/>
        </w:object>
      </w:r>
    </w:p>
    <w:p w:rsidR="00F95DD2" w:rsidRPr="00F95DD2" w:rsidRDefault="00F01083" w:rsidP="00F95DD2">
      <w:pPr>
        <w:rPr>
          <w:bCs/>
          <w:iCs/>
          <w:sz w:val="28"/>
          <w:szCs w:val="28"/>
        </w:rPr>
      </w:pPr>
      <w:r w:rsidRPr="00F01083">
        <w:rPr>
          <w:bCs/>
          <w:iCs/>
          <w:sz w:val="28"/>
          <w:szCs w:val="28"/>
        </w:rPr>
        <w:t xml:space="preserve">Смоленская область расположена на западе России. Смоленщина – одна из пограничных областей России. Наша область с запада </w:t>
      </w:r>
      <w:proofErr w:type="gramStart"/>
      <w:r w:rsidRPr="00F01083">
        <w:rPr>
          <w:bCs/>
          <w:iCs/>
          <w:sz w:val="28"/>
          <w:szCs w:val="28"/>
        </w:rPr>
        <w:t>граничит с Беларусью</w:t>
      </w:r>
      <w:r w:rsidR="00F95DD2">
        <w:rPr>
          <w:sz w:val="28"/>
          <w:szCs w:val="28"/>
        </w:rPr>
        <w:t xml:space="preserve">  Республика Беларусь расположена</w:t>
      </w:r>
      <w:proofErr w:type="gramEnd"/>
      <w:r w:rsidR="00F95DD2">
        <w:rPr>
          <w:sz w:val="28"/>
          <w:szCs w:val="28"/>
        </w:rPr>
        <w:t xml:space="preserve"> в восточной части Европы. Она граничит с Литвой и Латвией на севере, с Украиной на юге, с Российской Федерацией на востоке и с Польшей на западе.  Территория Беларуси составляет 207,6 тыс. кв. км. Протяженность ее с севера на юг –560 км, с запада на восток – 650 км. По размерам территории Беларусь занимает 13-е место среди европейских государств и 6 - среди стран СНГ. </w:t>
      </w:r>
    </w:p>
    <w:p w:rsidR="004B4EF9" w:rsidRPr="00AB59F3" w:rsidRDefault="004B4EF9" w:rsidP="006626A3">
      <w:pPr>
        <w:rPr>
          <w:sz w:val="28"/>
          <w:szCs w:val="28"/>
        </w:rPr>
      </w:pPr>
    </w:p>
    <w:p w:rsidR="00F95DD2" w:rsidRDefault="004B4EF9" w:rsidP="006626A3">
      <w:pPr>
        <w:rPr>
          <w:sz w:val="28"/>
          <w:szCs w:val="28"/>
          <w:lang w:val="en-US"/>
        </w:rPr>
      </w:pPr>
      <w:r w:rsidRPr="004B4EF9">
        <w:rPr>
          <w:sz w:val="28"/>
          <w:szCs w:val="28"/>
        </w:rPr>
        <w:object w:dxaOrig="7191" w:dyaOrig="5399">
          <v:shape id="_x0000_i1027" type="#_x0000_t75" style="width:205.5pt;height:154.5pt" o:ole="">
            <v:imagedata r:id="rId9" o:title=""/>
          </v:shape>
          <o:OLEObject Type="Embed" ProgID="PowerPoint.Slide.12" ShapeID="_x0000_i1027" DrawAspect="Content" ObjectID="_1462301569" r:id="rId10"/>
        </w:object>
      </w:r>
    </w:p>
    <w:p w:rsidR="00AB59F3" w:rsidRDefault="00AB59F3" w:rsidP="00AB59F3">
      <w:pPr>
        <w:rPr>
          <w:sz w:val="28"/>
          <w:szCs w:val="28"/>
        </w:rPr>
      </w:pPr>
    </w:p>
    <w:p w:rsidR="00AB59F3" w:rsidRDefault="00AB59F3" w:rsidP="00AB59F3">
      <w:pPr>
        <w:rPr>
          <w:sz w:val="28"/>
          <w:szCs w:val="28"/>
        </w:rPr>
      </w:pPr>
      <w:r>
        <w:rPr>
          <w:sz w:val="28"/>
          <w:szCs w:val="28"/>
        </w:rPr>
        <w:t xml:space="preserve">      Государственные символы  - это часть отечественной истории, воплощение её героических и трагических страниц. Символами государственного суверенитета Республики Беларусь и России  являются Государственный флаг, Государственный герб и   Государственный гимн. </w:t>
      </w:r>
    </w:p>
    <w:p w:rsidR="00AB59F3" w:rsidRDefault="00AB59F3" w:rsidP="00AB59F3">
      <w:pPr>
        <w:rPr>
          <w:sz w:val="28"/>
          <w:szCs w:val="28"/>
        </w:rPr>
      </w:pPr>
      <w:r>
        <w:rPr>
          <w:sz w:val="28"/>
          <w:szCs w:val="28"/>
        </w:rPr>
        <w:t xml:space="preserve">     Государственные язык</w:t>
      </w:r>
      <w:r w:rsidR="00435B77">
        <w:rPr>
          <w:sz w:val="28"/>
          <w:szCs w:val="28"/>
        </w:rPr>
        <w:t>и</w:t>
      </w:r>
      <w:r>
        <w:rPr>
          <w:sz w:val="28"/>
          <w:szCs w:val="28"/>
        </w:rPr>
        <w:t>;  русский.</w:t>
      </w:r>
    </w:p>
    <w:p w:rsidR="004B4EF9" w:rsidRPr="00AB59F3" w:rsidRDefault="004B4EF9" w:rsidP="006626A3">
      <w:pPr>
        <w:rPr>
          <w:sz w:val="28"/>
          <w:szCs w:val="28"/>
        </w:rPr>
      </w:pPr>
    </w:p>
    <w:p w:rsidR="00435B77" w:rsidRDefault="0005349B" w:rsidP="006626A3">
      <w:pPr>
        <w:rPr>
          <w:sz w:val="28"/>
          <w:szCs w:val="28"/>
        </w:rPr>
      </w:pPr>
      <w:r w:rsidRPr="0005349B">
        <w:rPr>
          <w:sz w:val="28"/>
          <w:szCs w:val="28"/>
        </w:rPr>
        <w:object w:dxaOrig="7191" w:dyaOrig="5399">
          <v:shape id="_x0000_i1028" type="#_x0000_t75" style="width:162pt;height:129pt" o:ole="">
            <v:imagedata r:id="rId11" o:title=""/>
          </v:shape>
          <o:OLEObject Type="Embed" ProgID="PowerPoint.Slide.12" ShapeID="_x0000_i1028" DrawAspect="Content" ObjectID="_1462301570" r:id="rId12"/>
        </w:object>
      </w:r>
    </w:p>
    <w:p w:rsidR="00435B77" w:rsidRDefault="009A5668" w:rsidP="00435B77">
      <w:pPr>
        <w:rPr>
          <w:sz w:val="28"/>
          <w:szCs w:val="28"/>
        </w:rPr>
      </w:pPr>
      <w:r>
        <w:rPr>
          <w:sz w:val="28"/>
          <w:szCs w:val="28"/>
        </w:rPr>
        <w:t xml:space="preserve">Герб Смоленской области: В </w:t>
      </w:r>
      <w:r w:rsidRPr="009A5668">
        <w:rPr>
          <w:sz w:val="28"/>
          <w:szCs w:val="28"/>
        </w:rPr>
        <w:t xml:space="preserve">серебряном щите на черной пушке с золотым лафетом — золотая птица </w:t>
      </w:r>
      <w:proofErr w:type="spellStart"/>
      <w:r w:rsidRPr="009A5668">
        <w:rPr>
          <w:sz w:val="28"/>
          <w:szCs w:val="28"/>
        </w:rPr>
        <w:t>Гамаюн</w:t>
      </w:r>
      <w:proofErr w:type="spellEnd"/>
      <w:r w:rsidRPr="009A5668">
        <w:rPr>
          <w:sz w:val="28"/>
          <w:szCs w:val="28"/>
        </w:rPr>
        <w:t xml:space="preserve"> с крыльями и хвостом, украшенными червленью (красным цветом) и зеленью. Щит увенчан исторической земельной (великокняжеской образца 1730 года) шапкой и окружен лентой ордена Ленина. </w:t>
      </w:r>
      <w:proofErr w:type="gramStart"/>
      <w:r w:rsidRPr="009A5668">
        <w:rPr>
          <w:sz w:val="28"/>
          <w:szCs w:val="28"/>
        </w:rPr>
        <w:t>Девиз «НЕСГИБАЕМЫЙ ДУХ ВСЕ ПРЕВОЗМОЖЕТ» начертан черными литерами на серебряной ленте, переплетенной со скрещенными зеленой с золотыми желудями ветвью дуба (справа) и зеленым стеблем льна (слева) с лазоревыми (голубыми, синими) имеющими золотую (желтую) середину цветками.</w:t>
      </w:r>
      <w:proofErr w:type="gramEnd"/>
    </w:p>
    <w:p w:rsidR="004B4EF9" w:rsidRPr="00587472" w:rsidRDefault="00435B77" w:rsidP="00435B77">
      <w:pPr>
        <w:rPr>
          <w:sz w:val="28"/>
          <w:szCs w:val="28"/>
        </w:rPr>
      </w:pPr>
      <w:r>
        <w:rPr>
          <w:sz w:val="28"/>
          <w:szCs w:val="28"/>
        </w:rPr>
        <w:t>Государственный герб Республики Беларусь является символом государственного суверенитета Республики Беларусь, представляет собой зеленый контур Республики Беларусь в золотых лучах солнца над земным шаром. Сверху контура находится пятиконечная красная звезда. Герб обрамляет венок из золотых колосьев, переплетенных справа цветками клевера, слева - льна. Колосья обвиты красно-зеленой лентой, на которой снизу сделана надпись золотом: "</w:t>
      </w:r>
      <w:proofErr w:type="spellStart"/>
      <w:r>
        <w:rPr>
          <w:sz w:val="28"/>
          <w:szCs w:val="28"/>
        </w:rPr>
        <w:t>Рэспубл</w:t>
      </w:r>
      <w:proofErr w:type="gramStart"/>
      <w:r>
        <w:rPr>
          <w:sz w:val="28"/>
          <w:szCs w:val="28"/>
        </w:rPr>
        <w:t>i</w:t>
      </w:r>
      <w:proofErr w:type="gramEnd"/>
      <w:r>
        <w:rPr>
          <w:sz w:val="28"/>
          <w:szCs w:val="28"/>
        </w:rPr>
        <w:t>ка</w:t>
      </w:r>
      <w:proofErr w:type="spellEnd"/>
      <w:r>
        <w:rPr>
          <w:sz w:val="28"/>
          <w:szCs w:val="28"/>
        </w:rPr>
        <w:t xml:space="preserve"> Беларусь".</w:t>
      </w:r>
    </w:p>
    <w:p w:rsidR="00495987" w:rsidRPr="00587472" w:rsidRDefault="00495987" w:rsidP="00435B77">
      <w:pPr>
        <w:rPr>
          <w:sz w:val="28"/>
          <w:szCs w:val="28"/>
        </w:rPr>
      </w:pPr>
    </w:p>
    <w:p w:rsidR="00495987" w:rsidRDefault="00495987" w:rsidP="00495987">
      <w:pPr>
        <w:rPr>
          <w:sz w:val="28"/>
          <w:szCs w:val="28"/>
        </w:rPr>
      </w:pPr>
      <w:r>
        <w:rPr>
          <w:sz w:val="28"/>
          <w:szCs w:val="28"/>
        </w:rPr>
        <w:t>Символы нашей Отчизны насчитывают не одну сотню лет. Запомните, что отношение к гербу, флагу и гимну – это отношение к своему государству. А оно должно быть уважительным. Оскорбление государственных символов сродни оскорблению и государства, и его народа, его истории и культуры.</w:t>
      </w:r>
    </w:p>
    <w:p w:rsidR="00495987" w:rsidRPr="00495987" w:rsidRDefault="00495987" w:rsidP="00435B77">
      <w:pPr>
        <w:rPr>
          <w:sz w:val="28"/>
          <w:szCs w:val="28"/>
        </w:rPr>
      </w:pPr>
    </w:p>
    <w:p w:rsidR="001D79E7" w:rsidRPr="00495987" w:rsidRDefault="001D79E7" w:rsidP="00435B77">
      <w:pPr>
        <w:rPr>
          <w:sz w:val="28"/>
          <w:szCs w:val="28"/>
        </w:rPr>
      </w:pPr>
    </w:p>
    <w:p w:rsidR="001D79E7" w:rsidRPr="00FE1EFF" w:rsidRDefault="001D79E7" w:rsidP="00435B77">
      <w:pPr>
        <w:rPr>
          <w:sz w:val="28"/>
          <w:szCs w:val="28"/>
        </w:rPr>
      </w:pPr>
    </w:p>
    <w:p w:rsidR="001D79E7" w:rsidRPr="00495987" w:rsidRDefault="001D79E7" w:rsidP="00435B77">
      <w:pPr>
        <w:rPr>
          <w:sz w:val="28"/>
          <w:szCs w:val="28"/>
        </w:rPr>
      </w:pPr>
    </w:p>
    <w:p w:rsidR="00587472" w:rsidRDefault="00587472" w:rsidP="00435B77">
      <w:pPr>
        <w:rPr>
          <w:sz w:val="28"/>
          <w:szCs w:val="28"/>
        </w:rPr>
      </w:pPr>
    </w:p>
    <w:p w:rsidR="00587472" w:rsidRDefault="00587472" w:rsidP="00587472">
      <w:pPr>
        <w:rPr>
          <w:sz w:val="28"/>
          <w:szCs w:val="28"/>
        </w:rPr>
      </w:pPr>
    </w:p>
    <w:p w:rsidR="001D79E7" w:rsidRPr="00FE1EFF" w:rsidRDefault="00587472" w:rsidP="00587472">
      <w:pPr>
        <w:rPr>
          <w:sz w:val="28"/>
          <w:szCs w:val="28"/>
        </w:rPr>
      </w:pPr>
      <w:r>
        <w:rPr>
          <w:sz w:val="28"/>
          <w:szCs w:val="28"/>
        </w:rPr>
        <w:t>По одной из версий Белой Русью назывался регион на востоке нынешней Белоруссии (</w:t>
      </w:r>
      <w:proofErr w:type="spellStart"/>
      <w:r>
        <w:rPr>
          <w:sz w:val="28"/>
          <w:szCs w:val="28"/>
        </w:rPr>
        <w:t>Могилевщина</w:t>
      </w:r>
      <w:proofErr w:type="gramStart"/>
      <w:r>
        <w:rPr>
          <w:sz w:val="28"/>
          <w:szCs w:val="28"/>
        </w:rPr>
        <w:t>,В</w:t>
      </w:r>
      <w:proofErr w:type="gramEnd"/>
      <w:r>
        <w:rPr>
          <w:sz w:val="28"/>
          <w:szCs w:val="28"/>
        </w:rPr>
        <w:t>итебщина</w:t>
      </w:r>
      <w:proofErr w:type="spellEnd"/>
      <w:r>
        <w:rPr>
          <w:sz w:val="28"/>
          <w:szCs w:val="28"/>
        </w:rPr>
        <w:t>) , а также Смоленщина.. Происхождение названия «Белая Русь» некоторые исследователи связывают с синонимом «белая» в значении «независимая, свободная», другие — с более ранней христианизацией по сравнению с соседней Великой Русью или с преобладающим цветом одежды и облика населения.</w:t>
      </w:r>
    </w:p>
    <w:p w:rsidR="00FE1EFF" w:rsidRPr="005C4FB8" w:rsidRDefault="00FE1EFF" w:rsidP="00587472">
      <w:pPr>
        <w:rPr>
          <w:sz w:val="28"/>
          <w:szCs w:val="28"/>
        </w:rPr>
      </w:pPr>
    </w:p>
    <w:p w:rsidR="00FE1EFF" w:rsidRDefault="00FE1EFF" w:rsidP="00587472">
      <w:pPr>
        <w:rPr>
          <w:sz w:val="28"/>
          <w:szCs w:val="28"/>
          <w:lang w:val="en-US"/>
        </w:rPr>
      </w:pPr>
      <w:r w:rsidRPr="00FE1EFF">
        <w:rPr>
          <w:sz w:val="28"/>
          <w:szCs w:val="28"/>
        </w:rPr>
        <w:object w:dxaOrig="7191" w:dyaOrig="5399">
          <v:shape id="_x0000_i1029" type="#_x0000_t75" style="width:193.5pt;height:144.75pt" o:ole="">
            <v:imagedata r:id="rId13" o:title=""/>
          </v:shape>
          <o:OLEObject Type="Embed" ProgID="PowerPoint.Slide.12" ShapeID="_x0000_i1029" DrawAspect="Content" ObjectID="_1462301571" r:id="rId14"/>
        </w:object>
      </w:r>
    </w:p>
    <w:p w:rsidR="005C4FB8" w:rsidRDefault="005C4FB8" w:rsidP="00587472">
      <w:pPr>
        <w:rPr>
          <w:sz w:val="28"/>
          <w:szCs w:val="28"/>
          <w:lang w:val="en-US"/>
        </w:rPr>
      </w:pPr>
    </w:p>
    <w:p w:rsidR="005C4FB8" w:rsidRDefault="005C4FB8" w:rsidP="00587472">
      <w:pPr>
        <w:rPr>
          <w:sz w:val="28"/>
          <w:szCs w:val="28"/>
          <w:lang w:val="en-US"/>
        </w:rPr>
      </w:pPr>
    </w:p>
    <w:p w:rsidR="005C4FB8" w:rsidRDefault="005C4FB8" w:rsidP="00587472">
      <w:pPr>
        <w:rPr>
          <w:sz w:val="28"/>
          <w:szCs w:val="28"/>
          <w:lang w:val="en-US"/>
        </w:rPr>
      </w:pPr>
    </w:p>
    <w:p w:rsidR="005C4FB8" w:rsidRDefault="005C4FB8" w:rsidP="00587472">
      <w:pPr>
        <w:rPr>
          <w:sz w:val="28"/>
          <w:szCs w:val="28"/>
          <w:lang w:val="en-US"/>
        </w:rPr>
      </w:pPr>
    </w:p>
    <w:p w:rsidR="005C4FB8" w:rsidRDefault="005C4FB8" w:rsidP="00587472">
      <w:pPr>
        <w:rPr>
          <w:sz w:val="28"/>
          <w:szCs w:val="28"/>
          <w:lang w:val="en-US"/>
        </w:rPr>
      </w:pPr>
    </w:p>
    <w:p w:rsidR="005C4FB8" w:rsidRPr="00F31F12" w:rsidRDefault="005C4FB8" w:rsidP="00587472">
      <w:pPr>
        <w:rPr>
          <w:sz w:val="28"/>
          <w:szCs w:val="28"/>
        </w:rPr>
      </w:pPr>
      <w:r>
        <w:rPr>
          <w:sz w:val="28"/>
          <w:szCs w:val="28"/>
        </w:rPr>
        <w:t>Общая героическая история также накрепко объединяет наши народы.</w:t>
      </w:r>
    </w:p>
    <w:p w:rsidR="004620B2" w:rsidRDefault="004620B2" w:rsidP="004620B2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4620B2" w:rsidRDefault="004620B2" w:rsidP="004620B2">
      <w:pPr>
        <w:rPr>
          <w:sz w:val="28"/>
          <w:szCs w:val="28"/>
        </w:rPr>
      </w:pPr>
    </w:p>
    <w:p w:rsidR="00FE653B" w:rsidRDefault="00FE653B" w:rsidP="004620B2">
      <w:pPr>
        <w:rPr>
          <w:sz w:val="28"/>
          <w:szCs w:val="28"/>
        </w:rPr>
      </w:pPr>
    </w:p>
    <w:p w:rsidR="00FE653B" w:rsidRDefault="00FE653B" w:rsidP="00FE653B">
      <w:pPr>
        <w:rPr>
          <w:sz w:val="28"/>
          <w:szCs w:val="28"/>
        </w:rPr>
      </w:pPr>
    </w:p>
    <w:p w:rsidR="00F31F12" w:rsidRPr="007C11C9" w:rsidRDefault="00FE653B" w:rsidP="00FE653B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Смоленщина – живописная сторона  с богатейшей историей и культурой. Издавна она славится удивительно прекрасной природой, старинными усадьбами, церквями, храмами и костелам.</w:t>
      </w:r>
    </w:p>
    <w:p w:rsidR="007C11C9" w:rsidRPr="004D5F68" w:rsidRDefault="007C11C9" w:rsidP="00FE653B">
      <w:pPr>
        <w:rPr>
          <w:sz w:val="28"/>
          <w:szCs w:val="28"/>
        </w:rPr>
      </w:pPr>
    </w:p>
    <w:p w:rsidR="007C11C9" w:rsidRDefault="007C11C9" w:rsidP="007C11C9">
      <w:pPr>
        <w:rPr>
          <w:sz w:val="28"/>
          <w:szCs w:val="28"/>
          <w:lang w:val="en-US"/>
        </w:rPr>
      </w:pPr>
    </w:p>
    <w:p w:rsidR="004D5F68" w:rsidRDefault="004D5F68" w:rsidP="007C11C9">
      <w:pPr>
        <w:rPr>
          <w:sz w:val="28"/>
          <w:szCs w:val="28"/>
          <w:lang w:val="en-US"/>
        </w:rPr>
      </w:pPr>
    </w:p>
    <w:p w:rsidR="004D5F68" w:rsidRPr="00CF5981" w:rsidRDefault="004D5F68" w:rsidP="007C11C9">
      <w:pPr>
        <w:rPr>
          <w:sz w:val="28"/>
          <w:szCs w:val="28"/>
        </w:rPr>
      </w:pPr>
      <w:r>
        <w:rPr>
          <w:sz w:val="28"/>
          <w:szCs w:val="28"/>
        </w:rPr>
        <w:t xml:space="preserve">Беларусь – одно из немногих в Европе мест, где можно увидеть нетронутую природу: крупнейшие массивы древних лесов, уникальные ландшафты, редкие виды животных и растений. Названия парков и заповедников говорят сами за себя - Беловежская пуща, </w:t>
      </w:r>
      <w:proofErr w:type="spellStart"/>
      <w:r>
        <w:rPr>
          <w:sz w:val="28"/>
          <w:szCs w:val="28"/>
        </w:rPr>
        <w:t>Браславские</w:t>
      </w:r>
      <w:proofErr w:type="spellEnd"/>
      <w:r>
        <w:rPr>
          <w:sz w:val="28"/>
          <w:szCs w:val="28"/>
        </w:rPr>
        <w:t xml:space="preserve"> озера, Березинский заповедник. И каждый уголок Беларуси проникнут духом многовековой культуры, оставившей нам красивейшие памятники архитектуры.</w:t>
      </w:r>
    </w:p>
    <w:p w:rsidR="00CF5981" w:rsidRPr="00772821" w:rsidRDefault="00CF5981" w:rsidP="007C11C9">
      <w:pPr>
        <w:rPr>
          <w:sz w:val="28"/>
          <w:szCs w:val="28"/>
        </w:rPr>
      </w:pPr>
    </w:p>
    <w:p w:rsidR="00CF5981" w:rsidRPr="00CF5981" w:rsidRDefault="00CF5981" w:rsidP="007C11C9">
      <w:pPr>
        <w:rPr>
          <w:sz w:val="28"/>
          <w:szCs w:val="28"/>
          <w:lang w:val="en-US"/>
        </w:rPr>
      </w:pPr>
    </w:p>
    <w:p w:rsidR="004D5F68" w:rsidRPr="00CF5981" w:rsidRDefault="004D5F68" w:rsidP="00772821">
      <w:pPr>
        <w:spacing w:line="140" w:lineRule="atLeast"/>
        <w:rPr>
          <w:sz w:val="28"/>
          <w:szCs w:val="28"/>
        </w:rPr>
      </w:pP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>Закончить   я хотела бы стихотворением Евгения Нефедова «В пути»: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 xml:space="preserve"> По дороге от Москвы до Минска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>Березняк сиренево дымится.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>Только это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 счастью, не пожар,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>А весенних почек урожай.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>Вдоль дороги от Москвы до Минска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>Тишина рассветная повисла,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>Лишь поют вдали колокола,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>Где сияют храмов купола.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>Над дорогой от Москвы до Минска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>Птичья стая пролетела низко,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>А с лугов, как белые стога,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>Светят ей последние снега.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На дороге от Москвы до Минска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>Вдруг увидишь: как же это близко,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>Как навечно Русь да Беларусь.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>Отчего ж тогда на сердце грусть?..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>Ах, дорога от Москвы до Минска,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>Ниточка надежды на единство.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>Ты одна сегодня без границ.</w:t>
      </w:r>
    </w:p>
    <w:p w:rsidR="00772821" w:rsidRDefault="00772821" w:rsidP="00772821">
      <w:pPr>
        <w:spacing w:line="140" w:lineRule="atLeast"/>
        <w:rPr>
          <w:sz w:val="28"/>
          <w:szCs w:val="28"/>
        </w:rPr>
      </w:pPr>
      <w:r>
        <w:rPr>
          <w:sz w:val="28"/>
          <w:szCs w:val="28"/>
        </w:rPr>
        <w:t>Сохранись, родная, сохранись.</w:t>
      </w:r>
    </w:p>
    <w:p w:rsidR="004D5F68" w:rsidRPr="00CF5981" w:rsidRDefault="004D5F68" w:rsidP="007C11C9">
      <w:pPr>
        <w:rPr>
          <w:sz w:val="28"/>
          <w:szCs w:val="28"/>
        </w:rPr>
      </w:pPr>
    </w:p>
    <w:p w:rsidR="004D5F68" w:rsidRPr="00CF5981" w:rsidRDefault="004D5F68" w:rsidP="007C11C9">
      <w:pPr>
        <w:rPr>
          <w:sz w:val="28"/>
          <w:szCs w:val="28"/>
        </w:rPr>
      </w:pPr>
    </w:p>
    <w:sectPr w:rsidR="004D5F68" w:rsidRPr="00CF5981" w:rsidSect="00F52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626A3"/>
    <w:rsid w:val="00035FC1"/>
    <w:rsid w:val="0005349B"/>
    <w:rsid w:val="000847CA"/>
    <w:rsid w:val="000945F2"/>
    <w:rsid w:val="00167435"/>
    <w:rsid w:val="001D79E7"/>
    <w:rsid w:val="00200CF7"/>
    <w:rsid w:val="00206620"/>
    <w:rsid w:val="002D536C"/>
    <w:rsid w:val="00307DD3"/>
    <w:rsid w:val="003B77ED"/>
    <w:rsid w:val="003D45E6"/>
    <w:rsid w:val="00406399"/>
    <w:rsid w:val="00435B77"/>
    <w:rsid w:val="00436892"/>
    <w:rsid w:val="00443872"/>
    <w:rsid w:val="004620B2"/>
    <w:rsid w:val="00495987"/>
    <w:rsid w:val="004B4EF9"/>
    <w:rsid w:val="004D5F68"/>
    <w:rsid w:val="00564299"/>
    <w:rsid w:val="00587472"/>
    <w:rsid w:val="005C4FB8"/>
    <w:rsid w:val="00636BB5"/>
    <w:rsid w:val="006626A3"/>
    <w:rsid w:val="006961C0"/>
    <w:rsid w:val="006B1724"/>
    <w:rsid w:val="006D204D"/>
    <w:rsid w:val="006F0261"/>
    <w:rsid w:val="00772821"/>
    <w:rsid w:val="0077456D"/>
    <w:rsid w:val="00784AAA"/>
    <w:rsid w:val="007C11C9"/>
    <w:rsid w:val="008B2AC4"/>
    <w:rsid w:val="00925864"/>
    <w:rsid w:val="009A5668"/>
    <w:rsid w:val="009D79EA"/>
    <w:rsid w:val="00A519B3"/>
    <w:rsid w:val="00A96265"/>
    <w:rsid w:val="00AB59F3"/>
    <w:rsid w:val="00AF623C"/>
    <w:rsid w:val="00B25FDF"/>
    <w:rsid w:val="00B33AC3"/>
    <w:rsid w:val="00B95187"/>
    <w:rsid w:val="00C635A0"/>
    <w:rsid w:val="00C85F29"/>
    <w:rsid w:val="00CA6DB4"/>
    <w:rsid w:val="00CF5981"/>
    <w:rsid w:val="00D351D1"/>
    <w:rsid w:val="00DA5CE5"/>
    <w:rsid w:val="00E12470"/>
    <w:rsid w:val="00E17CE7"/>
    <w:rsid w:val="00EA6711"/>
    <w:rsid w:val="00EC37D2"/>
    <w:rsid w:val="00F01083"/>
    <w:rsid w:val="00F31F12"/>
    <w:rsid w:val="00F52CA0"/>
    <w:rsid w:val="00F95DD2"/>
    <w:rsid w:val="00FD2A9E"/>
    <w:rsid w:val="00FE1EFF"/>
    <w:rsid w:val="00FE6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0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C731C-7D45-4374-BB6E-1E35EF0F3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739</Words>
  <Characters>4218</Characters>
  <Application>Microsoft Office Word</Application>
  <DocSecurity>0</DocSecurity>
  <Lines>35</Lines>
  <Paragraphs>9</Paragraphs>
  <ScaleCrop>false</ScaleCrop>
  <Company>MultiDVD Team</Company>
  <LinksUpToDate>false</LinksUpToDate>
  <CharactersWithSpaces>4948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51</cp:revision>
  <dcterms:created xsi:type="dcterms:W3CDTF">2014-03-21T07:41:00Z</dcterms:created>
  <dcterms:modified xsi:type="dcterms:W3CDTF">2014-05-22T18:06:00Z</dcterms:modified>
</cp:coreProperties>
</file>