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BE" w:rsidRPr="00094C54" w:rsidRDefault="005740BE" w:rsidP="005740BE">
      <w:pPr>
        <w:tabs>
          <w:tab w:val="left" w:pos="240"/>
          <w:tab w:val="center" w:pos="5400"/>
        </w:tabs>
        <w:rPr>
          <w:b/>
          <w:sz w:val="20"/>
        </w:rPr>
      </w:pPr>
      <w:r w:rsidRPr="00846F33">
        <w:rPr>
          <w:b/>
          <w:i/>
          <w:sz w:val="28"/>
          <w:szCs w:val="28"/>
          <w:u w:val="single"/>
        </w:rPr>
        <w:t>Тема</w:t>
      </w:r>
      <w:r w:rsidRPr="00D30320">
        <w:rPr>
          <w:b/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Практическа</w:t>
      </w:r>
      <w:proofErr w:type="spellEnd"/>
      <w:r>
        <w:rPr>
          <w:b/>
          <w:i/>
          <w:sz w:val="28"/>
          <w:szCs w:val="28"/>
          <w:u w:val="single"/>
        </w:rPr>
        <w:t xml:space="preserve"> работа №1. Решение  расчетных задач</w:t>
      </w:r>
    </w:p>
    <w:p w:rsidR="005740BE" w:rsidRDefault="005740BE" w:rsidP="005740BE">
      <w:pPr>
        <w:pStyle w:val="a3"/>
        <w:spacing w:before="0" w:beforeAutospacing="0" w:after="0" w:afterAutospacing="0"/>
      </w:pPr>
      <w:r>
        <w:rPr>
          <w:rStyle w:val="a5"/>
        </w:rPr>
        <w:t>Цели урока:</w:t>
      </w:r>
    </w:p>
    <w:p w:rsidR="005740BE" w:rsidRPr="006D4ED6" w:rsidRDefault="005740BE" w:rsidP="005740BE">
      <w:pPr>
        <w:pStyle w:val="a3"/>
        <w:spacing w:before="0" w:beforeAutospacing="0" w:after="0" w:afterAutospacing="0"/>
        <w:rPr>
          <w:sz w:val="20"/>
          <w:szCs w:val="20"/>
        </w:rPr>
      </w:pPr>
      <w:r w:rsidRPr="006D4ED6">
        <w:rPr>
          <w:rStyle w:val="a4"/>
          <w:sz w:val="20"/>
          <w:szCs w:val="20"/>
        </w:rPr>
        <w:t xml:space="preserve">Образовательные: </w:t>
      </w:r>
    </w:p>
    <w:p w:rsidR="005740BE" w:rsidRPr="006D4ED6" w:rsidRDefault="005740BE" w:rsidP="005740BE">
      <w:pPr>
        <w:numPr>
          <w:ilvl w:val="0"/>
          <w:numId w:val="1"/>
        </w:numPr>
        <w:rPr>
          <w:sz w:val="20"/>
          <w:szCs w:val="20"/>
        </w:rPr>
      </w:pPr>
      <w:r w:rsidRPr="006D4ED6">
        <w:rPr>
          <w:sz w:val="20"/>
          <w:szCs w:val="20"/>
        </w:rPr>
        <w:t xml:space="preserve">проверить усвоение физических формул и умений  брать первую и вторую производную от тригонометрических функций, </w:t>
      </w:r>
    </w:p>
    <w:p w:rsidR="005740BE" w:rsidRPr="006D4ED6" w:rsidRDefault="005740BE" w:rsidP="005740BE">
      <w:pPr>
        <w:numPr>
          <w:ilvl w:val="0"/>
          <w:numId w:val="1"/>
        </w:numPr>
        <w:rPr>
          <w:sz w:val="20"/>
          <w:szCs w:val="20"/>
        </w:rPr>
      </w:pPr>
      <w:r w:rsidRPr="006D4ED6">
        <w:rPr>
          <w:sz w:val="20"/>
          <w:szCs w:val="20"/>
        </w:rPr>
        <w:t>формировать умения решать расчетные и качественные задачи, анализировать графики и физические закономерности.</w:t>
      </w:r>
    </w:p>
    <w:p w:rsidR="005740BE" w:rsidRPr="006D4ED6" w:rsidRDefault="005740BE" w:rsidP="005740BE">
      <w:pPr>
        <w:pStyle w:val="a3"/>
        <w:spacing w:before="0" w:beforeAutospacing="0" w:after="0" w:afterAutospacing="0"/>
        <w:rPr>
          <w:sz w:val="20"/>
          <w:szCs w:val="20"/>
        </w:rPr>
      </w:pPr>
      <w:r w:rsidRPr="006D4ED6">
        <w:rPr>
          <w:rStyle w:val="a4"/>
          <w:sz w:val="20"/>
          <w:szCs w:val="20"/>
        </w:rPr>
        <w:t>Развивающие:</w:t>
      </w:r>
      <w:r w:rsidRPr="006D4ED6">
        <w:rPr>
          <w:sz w:val="20"/>
          <w:szCs w:val="20"/>
          <w:u w:val="single"/>
        </w:rPr>
        <w:t xml:space="preserve"> </w:t>
      </w:r>
    </w:p>
    <w:p w:rsidR="005740BE" w:rsidRPr="006D4ED6" w:rsidRDefault="005740BE" w:rsidP="005740BE">
      <w:pPr>
        <w:numPr>
          <w:ilvl w:val="0"/>
          <w:numId w:val="2"/>
        </w:numPr>
        <w:rPr>
          <w:sz w:val="20"/>
          <w:szCs w:val="20"/>
        </w:rPr>
      </w:pPr>
      <w:r w:rsidRPr="006D4ED6">
        <w:rPr>
          <w:sz w:val="20"/>
          <w:szCs w:val="20"/>
        </w:rPr>
        <w:t xml:space="preserve">развивать творческое мышление, </w:t>
      </w:r>
    </w:p>
    <w:p w:rsidR="005740BE" w:rsidRPr="006D4ED6" w:rsidRDefault="005740BE" w:rsidP="005740BE">
      <w:pPr>
        <w:numPr>
          <w:ilvl w:val="0"/>
          <w:numId w:val="2"/>
        </w:numPr>
        <w:rPr>
          <w:sz w:val="20"/>
          <w:szCs w:val="20"/>
        </w:rPr>
      </w:pPr>
      <w:r w:rsidRPr="006D4ED6">
        <w:rPr>
          <w:sz w:val="20"/>
          <w:szCs w:val="20"/>
        </w:rPr>
        <w:t xml:space="preserve">развивать умение применять знания в новой  нестандартной ситуации, </w:t>
      </w:r>
    </w:p>
    <w:p w:rsidR="005740BE" w:rsidRPr="006D4ED6" w:rsidRDefault="005740BE" w:rsidP="005740BE">
      <w:pPr>
        <w:numPr>
          <w:ilvl w:val="0"/>
          <w:numId w:val="2"/>
        </w:numPr>
        <w:rPr>
          <w:sz w:val="20"/>
          <w:szCs w:val="20"/>
        </w:rPr>
      </w:pPr>
      <w:r w:rsidRPr="006D4ED6">
        <w:rPr>
          <w:sz w:val="20"/>
          <w:szCs w:val="20"/>
        </w:rPr>
        <w:t>развивать умение анализировать, делать выводы.</w:t>
      </w:r>
    </w:p>
    <w:p w:rsidR="005740BE" w:rsidRPr="006D4ED6" w:rsidRDefault="005740BE" w:rsidP="005740BE">
      <w:pPr>
        <w:pStyle w:val="a3"/>
        <w:spacing w:before="0" w:beforeAutospacing="0" w:after="0" w:afterAutospacing="0"/>
        <w:rPr>
          <w:sz w:val="20"/>
          <w:szCs w:val="20"/>
        </w:rPr>
      </w:pPr>
      <w:r w:rsidRPr="006D4ED6">
        <w:rPr>
          <w:rStyle w:val="a4"/>
          <w:sz w:val="20"/>
          <w:szCs w:val="20"/>
        </w:rPr>
        <w:t xml:space="preserve">Воспитательные: </w:t>
      </w:r>
    </w:p>
    <w:p w:rsidR="005740BE" w:rsidRPr="006D4ED6" w:rsidRDefault="005740BE" w:rsidP="005740BE">
      <w:pPr>
        <w:numPr>
          <w:ilvl w:val="0"/>
          <w:numId w:val="3"/>
        </w:numPr>
        <w:rPr>
          <w:sz w:val="20"/>
          <w:szCs w:val="20"/>
        </w:rPr>
      </w:pPr>
      <w:r w:rsidRPr="006D4ED6">
        <w:rPr>
          <w:sz w:val="20"/>
          <w:szCs w:val="20"/>
        </w:rPr>
        <w:t>воспитывать доброжелательное отношение друг к другу, взаимопонимание и взаимопомощь. </w:t>
      </w:r>
    </w:p>
    <w:p w:rsidR="005740BE" w:rsidRPr="006D4ED6" w:rsidRDefault="005740BE" w:rsidP="005740BE">
      <w:pPr>
        <w:pStyle w:val="a3"/>
        <w:spacing w:before="0" w:beforeAutospacing="0" w:after="0" w:afterAutospacing="0"/>
        <w:rPr>
          <w:sz w:val="20"/>
          <w:szCs w:val="20"/>
        </w:rPr>
      </w:pPr>
      <w:r w:rsidRPr="006D4ED6">
        <w:rPr>
          <w:rStyle w:val="a5"/>
          <w:sz w:val="20"/>
          <w:szCs w:val="20"/>
        </w:rPr>
        <w:t>Задачи</w:t>
      </w:r>
      <w:r w:rsidRPr="006D4ED6">
        <w:rPr>
          <w:sz w:val="20"/>
          <w:szCs w:val="20"/>
        </w:rPr>
        <w:t xml:space="preserve">: </w:t>
      </w:r>
    </w:p>
    <w:p w:rsidR="005740BE" w:rsidRPr="006D4ED6" w:rsidRDefault="005740BE" w:rsidP="005740BE">
      <w:pPr>
        <w:numPr>
          <w:ilvl w:val="0"/>
          <w:numId w:val="4"/>
        </w:numPr>
        <w:rPr>
          <w:sz w:val="20"/>
          <w:szCs w:val="20"/>
        </w:rPr>
      </w:pPr>
      <w:r w:rsidRPr="006D4ED6">
        <w:rPr>
          <w:sz w:val="20"/>
          <w:szCs w:val="20"/>
        </w:rPr>
        <w:t xml:space="preserve">выявить связи, существующие между физикой и математикой, </w:t>
      </w:r>
    </w:p>
    <w:p w:rsidR="005740BE" w:rsidRDefault="005740BE" w:rsidP="005740BE">
      <w:pPr>
        <w:numPr>
          <w:ilvl w:val="0"/>
          <w:numId w:val="4"/>
        </w:numPr>
      </w:pPr>
      <w:r w:rsidRPr="006D4ED6">
        <w:rPr>
          <w:sz w:val="20"/>
          <w:szCs w:val="20"/>
        </w:rPr>
        <w:t>показать, что на основе производной возможен анализ конкретных физических ситуаций.</w:t>
      </w:r>
    </w:p>
    <w:p w:rsidR="005740BE" w:rsidRDefault="005740BE" w:rsidP="005740BE">
      <w:pPr>
        <w:pStyle w:val="3"/>
        <w:spacing w:before="0" w:beforeAutospacing="0" w:after="0" w:afterAutospacing="0"/>
        <w:jc w:val="center"/>
      </w:pPr>
      <w:r>
        <w:t>Ход урока.</w:t>
      </w:r>
    </w:p>
    <w:p w:rsidR="005740BE" w:rsidRPr="0033651C" w:rsidRDefault="005740BE" w:rsidP="005740BE">
      <w:pPr>
        <w:pStyle w:val="3"/>
        <w:spacing w:before="0" w:beforeAutospacing="0" w:after="0" w:afterAutospacing="0"/>
        <w:ind w:left="36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1.</w:t>
      </w:r>
      <w:r w:rsidRPr="0033651C">
        <w:rPr>
          <w:i/>
          <w:sz w:val="24"/>
          <w:szCs w:val="24"/>
          <w:u w:val="single"/>
        </w:rPr>
        <w:t>Оргмомент</w:t>
      </w:r>
    </w:p>
    <w:p w:rsidR="005740BE" w:rsidRDefault="005740BE" w:rsidP="005740BE">
      <w:pPr>
        <w:pStyle w:val="2"/>
        <w:spacing w:line="240" w:lineRule="auto"/>
        <w:ind w:left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2. Повторение пройденного материала</w:t>
      </w:r>
    </w:p>
    <w:p w:rsidR="005740BE" w:rsidRDefault="005740BE" w:rsidP="005740BE">
      <w:pPr>
        <w:pStyle w:val="2"/>
        <w:spacing w:line="240" w:lineRule="auto"/>
        <w:ind w:left="0"/>
      </w:pPr>
      <w:r w:rsidRPr="008C29FB">
        <w:rPr>
          <w:sz w:val="24"/>
          <w:szCs w:val="24"/>
        </w:rPr>
        <w:t xml:space="preserve">1. Напишите уравнение гармонических колебаний, если частота равна 0,5 Гц, амплитуда </w:t>
      </w:r>
      <w:smartTag w:uri="urn:schemas-microsoft-com:office:smarttags" w:element="metricconverter">
        <w:smartTagPr>
          <w:attr w:name="ProductID" w:val="80 см"/>
        </w:smartTagPr>
        <w:r w:rsidRPr="008C29FB">
          <w:rPr>
            <w:sz w:val="24"/>
            <w:szCs w:val="24"/>
          </w:rPr>
          <w:t>80 см</w:t>
        </w:r>
      </w:smartTag>
      <w:r w:rsidRPr="008C29FB">
        <w:rPr>
          <w:sz w:val="24"/>
          <w:szCs w:val="24"/>
        </w:rPr>
        <w:t xml:space="preserve">. Начальная фаза колебаний равна нулю. </w:t>
      </w:r>
      <w:r w:rsidRPr="008C29FB">
        <w:rPr>
          <w:sz w:val="24"/>
          <w:szCs w:val="24"/>
        </w:rPr>
        <w:br/>
      </w:r>
      <w:r w:rsidRPr="008C29FB">
        <w:rPr>
          <w:sz w:val="24"/>
          <w:szCs w:val="24"/>
        </w:rPr>
        <w:br/>
      </w:r>
      <w:r>
        <w:t>Решение:</w:t>
      </w:r>
    </w:p>
    <w:p w:rsidR="005740BE" w:rsidRDefault="005740BE" w:rsidP="005740B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695700" cy="628650"/>
            <wp:effectExtent l="0" t="0" r="0" b="0"/>
            <wp:docPr id="109" name="Рисунок 185" descr="решение &#10;задач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решение &#10;задачи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BE" w:rsidRDefault="005740BE" w:rsidP="005740BE">
      <w:pPr>
        <w:pStyle w:val="a3"/>
        <w:spacing w:before="0" w:beforeAutospacing="0" w:after="0" w:afterAutospacing="0"/>
      </w:pPr>
      <w:r>
        <w:t xml:space="preserve">2. Напишите уравнение гармонических колебаний, если амплитуда равна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 и за 2 мин совершается 240 колебаний. Начальная фаза колебаний равна </w:t>
      </w:r>
      <w:r>
        <w:rPr>
          <w:rStyle w:val="style9"/>
        </w:rPr>
        <w:t>π</w:t>
      </w:r>
      <w:r>
        <w:t xml:space="preserve"> /2 рад. </w:t>
      </w:r>
    </w:p>
    <w:p w:rsidR="005740BE" w:rsidRDefault="005740BE" w:rsidP="005740BE">
      <w:pPr>
        <w:pStyle w:val="a3"/>
        <w:spacing w:before="0" w:beforeAutospacing="0" w:after="0" w:afterAutospacing="0"/>
      </w:pPr>
      <w:r>
        <w:t xml:space="preserve">Решение: </w:t>
      </w:r>
      <w:r>
        <w:rPr>
          <w:noProof/>
        </w:rPr>
        <w:drawing>
          <wp:inline distT="0" distB="0" distL="0" distR="0">
            <wp:extent cx="3609975" cy="933450"/>
            <wp:effectExtent l="0" t="0" r="0" b="0"/>
            <wp:docPr id="108" name="Рисунок 186" descr="решение &#10;задач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решение &#10;задачи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BE" w:rsidRDefault="005740BE" w:rsidP="005740BE">
      <w:pPr>
        <w:pStyle w:val="a3"/>
        <w:spacing w:before="0" w:beforeAutospacing="0" w:after="0" w:afterAutospacing="0"/>
      </w:pPr>
      <w:r>
        <w:t xml:space="preserve">3.По графику  на рисунке, определите амплитуду напряжения, период и значение напряжения для фазы  рад. </w:t>
      </w:r>
    </w:p>
    <w:p w:rsidR="005740BE" w:rsidRDefault="005740BE" w:rsidP="005740B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43050" cy="1371600"/>
            <wp:effectExtent l="19050" t="0" r="0" b="0"/>
            <wp:docPr id="107" name="Рисунок 187" descr="t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to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3. По графику, изображенному на рисунке, определите амплитуду силы тока, период и частоту. Напишите уравнение мгновенного значения силы переменного тока.</w:t>
      </w:r>
    </w:p>
    <w:p w:rsidR="005740BE" w:rsidRDefault="005740BE" w:rsidP="005740B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143000" cy="1038225"/>
            <wp:effectExtent l="19050" t="0" r="0" b="0"/>
            <wp:docPr id="106" name="Рисунок 188" descr="t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tok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BE" w:rsidRPr="008C29FB" w:rsidRDefault="005740BE" w:rsidP="005740BE">
      <w:pPr>
        <w:pStyle w:val="a3"/>
        <w:spacing w:before="0" w:beforeAutospacing="0" w:after="0" w:afterAutospacing="0"/>
      </w:pPr>
      <w:r>
        <w:lastRenderedPageBreak/>
        <w:t xml:space="preserve">4.Значение напряжения, измеренное в вольтах, задано уравнением </w:t>
      </w:r>
      <w:r>
        <w:rPr>
          <w:noProof/>
        </w:rPr>
        <w:drawing>
          <wp:inline distT="0" distB="0" distL="0" distR="0">
            <wp:extent cx="1257300" cy="238125"/>
            <wp:effectExtent l="19050" t="0" r="0" b="0"/>
            <wp:docPr id="105" name="Рисунок 189" descr="osc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osc-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proofErr w:type="spellStart"/>
      <w:r>
        <w:t>t</w:t>
      </w:r>
      <w:proofErr w:type="spellEnd"/>
      <w:r>
        <w:t xml:space="preserve"> выражено в секундах. Чему равна амплитуда напряжения, период и частота?</w:t>
      </w:r>
    </w:p>
    <w:p w:rsidR="005740BE" w:rsidRPr="00CB7E85" w:rsidRDefault="005740BE" w:rsidP="005740BE">
      <w:pPr>
        <w:shd w:val="clear" w:color="auto" w:fill="FFFFFF"/>
        <w:jc w:val="both"/>
        <w:rPr>
          <w:b/>
        </w:rPr>
      </w:pPr>
    </w:p>
    <w:p w:rsidR="005740BE" w:rsidRPr="001E5C8E" w:rsidRDefault="005740BE" w:rsidP="005740BE">
      <w:pPr>
        <w:shd w:val="clear" w:color="auto" w:fill="FFFFFF"/>
        <w:jc w:val="both"/>
        <w:rPr>
          <w:b/>
        </w:rPr>
      </w:pPr>
      <w:r>
        <w:rPr>
          <w:b/>
        </w:rPr>
        <w:t>5.</w:t>
      </w:r>
      <w:r w:rsidRPr="001E5C8E">
        <w:t xml:space="preserve"> </w:t>
      </w:r>
      <w:r>
        <w:t xml:space="preserve">Найти амплитуду, циклическую частоту и период колебаний, скорость и ускорение, если координата тела меняется по закону </w:t>
      </w:r>
      <w:proofErr w:type="spellStart"/>
      <w:r>
        <w:rPr>
          <w:rStyle w:val="a5"/>
        </w:rPr>
        <w:t>x</w:t>
      </w:r>
      <w:proofErr w:type="spellEnd"/>
      <w:r>
        <w:rPr>
          <w:rStyle w:val="a5"/>
        </w:rPr>
        <w:t xml:space="preserve"> = - 0,5 </w:t>
      </w:r>
      <w:proofErr w:type="spellStart"/>
      <w:r>
        <w:rPr>
          <w:rStyle w:val="a5"/>
        </w:rPr>
        <w:t>cos</w:t>
      </w:r>
      <w:proofErr w:type="spellEnd"/>
      <w:r>
        <w:rPr>
          <w:rStyle w:val="a5"/>
        </w:rPr>
        <w:t xml:space="preserve"> 4πt</w:t>
      </w:r>
      <w:r>
        <w:t>.</w:t>
      </w:r>
    </w:p>
    <w:p w:rsidR="005740BE" w:rsidRDefault="005740BE" w:rsidP="005740BE">
      <w:pPr>
        <w:pStyle w:val="a3"/>
        <w:spacing w:before="0" w:beforeAutospacing="0" w:after="0" w:afterAutospacing="0"/>
      </w:pPr>
      <w:r>
        <w:t xml:space="preserve">6.Зависимость координаты от времени задана уравнением: </w:t>
      </w:r>
      <w:r>
        <w:rPr>
          <w:rStyle w:val="a5"/>
        </w:rPr>
        <w:t>x=x</w:t>
      </w:r>
      <w:r>
        <w:rPr>
          <w:rStyle w:val="a5"/>
          <w:vertAlign w:val="subscript"/>
        </w:rPr>
        <w:t>m</w:t>
      </w:r>
      <w:r>
        <w:rPr>
          <w:rStyle w:val="a5"/>
        </w:rPr>
        <w:t>cosω</w:t>
      </w:r>
      <w:r>
        <w:rPr>
          <w:rStyle w:val="a5"/>
          <w:vertAlign w:val="subscript"/>
        </w:rPr>
        <w:t>o</w:t>
      </w:r>
      <w:r>
        <w:rPr>
          <w:rStyle w:val="a5"/>
        </w:rPr>
        <w:t>t.</w:t>
      </w:r>
      <w:r>
        <w:t xml:space="preserve"> Найти зависимость скорости от времени: </w:t>
      </w:r>
      <w:r>
        <w:rPr>
          <w:rStyle w:val="a5"/>
        </w:rPr>
        <w:t>υ</w:t>
      </w:r>
      <w:r>
        <w:rPr>
          <w:rStyle w:val="a5"/>
          <w:vertAlign w:val="subscript"/>
        </w:rPr>
        <w:t>x</w:t>
      </w:r>
      <w:r>
        <w:rPr>
          <w:rStyle w:val="a5"/>
        </w:rPr>
        <w:t>(t).</w:t>
      </w:r>
    </w:p>
    <w:p w:rsidR="005740BE" w:rsidRDefault="005740BE" w:rsidP="005740BE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Варианты ответов</w:t>
      </w:r>
    </w:p>
    <w:p w:rsidR="005740BE" w:rsidRDefault="005740BE" w:rsidP="005740BE">
      <w:pPr>
        <w:pStyle w:val="a3"/>
        <w:spacing w:before="0" w:beforeAutospacing="0" w:after="0" w:afterAutospacing="0"/>
        <w:rPr>
          <w:rStyle w:val="a5"/>
        </w:rPr>
      </w:pPr>
      <w:r>
        <w:rPr>
          <w:rStyle w:val="a4"/>
        </w:rPr>
        <w:t xml:space="preserve">: </w:t>
      </w:r>
      <w:r>
        <w:rPr>
          <w:rStyle w:val="a5"/>
        </w:rPr>
        <w:t>υx(t)= x</w:t>
      </w:r>
      <w:r>
        <w:rPr>
          <w:rStyle w:val="a5"/>
          <w:vertAlign w:val="subscript"/>
        </w:rPr>
        <w:t>m</w:t>
      </w:r>
      <w:r>
        <w:rPr>
          <w:rStyle w:val="a5"/>
        </w:rPr>
        <w:t>ω</w:t>
      </w:r>
      <w:r>
        <w:rPr>
          <w:rStyle w:val="a5"/>
          <w:vertAlign w:val="subscript"/>
        </w:rPr>
        <w:t>o</w:t>
      </w:r>
      <w:r>
        <w:rPr>
          <w:rStyle w:val="a5"/>
        </w:rPr>
        <w:t>sinω</w:t>
      </w:r>
      <w:r>
        <w:rPr>
          <w:rStyle w:val="a5"/>
          <w:vertAlign w:val="subscript"/>
        </w:rPr>
        <w:t>o</w:t>
      </w:r>
      <w:r>
        <w:rPr>
          <w:rStyle w:val="a5"/>
        </w:rPr>
        <w:t xml:space="preserve">t         </w:t>
      </w:r>
    </w:p>
    <w:p w:rsidR="005740BE" w:rsidRDefault="005740BE" w:rsidP="005740BE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    υx(t)= x</w:t>
      </w:r>
      <w:r>
        <w:rPr>
          <w:rStyle w:val="a5"/>
          <w:vertAlign w:val="subscript"/>
        </w:rPr>
        <w:t>m</w:t>
      </w:r>
      <w:r>
        <w:rPr>
          <w:rStyle w:val="a5"/>
        </w:rPr>
        <w:t>sinω</w:t>
      </w:r>
      <w:r>
        <w:rPr>
          <w:rStyle w:val="a5"/>
          <w:vertAlign w:val="subscript"/>
        </w:rPr>
        <w:t>o</w:t>
      </w:r>
      <w:r>
        <w:rPr>
          <w:rStyle w:val="a5"/>
        </w:rPr>
        <w:t xml:space="preserve">t        </w:t>
      </w:r>
    </w:p>
    <w:p w:rsidR="005740BE" w:rsidRDefault="005740BE" w:rsidP="005740BE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 υx(t)= -x</w:t>
      </w:r>
      <w:r>
        <w:rPr>
          <w:rStyle w:val="a5"/>
          <w:vertAlign w:val="subscript"/>
        </w:rPr>
        <w:t>m</w:t>
      </w:r>
      <w:r>
        <w:rPr>
          <w:rStyle w:val="a5"/>
        </w:rPr>
        <w:t>ω</w:t>
      </w:r>
      <w:r>
        <w:rPr>
          <w:rStyle w:val="a5"/>
          <w:vertAlign w:val="subscript"/>
        </w:rPr>
        <w:t>o</w:t>
      </w:r>
      <w:r>
        <w:rPr>
          <w:rStyle w:val="a5"/>
        </w:rPr>
        <w:t>sinω</w:t>
      </w:r>
      <w:r>
        <w:rPr>
          <w:rStyle w:val="a5"/>
          <w:vertAlign w:val="subscript"/>
        </w:rPr>
        <w:t>o</w:t>
      </w:r>
      <w:r>
        <w:rPr>
          <w:rStyle w:val="a5"/>
        </w:rPr>
        <w:t xml:space="preserve">t     </w:t>
      </w:r>
    </w:p>
    <w:p w:rsidR="005740BE" w:rsidRDefault="005740BE" w:rsidP="005740BE">
      <w:pPr>
        <w:pStyle w:val="a3"/>
        <w:spacing w:before="0" w:beforeAutospacing="0" w:after="0" w:afterAutospacing="0"/>
      </w:pPr>
      <w:r>
        <w:rPr>
          <w:rStyle w:val="a5"/>
        </w:rPr>
        <w:t xml:space="preserve">   υx(t)= 1/ω</w:t>
      </w:r>
      <w:r>
        <w:rPr>
          <w:rStyle w:val="a5"/>
          <w:vertAlign w:val="subscript"/>
        </w:rPr>
        <w:t>o</w:t>
      </w:r>
      <w:r>
        <w:rPr>
          <w:rStyle w:val="a5"/>
        </w:rPr>
        <w:t>x</w:t>
      </w:r>
      <w:r>
        <w:rPr>
          <w:rStyle w:val="a5"/>
          <w:vertAlign w:val="subscript"/>
        </w:rPr>
        <w:t>m</w:t>
      </w:r>
      <w:r>
        <w:rPr>
          <w:rStyle w:val="a5"/>
        </w:rPr>
        <w:t>ω</w:t>
      </w:r>
      <w:r>
        <w:rPr>
          <w:rStyle w:val="a5"/>
          <w:vertAlign w:val="subscript"/>
        </w:rPr>
        <w:t>o</w:t>
      </w:r>
      <w:r>
        <w:rPr>
          <w:rStyle w:val="a5"/>
        </w:rPr>
        <w:t>sinω</w:t>
      </w:r>
      <w:r>
        <w:rPr>
          <w:rStyle w:val="a5"/>
          <w:vertAlign w:val="subscript"/>
        </w:rPr>
        <w:t>o</w:t>
      </w:r>
      <w:r>
        <w:rPr>
          <w:rStyle w:val="a5"/>
        </w:rPr>
        <w:t>t</w:t>
      </w:r>
    </w:p>
    <w:p w:rsidR="005740BE" w:rsidRDefault="005740BE" w:rsidP="005740BE">
      <w:pPr>
        <w:shd w:val="clear" w:color="auto" w:fill="FFFFFF"/>
        <w:jc w:val="both"/>
      </w:pPr>
      <w:r>
        <w:rPr>
          <w:b/>
        </w:rPr>
        <w:t>7.</w:t>
      </w:r>
      <w:r w:rsidRPr="001E5C8E">
        <w:t xml:space="preserve"> </w:t>
      </w:r>
      <w:r>
        <w:t> По графику, приведенному на рисунке 43, определите амплитуду, период, частоту.</w:t>
      </w:r>
      <w:r w:rsidRPr="001E5C8E">
        <w:t xml:space="preserve"> </w:t>
      </w:r>
      <w:r>
        <w:rPr>
          <w:noProof/>
        </w:rPr>
        <w:drawing>
          <wp:inline distT="0" distB="0" distL="0" distR="0">
            <wp:extent cx="2286000" cy="990600"/>
            <wp:effectExtent l="19050" t="0" r="0" b="0"/>
            <wp:docPr id="104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BE" w:rsidRDefault="005740BE" w:rsidP="005740BE">
      <w:pPr>
        <w:shd w:val="clear" w:color="auto" w:fill="FFFFFF"/>
        <w:jc w:val="both"/>
      </w:pPr>
      <w:r>
        <w:t xml:space="preserve">  </w:t>
      </w:r>
      <w:proofErr w:type="gramStart"/>
      <w:r>
        <w:t>Какие из величин, характеризующих гармонические колебания (амплитуда, период, частота, смещение, скорость, ускорение), являются постоянными и какие — переменными?</w:t>
      </w:r>
      <w:proofErr w:type="gramEnd"/>
      <w:r>
        <w:br/>
        <w:t>    </w:t>
      </w:r>
      <w:r>
        <w:br/>
        <w:t xml:space="preserve">     Ответ: А =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; Т = 0,2 с; </w:t>
      </w:r>
      <w:proofErr w:type="spellStart"/>
      <w:r>
        <w:t>v</w:t>
      </w:r>
      <w:proofErr w:type="spellEnd"/>
      <w:r>
        <w:t xml:space="preserve"> = 5 Гц.</w:t>
      </w:r>
      <w:r>
        <w:br/>
        <w:t>    </w:t>
      </w:r>
      <w:r>
        <w:br/>
        <w:t>     Переменными являются смещение, скорость, ускорение.</w:t>
      </w:r>
    </w:p>
    <w:p w:rsidR="005740BE" w:rsidRDefault="005740BE" w:rsidP="005740BE">
      <w:pPr>
        <w:tabs>
          <w:tab w:val="left" w:pos="5955"/>
        </w:tabs>
        <w:ind w:left="720"/>
        <w:rPr>
          <w:b/>
          <w:i/>
          <w:u w:val="single"/>
        </w:rPr>
      </w:pPr>
      <w:r>
        <w:rPr>
          <w:b/>
          <w:i/>
          <w:u w:val="single"/>
        </w:rPr>
        <w:t>3 Домашнее задание подготовка к зачету</w:t>
      </w:r>
    </w:p>
    <w:p w:rsidR="005740BE" w:rsidRDefault="005740BE" w:rsidP="005740BE">
      <w:pPr>
        <w:pStyle w:val="21"/>
        <w:spacing w:line="240" w:lineRule="auto"/>
        <w:rPr>
          <w:szCs w:val="28"/>
        </w:rPr>
      </w:pPr>
      <w:r>
        <w:rPr>
          <w:szCs w:val="28"/>
        </w:rPr>
        <w:t>Источники:</w:t>
      </w:r>
    </w:p>
    <w:p w:rsidR="005740BE" w:rsidRDefault="005740BE" w:rsidP="005740BE">
      <w:pPr>
        <w:pStyle w:val="a3"/>
        <w:numPr>
          <w:ilvl w:val="0"/>
          <w:numId w:val="5"/>
        </w:num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festival.1september.ru/</w:t>
      </w:r>
      <w:proofErr w:type="spellStart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articles</w:t>
      </w:r>
      <w:proofErr w:type="spellEnd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/534266/</w:t>
      </w:r>
    </w:p>
    <w:p w:rsidR="005740BE" w:rsidRPr="005740BE" w:rsidRDefault="005740BE" w:rsidP="005740BE">
      <w:pPr>
        <w:pStyle w:val="a3"/>
        <w:numPr>
          <w:ilvl w:val="0"/>
          <w:numId w:val="5"/>
        </w:numPr>
        <w:rPr>
          <w:b/>
          <w:sz w:val="20"/>
          <w:szCs w:val="20"/>
          <w:lang w:val="en-US"/>
        </w:rPr>
      </w:pPr>
      <w:r w:rsidRPr="005740BE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chalt-school11.edusite.ru/</w:t>
      </w:r>
      <w:proofErr w:type="spellStart"/>
      <w:r w:rsidRPr="005740BE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DswMedia</w:t>
      </w:r>
      <w:proofErr w:type="spellEnd"/>
      <w:r w:rsidRPr="005740BE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/fizika11-102-.docx</w:t>
      </w:r>
    </w:p>
    <w:p w:rsidR="00F854BC" w:rsidRPr="005740BE" w:rsidRDefault="005740BE" w:rsidP="005740BE">
      <w:pPr>
        <w:rPr>
          <w:lang w:val="en-US"/>
        </w:rPr>
      </w:pPr>
    </w:p>
    <w:sectPr w:rsidR="00F854BC" w:rsidRPr="005740BE" w:rsidSect="0028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479"/>
    <w:multiLevelType w:val="multilevel"/>
    <w:tmpl w:val="E04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F0492"/>
    <w:multiLevelType w:val="multilevel"/>
    <w:tmpl w:val="221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47373"/>
    <w:multiLevelType w:val="multilevel"/>
    <w:tmpl w:val="ACCE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F1E01"/>
    <w:multiLevelType w:val="multilevel"/>
    <w:tmpl w:val="7AC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476FB"/>
    <w:multiLevelType w:val="hybridMultilevel"/>
    <w:tmpl w:val="7FC29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BE"/>
    <w:rsid w:val="0028273E"/>
    <w:rsid w:val="005740BE"/>
    <w:rsid w:val="008876CF"/>
    <w:rsid w:val="00F0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740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4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740B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740BE"/>
    <w:pPr>
      <w:tabs>
        <w:tab w:val="left" w:pos="567"/>
      </w:tabs>
      <w:spacing w:line="360" w:lineRule="auto"/>
      <w:ind w:left="357"/>
      <w:jc w:val="both"/>
    </w:pPr>
    <w:rPr>
      <w:position w:val="-1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740BE"/>
    <w:rPr>
      <w:rFonts w:ascii="Times New Roman" w:eastAsia="Times New Roman" w:hAnsi="Times New Roman" w:cs="Times New Roman"/>
      <w:position w:val="-10"/>
      <w:sz w:val="28"/>
      <w:szCs w:val="20"/>
      <w:lang w:eastAsia="ru-RU"/>
    </w:rPr>
  </w:style>
  <w:style w:type="character" w:styleId="a4">
    <w:name w:val="Emphasis"/>
    <w:basedOn w:val="a0"/>
    <w:uiPriority w:val="20"/>
    <w:qFormat/>
    <w:rsid w:val="005740BE"/>
    <w:rPr>
      <w:i/>
      <w:iCs/>
    </w:rPr>
  </w:style>
  <w:style w:type="character" w:styleId="a5">
    <w:name w:val="Strong"/>
    <w:basedOn w:val="a0"/>
    <w:uiPriority w:val="22"/>
    <w:qFormat/>
    <w:rsid w:val="005740BE"/>
    <w:rPr>
      <w:b/>
      <w:bCs/>
    </w:rPr>
  </w:style>
  <w:style w:type="paragraph" w:styleId="21">
    <w:name w:val="Body Text 2"/>
    <w:basedOn w:val="a"/>
    <w:link w:val="22"/>
    <w:unhideWhenUsed/>
    <w:rsid w:val="005740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74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5740BE"/>
  </w:style>
  <w:style w:type="paragraph" w:styleId="a6">
    <w:name w:val="Balloon Text"/>
    <w:basedOn w:val="a"/>
    <w:link w:val="a7"/>
    <w:uiPriority w:val="99"/>
    <w:semiHidden/>
    <w:unhideWhenUsed/>
    <w:rsid w:val="005740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2014-12-06T14:18:00Z</dcterms:created>
  <dcterms:modified xsi:type="dcterms:W3CDTF">2014-12-06T14:20:00Z</dcterms:modified>
</cp:coreProperties>
</file>