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D60D0" w14:textId="77777777" w:rsidR="00666AD2" w:rsidRPr="00346430" w:rsidRDefault="00666AD2" w:rsidP="00666AD2">
      <w:pPr>
        <w:pStyle w:val="c22"/>
        <w:jc w:val="center"/>
        <w:rPr>
          <w:rStyle w:val="c13"/>
          <w:b/>
        </w:rPr>
      </w:pPr>
      <w:r w:rsidRPr="00346430">
        <w:rPr>
          <w:rStyle w:val="c13"/>
        </w:rPr>
        <w:t>ГОСУДАРСТВЕННОЕ  БЮДЖЕТНОЕ ОБРАЗОВАТЕЛЬНОЕ УЧРЕЖДЕНИЕ</w:t>
      </w:r>
      <w:r w:rsidRPr="00346430">
        <w:br/>
      </w:r>
      <w:r w:rsidRPr="00346430">
        <w:rPr>
          <w:rStyle w:val="c13"/>
        </w:rPr>
        <w:t>СРЕДНЕГО ПРОФЕССИОНАЛЬНОГО ОБРАЗОВАНИЯ</w:t>
      </w:r>
      <w:r w:rsidRPr="00346430">
        <w:br/>
      </w:r>
      <w:r w:rsidRPr="00346430">
        <w:rPr>
          <w:rStyle w:val="c13"/>
        </w:rPr>
        <w:t>МОСКОВСКОЙ ОБЛАСТИ</w:t>
      </w:r>
      <w:r w:rsidRPr="00346430">
        <w:br/>
      </w:r>
      <w:r w:rsidRPr="00346430">
        <w:rPr>
          <w:rStyle w:val="c13"/>
          <w:b/>
        </w:rPr>
        <w:t>«ПОДМОСКОВНЫЙ КОЛЛЕДЖ «ЭНЕРГИЯ»</w:t>
      </w:r>
    </w:p>
    <w:p w14:paraId="2867E39B" w14:textId="77777777" w:rsidR="00666AD2" w:rsidRPr="00346430" w:rsidRDefault="00666AD2" w:rsidP="00666AD2">
      <w:pPr>
        <w:pStyle w:val="c22"/>
        <w:jc w:val="center"/>
        <w:rPr>
          <w:rStyle w:val="c13"/>
          <w:b/>
        </w:rPr>
      </w:pPr>
    </w:p>
    <w:p w14:paraId="34937532" w14:textId="77777777" w:rsidR="00666AD2" w:rsidRDefault="00666AD2" w:rsidP="00666AD2">
      <w:pPr>
        <w:pStyle w:val="c22"/>
        <w:jc w:val="center"/>
        <w:rPr>
          <w:rStyle w:val="c13"/>
          <w:b/>
          <w:sz w:val="28"/>
          <w:szCs w:val="28"/>
        </w:rPr>
      </w:pPr>
    </w:p>
    <w:p w14:paraId="1803C85F" w14:textId="77777777" w:rsidR="00666AD2" w:rsidRDefault="00666AD2" w:rsidP="00666AD2">
      <w:pPr>
        <w:pStyle w:val="c22"/>
        <w:jc w:val="center"/>
        <w:rPr>
          <w:rStyle w:val="c13"/>
          <w:b/>
          <w:sz w:val="28"/>
          <w:szCs w:val="28"/>
        </w:rPr>
      </w:pPr>
    </w:p>
    <w:p w14:paraId="642AA9BE" w14:textId="77777777" w:rsidR="00666AD2" w:rsidRPr="00F05C3A" w:rsidRDefault="00666AD2" w:rsidP="00666AD2">
      <w:pPr>
        <w:pStyle w:val="c22"/>
        <w:jc w:val="center"/>
        <w:rPr>
          <w:b/>
          <w:sz w:val="28"/>
          <w:szCs w:val="28"/>
        </w:rPr>
      </w:pPr>
    </w:p>
    <w:p w14:paraId="53BED7EE" w14:textId="77777777" w:rsidR="00666AD2" w:rsidRPr="00F05C3A" w:rsidRDefault="00666AD2" w:rsidP="00666AD2">
      <w:pPr>
        <w:pStyle w:val="c12"/>
        <w:jc w:val="center"/>
        <w:rPr>
          <w:sz w:val="28"/>
          <w:szCs w:val="28"/>
        </w:rPr>
      </w:pPr>
      <w:r w:rsidRPr="00F05C3A">
        <w:rPr>
          <w:rStyle w:val="c13"/>
          <w:sz w:val="28"/>
          <w:szCs w:val="28"/>
        </w:rPr>
        <w:t>Доклад</w:t>
      </w:r>
    </w:p>
    <w:p w14:paraId="5B6EB39B" w14:textId="77777777" w:rsidR="00666AD2" w:rsidRPr="00F05C3A" w:rsidRDefault="00666AD2" w:rsidP="00666AD2">
      <w:pPr>
        <w:pStyle w:val="c12"/>
        <w:jc w:val="center"/>
        <w:rPr>
          <w:sz w:val="28"/>
          <w:szCs w:val="28"/>
        </w:rPr>
      </w:pPr>
      <w:r w:rsidRPr="00F05C3A">
        <w:rPr>
          <w:rStyle w:val="c4"/>
          <w:sz w:val="28"/>
          <w:szCs w:val="28"/>
        </w:rPr>
        <w:t>на тему:</w:t>
      </w:r>
    </w:p>
    <w:p w14:paraId="3FC27A44" w14:textId="6603E911" w:rsidR="00304D2E" w:rsidRPr="00344F1C" w:rsidRDefault="00304D2E" w:rsidP="00304D2E">
      <w:pPr>
        <w:widowControl w:val="0"/>
        <w:suppressAutoHyphens/>
        <w:spacing w:after="0" w:line="360" w:lineRule="auto"/>
        <w:ind w:firstLine="709"/>
        <w:jc w:val="center"/>
        <w:rPr>
          <w:rFonts w:ascii="Times New Roman" w:eastAsia="DejaVu Sans" w:hAnsi="Times New Roman" w:cs="Times New Roman"/>
          <w:b/>
          <w:bCs/>
          <w:i/>
          <w:iCs/>
          <w:kern w:val="1"/>
          <w:sz w:val="32"/>
          <w:szCs w:val="32"/>
          <w:lang w:eastAsia="hi-IN" w:bidi="hi-IN"/>
        </w:rPr>
      </w:pPr>
      <w:r w:rsidRPr="00344F1C">
        <w:rPr>
          <w:rFonts w:ascii="Times New Roman" w:eastAsia="DejaVu Sans" w:hAnsi="Times New Roman" w:cs="Times New Roman"/>
          <w:b/>
          <w:bCs/>
          <w:i/>
          <w:iCs/>
          <w:kern w:val="1"/>
          <w:sz w:val="32"/>
          <w:szCs w:val="32"/>
          <w:lang w:eastAsia="hi-IN" w:bidi="hi-IN"/>
        </w:rPr>
        <w:t xml:space="preserve">Использование </w:t>
      </w:r>
      <w:r w:rsidR="00E361AB">
        <w:rPr>
          <w:rFonts w:ascii="Times New Roman" w:eastAsia="DejaVu Sans" w:hAnsi="Times New Roman" w:cs="Times New Roman"/>
          <w:b/>
          <w:bCs/>
          <w:i/>
          <w:iCs/>
          <w:kern w:val="1"/>
          <w:sz w:val="32"/>
          <w:szCs w:val="32"/>
          <w:lang w:eastAsia="hi-IN" w:bidi="hi-IN"/>
        </w:rPr>
        <w:t xml:space="preserve">современных </w:t>
      </w:r>
      <w:bookmarkStart w:id="0" w:name="_GoBack"/>
      <w:bookmarkEnd w:id="0"/>
      <w:r w:rsidRPr="00344F1C">
        <w:rPr>
          <w:rFonts w:ascii="Times New Roman" w:eastAsia="DejaVu Sans" w:hAnsi="Times New Roman" w:cs="Times New Roman"/>
          <w:b/>
          <w:bCs/>
          <w:i/>
          <w:iCs/>
          <w:kern w:val="1"/>
          <w:sz w:val="32"/>
          <w:szCs w:val="32"/>
          <w:lang w:eastAsia="hi-IN" w:bidi="hi-IN"/>
        </w:rPr>
        <w:t>педагогических технологий на уроках физической культуры.</w:t>
      </w:r>
    </w:p>
    <w:p w14:paraId="634891B3" w14:textId="77777777" w:rsidR="00666AD2" w:rsidRDefault="00666AD2" w:rsidP="00666AD2">
      <w:pPr>
        <w:pStyle w:val="c19"/>
        <w:jc w:val="right"/>
        <w:rPr>
          <w:rStyle w:val="c8"/>
          <w:sz w:val="28"/>
          <w:szCs w:val="28"/>
        </w:rPr>
      </w:pPr>
    </w:p>
    <w:p w14:paraId="720A670D" w14:textId="77777777" w:rsidR="00666AD2" w:rsidRDefault="00666AD2" w:rsidP="00666AD2">
      <w:pPr>
        <w:pStyle w:val="c19"/>
        <w:jc w:val="right"/>
        <w:rPr>
          <w:rStyle w:val="c8"/>
          <w:sz w:val="28"/>
          <w:szCs w:val="28"/>
        </w:rPr>
      </w:pPr>
    </w:p>
    <w:p w14:paraId="14205490" w14:textId="77777777" w:rsidR="00666AD2" w:rsidRDefault="00666AD2" w:rsidP="00666AD2">
      <w:pPr>
        <w:pStyle w:val="c19"/>
        <w:jc w:val="right"/>
        <w:rPr>
          <w:rStyle w:val="c8"/>
          <w:sz w:val="28"/>
          <w:szCs w:val="28"/>
        </w:rPr>
      </w:pPr>
    </w:p>
    <w:p w14:paraId="3758CF16" w14:textId="77777777" w:rsidR="00666AD2" w:rsidRDefault="00666AD2" w:rsidP="00666AD2">
      <w:pPr>
        <w:pStyle w:val="c19"/>
        <w:jc w:val="right"/>
        <w:rPr>
          <w:rStyle w:val="c8"/>
          <w:sz w:val="28"/>
          <w:szCs w:val="28"/>
        </w:rPr>
      </w:pPr>
    </w:p>
    <w:p w14:paraId="4ABACF78" w14:textId="77777777" w:rsidR="00666AD2" w:rsidRPr="00F05C3A" w:rsidRDefault="00666AD2" w:rsidP="006A2BB0">
      <w:pPr>
        <w:pStyle w:val="c19"/>
        <w:rPr>
          <w:sz w:val="28"/>
          <w:szCs w:val="28"/>
        </w:rPr>
      </w:pPr>
      <w:r w:rsidRPr="00F05C3A">
        <w:rPr>
          <w:rStyle w:val="c8"/>
          <w:sz w:val="28"/>
          <w:szCs w:val="28"/>
        </w:rPr>
        <w:t>               </w:t>
      </w:r>
    </w:p>
    <w:p w14:paraId="7BB5F8D8" w14:textId="77777777" w:rsidR="00666AD2" w:rsidRPr="00F05C3A" w:rsidRDefault="00666AD2" w:rsidP="00666AD2">
      <w:pPr>
        <w:pStyle w:val="c24"/>
        <w:jc w:val="right"/>
        <w:rPr>
          <w:sz w:val="28"/>
          <w:szCs w:val="28"/>
        </w:rPr>
      </w:pPr>
      <w:r w:rsidRPr="00F05C3A">
        <w:rPr>
          <w:rStyle w:val="c3"/>
          <w:sz w:val="28"/>
          <w:szCs w:val="28"/>
        </w:rPr>
        <w:t>Выполнил: руководитель физического</w:t>
      </w:r>
      <w:r>
        <w:rPr>
          <w:rStyle w:val="c3"/>
          <w:sz w:val="28"/>
          <w:szCs w:val="28"/>
        </w:rPr>
        <w:br/>
      </w:r>
      <w:r w:rsidRPr="00F05C3A">
        <w:rPr>
          <w:rStyle w:val="c3"/>
          <w:sz w:val="28"/>
          <w:szCs w:val="28"/>
        </w:rPr>
        <w:t xml:space="preserve"> воспитания  Ефимов Е.В.</w:t>
      </w:r>
    </w:p>
    <w:p w14:paraId="0F1876E6" w14:textId="77777777" w:rsidR="00666AD2" w:rsidRPr="00F05C3A" w:rsidRDefault="00666AD2" w:rsidP="00666AD2">
      <w:pPr>
        <w:pStyle w:val="c7"/>
        <w:jc w:val="right"/>
        <w:rPr>
          <w:sz w:val="28"/>
          <w:szCs w:val="28"/>
        </w:rPr>
      </w:pPr>
      <w:r w:rsidRPr="00F05C3A">
        <w:rPr>
          <w:rStyle w:val="c3"/>
          <w:sz w:val="28"/>
          <w:szCs w:val="28"/>
        </w:rPr>
        <w:t>                                </w:t>
      </w:r>
    </w:p>
    <w:p w14:paraId="389615EB" w14:textId="77777777" w:rsidR="00666AD2" w:rsidRDefault="00666AD2" w:rsidP="00666AD2">
      <w:pPr>
        <w:pStyle w:val="c7"/>
        <w:jc w:val="center"/>
        <w:rPr>
          <w:sz w:val="28"/>
          <w:szCs w:val="28"/>
        </w:rPr>
      </w:pPr>
    </w:p>
    <w:p w14:paraId="70D3B355" w14:textId="77777777" w:rsidR="00666AD2" w:rsidRDefault="00666AD2" w:rsidP="00666AD2">
      <w:pPr>
        <w:pStyle w:val="c7"/>
        <w:jc w:val="center"/>
        <w:rPr>
          <w:sz w:val="28"/>
          <w:szCs w:val="28"/>
        </w:rPr>
      </w:pPr>
    </w:p>
    <w:p w14:paraId="68D79F81" w14:textId="77777777" w:rsidR="00666AD2" w:rsidRPr="00F05C3A" w:rsidRDefault="00666AD2" w:rsidP="00666AD2">
      <w:pPr>
        <w:pStyle w:val="c7"/>
        <w:jc w:val="center"/>
        <w:rPr>
          <w:sz w:val="28"/>
          <w:szCs w:val="28"/>
        </w:rPr>
      </w:pPr>
    </w:p>
    <w:p w14:paraId="0C316935" w14:textId="5E9DDA96" w:rsidR="00666AD2" w:rsidRPr="00F05C3A" w:rsidRDefault="00666AD2" w:rsidP="00666AD2">
      <w:pPr>
        <w:pStyle w:val="c22"/>
        <w:spacing w:before="0" w:beforeAutospacing="0" w:after="0" w:afterAutospacing="0"/>
        <w:jc w:val="center"/>
        <w:rPr>
          <w:sz w:val="28"/>
          <w:szCs w:val="28"/>
        </w:rPr>
      </w:pPr>
      <w:r w:rsidRPr="00F05C3A">
        <w:rPr>
          <w:rStyle w:val="c3"/>
          <w:sz w:val="28"/>
          <w:szCs w:val="28"/>
        </w:rPr>
        <w:t>Реутов</w:t>
      </w:r>
    </w:p>
    <w:p w14:paraId="31078BB5" w14:textId="7D47168D" w:rsidR="00666AD2" w:rsidRDefault="00845849" w:rsidP="00666AD2">
      <w:pPr>
        <w:pStyle w:val="c22"/>
        <w:spacing w:before="0" w:beforeAutospacing="0" w:after="0" w:afterAutospacing="0"/>
        <w:jc w:val="center"/>
        <w:rPr>
          <w:rStyle w:val="c3"/>
          <w:sz w:val="28"/>
          <w:szCs w:val="28"/>
        </w:rPr>
      </w:pPr>
      <w:r>
        <w:rPr>
          <w:rStyle w:val="c3"/>
          <w:sz w:val="28"/>
          <w:szCs w:val="28"/>
        </w:rPr>
        <w:t>2014</w:t>
      </w:r>
      <w:r w:rsidR="00666AD2" w:rsidRPr="00F05C3A">
        <w:rPr>
          <w:rStyle w:val="c3"/>
          <w:sz w:val="28"/>
          <w:szCs w:val="28"/>
        </w:rPr>
        <w:t xml:space="preserve"> г.</w:t>
      </w:r>
    </w:p>
    <w:p w14:paraId="0D1EEEB0" w14:textId="77777777" w:rsidR="00344F1C" w:rsidRDefault="00344F1C" w:rsidP="00666AD2">
      <w:pPr>
        <w:pStyle w:val="c22"/>
        <w:spacing w:before="0" w:beforeAutospacing="0" w:after="0" w:afterAutospacing="0"/>
        <w:jc w:val="center"/>
        <w:rPr>
          <w:rStyle w:val="c3"/>
          <w:sz w:val="28"/>
          <w:szCs w:val="28"/>
        </w:rPr>
      </w:pPr>
    </w:p>
    <w:p w14:paraId="76B788D0" w14:textId="77777777" w:rsidR="00344F1C" w:rsidRDefault="00344F1C" w:rsidP="00666AD2">
      <w:pPr>
        <w:pStyle w:val="c22"/>
        <w:spacing w:before="0" w:beforeAutospacing="0" w:after="0" w:afterAutospacing="0"/>
        <w:jc w:val="center"/>
        <w:rPr>
          <w:rStyle w:val="c3"/>
          <w:sz w:val="28"/>
          <w:szCs w:val="28"/>
        </w:rPr>
      </w:pPr>
    </w:p>
    <w:p w14:paraId="09877992" w14:textId="77777777" w:rsidR="00666AD2" w:rsidRPr="00F05C3A" w:rsidRDefault="00666AD2" w:rsidP="00666AD2">
      <w:pPr>
        <w:pStyle w:val="c22"/>
        <w:spacing w:before="0" w:beforeAutospacing="0" w:after="0" w:afterAutospacing="0"/>
        <w:jc w:val="center"/>
        <w:rPr>
          <w:sz w:val="28"/>
          <w:szCs w:val="28"/>
        </w:rPr>
      </w:pPr>
    </w:p>
    <w:p w14:paraId="7DFCF4EB" w14:textId="5A8972BF"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b/>
          <w:bCs/>
          <w:i/>
          <w:iCs/>
          <w:kern w:val="1"/>
          <w:sz w:val="28"/>
          <w:szCs w:val="28"/>
          <w:lang w:eastAsia="hi-IN" w:bidi="hi-IN"/>
        </w:rPr>
      </w:pPr>
      <w:r w:rsidRPr="00344F1C">
        <w:rPr>
          <w:rFonts w:ascii="Times New Roman" w:eastAsia="DejaVu Sans" w:hAnsi="Times New Roman" w:cs="Times New Roman"/>
          <w:b/>
          <w:bCs/>
          <w:i/>
          <w:iCs/>
          <w:kern w:val="1"/>
          <w:sz w:val="28"/>
          <w:szCs w:val="28"/>
          <w:lang w:eastAsia="hi-IN" w:bidi="hi-IN"/>
        </w:rPr>
        <w:lastRenderedPageBreak/>
        <w:t xml:space="preserve">Использование </w:t>
      </w:r>
      <w:r w:rsidR="00E361AB">
        <w:rPr>
          <w:rFonts w:ascii="Times New Roman" w:eastAsia="DejaVu Sans" w:hAnsi="Times New Roman" w:cs="Times New Roman"/>
          <w:b/>
          <w:bCs/>
          <w:i/>
          <w:iCs/>
          <w:kern w:val="1"/>
          <w:sz w:val="28"/>
          <w:szCs w:val="28"/>
          <w:lang w:eastAsia="hi-IN" w:bidi="hi-IN"/>
        </w:rPr>
        <w:t xml:space="preserve">современных </w:t>
      </w:r>
      <w:r w:rsidRPr="00344F1C">
        <w:rPr>
          <w:rFonts w:ascii="Times New Roman" w:eastAsia="DejaVu Sans" w:hAnsi="Times New Roman" w:cs="Times New Roman"/>
          <w:b/>
          <w:bCs/>
          <w:i/>
          <w:iCs/>
          <w:kern w:val="1"/>
          <w:sz w:val="28"/>
          <w:szCs w:val="28"/>
          <w:lang w:eastAsia="hi-IN" w:bidi="hi-IN"/>
        </w:rPr>
        <w:t>педагогических технологий на уроках физической культуры.</w:t>
      </w:r>
    </w:p>
    <w:p w14:paraId="5DA71018" w14:textId="77777777" w:rsidR="00344F1C" w:rsidRPr="00344F1C" w:rsidRDefault="00344F1C" w:rsidP="00A0756C">
      <w:pPr>
        <w:widowControl w:val="0"/>
        <w:suppressAutoHyphens/>
        <w:spacing w:after="0" w:line="360" w:lineRule="auto"/>
        <w:ind w:firstLine="709"/>
        <w:rPr>
          <w:rFonts w:ascii="Times New Roman" w:eastAsia="DejaVu Sans" w:hAnsi="Times New Roman" w:cs="Times New Roman"/>
          <w:i/>
          <w:iCs/>
          <w:kern w:val="1"/>
          <w:sz w:val="28"/>
          <w:szCs w:val="28"/>
          <w:lang w:eastAsia="hi-IN" w:bidi="hi-IN"/>
        </w:rPr>
      </w:pPr>
      <w:r w:rsidRPr="00344F1C">
        <w:rPr>
          <w:rFonts w:ascii="Times New Roman" w:eastAsia="DejaVu Sans" w:hAnsi="Times New Roman" w:cs="Times New Roman"/>
          <w:b/>
          <w:bCs/>
          <w:i/>
          <w:iCs/>
          <w:kern w:val="1"/>
          <w:sz w:val="28"/>
          <w:szCs w:val="28"/>
          <w:lang w:eastAsia="hi-IN" w:bidi="hi-IN"/>
        </w:rPr>
        <w:t>К современным педагогическим технологиям относятся множество технологий такие как:</w:t>
      </w:r>
      <w:r w:rsidRPr="00344F1C">
        <w:rPr>
          <w:rFonts w:ascii="Times New Roman" w:eastAsia="DejaVu Sans" w:hAnsi="Times New Roman" w:cs="Times New Roman"/>
          <w:b/>
          <w:bCs/>
          <w:i/>
          <w:iCs/>
          <w:kern w:val="1"/>
          <w:sz w:val="28"/>
          <w:szCs w:val="28"/>
          <w:lang w:eastAsia="hi-IN" w:bidi="hi-IN"/>
        </w:rPr>
        <w:br/>
      </w:r>
      <w:r w:rsidRPr="00344F1C">
        <w:rPr>
          <w:rFonts w:ascii="Times New Roman" w:eastAsia="DejaVu Sans" w:hAnsi="Times New Roman" w:cs="Times New Roman"/>
          <w:i/>
          <w:iCs/>
          <w:kern w:val="1"/>
          <w:sz w:val="28"/>
          <w:szCs w:val="28"/>
          <w:lang w:eastAsia="hi-IN" w:bidi="hi-IN"/>
        </w:rPr>
        <w:t>•коллективные способы обучения;</w:t>
      </w:r>
      <w:r w:rsidRPr="00344F1C">
        <w:rPr>
          <w:rFonts w:ascii="Times New Roman" w:eastAsia="DejaVu Sans" w:hAnsi="Times New Roman" w:cs="Times New Roman"/>
          <w:i/>
          <w:iCs/>
          <w:kern w:val="1"/>
          <w:sz w:val="28"/>
          <w:szCs w:val="28"/>
          <w:lang w:eastAsia="hi-IN" w:bidi="hi-IN"/>
        </w:rPr>
        <w:br/>
        <w:t>• технологии личностно - ориентированного образования;</w:t>
      </w:r>
      <w:r w:rsidRPr="00344F1C">
        <w:rPr>
          <w:rFonts w:ascii="Times New Roman" w:eastAsia="DejaVu Sans" w:hAnsi="Times New Roman" w:cs="Times New Roman"/>
          <w:i/>
          <w:iCs/>
          <w:kern w:val="1"/>
          <w:sz w:val="28"/>
          <w:szCs w:val="28"/>
          <w:lang w:eastAsia="hi-IN" w:bidi="hi-IN"/>
        </w:rPr>
        <w:br/>
        <w:t xml:space="preserve">• игровые технологии; </w:t>
      </w:r>
      <w:r w:rsidRPr="00344F1C">
        <w:rPr>
          <w:rFonts w:ascii="Times New Roman" w:eastAsia="DejaVu Sans" w:hAnsi="Times New Roman" w:cs="Times New Roman"/>
          <w:i/>
          <w:iCs/>
          <w:kern w:val="1"/>
          <w:sz w:val="28"/>
          <w:szCs w:val="28"/>
          <w:lang w:eastAsia="hi-IN" w:bidi="hi-IN"/>
        </w:rPr>
        <w:br/>
        <w:t>• активные методы обучения;</w:t>
      </w:r>
      <w:r w:rsidRPr="00344F1C">
        <w:rPr>
          <w:rFonts w:ascii="Times New Roman" w:eastAsia="DejaVu Sans" w:hAnsi="Times New Roman" w:cs="Times New Roman"/>
          <w:i/>
          <w:iCs/>
          <w:kern w:val="1"/>
          <w:sz w:val="28"/>
          <w:szCs w:val="28"/>
          <w:lang w:eastAsia="hi-IN" w:bidi="hi-IN"/>
        </w:rPr>
        <w:br/>
        <w:t>• проблемное обучение;</w:t>
      </w:r>
      <w:r w:rsidRPr="00344F1C">
        <w:rPr>
          <w:rFonts w:ascii="Times New Roman" w:eastAsia="DejaVu Sans" w:hAnsi="Times New Roman" w:cs="Times New Roman"/>
          <w:i/>
          <w:iCs/>
          <w:kern w:val="1"/>
          <w:sz w:val="28"/>
          <w:szCs w:val="28"/>
          <w:lang w:eastAsia="hi-IN" w:bidi="hi-IN"/>
        </w:rPr>
        <w:br/>
        <w:t>• информационно-компьютерные  технологии;</w:t>
      </w:r>
      <w:r w:rsidRPr="00344F1C">
        <w:rPr>
          <w:rFonts w:ascii="Times New Roman" w:eastAsia="DejaVu Sans" w:hAnsi="Times New Roman" w:cs="Times New Roman"/>
          <w:i/>
          <w:iCs/>
          <w:kern w:val="1"/>
          <w:sz w:val="28"/>
          <w:szCs w:val="28"/>
          <w:lang w:eastAsia="hi-IN" w:bidi="hi-IN"/>
        </w:rPr>
        <w:br/>
        <w:t>• технология опережающего обучения с использованием опорных схем;</w:t>
      </w:r>
      <w:r w:rsidRPr="00344F1C">
        <w:rPr>
          <w:rFonts w:ascii="Times New Roman" w:eastAsia="DejaVu Sans" w:hAnsi="Times New Roman" w:cs="Times New Roman"/>
          <w:i/>
          <w:iCs/>
          <w:kern w:val="1"/>
          <w:sz w:val="28"/>
          <w:szCs w:val="28"/>
          <w:lang w:eastAsia="hi-IN" w:bidi="hi-IN"/>
        </w:rPr>
        <w:br/>
        <w:t>• технология развивающего обучения;</w:t>
      </w:r>
      <w:r w:rsidRPr="00344F1C">
        <w:rPr>
          <w:rFonts w:ascii="Times New Roman" w:eastAsia="DejaVu Sans" w:hAnsi="Times New Roman" w:cs="Times New Roman"/>
          <w:i/>
          <w:iCs/>
          <w:kern w:val="1"/>
          <w:sz w:val="28"/>
          <w:szCs w:val="28"/>
          <w:lang w:eastAsia="hi-IN" w:bidi="hi-IN"/>
        </w:rPr>
        <w:br/>
        <w:t>• метод проектов.</w:t>
      </w:r>
    </w:p>
    <w:p w14:paraId="6D2149E6" w14:textId="77777777" w:rsidR="00344F1C" w:rsidRPr="00344F1C" w:rsidRDefault="00344F1C" w:rsidP="00A0756C">
      <w:pPr>
        <w:widowControl w:val="0"/>
        <w:suppressAutoHyphens/>
        <w:spacing w:after="0" w:line="360" w:lineRule="auto"/>
        <w:ind w:firstLine="709"/>
        <w:rPr>
          <w:rFonts w:ascii="Times New Roman" w:eastAsia="DejaVu Sans" w:hAnsi="Times New Roman" w:cs="Times New Roman"/>
          <w:i/>
          <w:iCs/>
          <w:kern w:val="1"/>
          <w:sz w:val="28"/>
          <w:szCs w:val="28"/>
          <w:lang w:eastAsia="hi-IN" w:bidi="hi-IN"/>
        </w:rPr>
      </w:pPr>
      <w:r w:rsidRPr="00344F1C">
        <w:rPr>
          <w:rFonts w:ascii="Times New Roman" w:eastAsia="DejaVu Sans" w:hAnsi="Times New Roman" w:cs="Times New Roman"/>
          <w:i/>
          <w:iCs/>
          <w:kern w:val="1"/>
          <w:sz w:val="28"/>
          <w:szCs w:val="28"/>
          <w:lang w:eastAsia="hi-IN" w:bidi="hi-IN"/>
        </w:rPr>
        <w:t>Мы остановимся только на пяти  наиболее используемых нами на нашем предмете технологиях:</w:t>
      </w:r>
    </w:p>
    <w:p w14:paraId="311CECF3" w14:textId="77777777" w:rsidR="00344F1C" w:rsidRPr="00344F1C" w:rsidRDefault="00344F1C" w:rsidP="00A0756C">
      <w:pPr>
        <w:widowControl w:val="0"/>
        <w:suppressAutoHyphens/>
        <w:spacing w:after="0" w:line="360" w:lineRule="auto"/>
        <w:ind w:firstLine="709"/>
        <w:rPr>
          <w:rFonts w:ascii="Times New Roman" w:eastAsia="DejaVu Sans" w:hAnsi="Times New Roman" w:cs="Times New Roman"/>
          <w:b/>
          <w:bCs/>
          <w:i/>
          <w:iCs/>
          <w:kern w:val="1"/>
          <w:sz w:val="28"/>
          <w:szCs w:val="28"/>
          <w:u w:val="single"/>
          <w:lang w:eastAsia="hi-IN" w:bidi="hi-IN"/>
        </w:rPr>
      </w:pPr>
      <w:r w:rsidRPr="00673EE4">
        <w:rPr>
          <w:rFonts w:ascii="Times New Roman" w:eastAsia="DejaVu Sans" w:hAnsi="Times New Roman" w:cs="Times New Roman"/>
          <w:b/>
          <w:bCs/>
          <w:i/>
          <w:iCs/>
          <w:kern w:val="1"/>
          <w:sz w:val="28"/>
          <w:szCs w:val="28"/>
          <w:u w:val="single"/>
          <w:lang w:eastAsia="hi-IN" w:bidi="hi-IN"/>
        </w:rPr>
        <w:t>1.Коллективный способ обучения,</w:t>
      </w:r>
      <w:r w:rsidRPr="00344F1C">
        <w:rPr>
          <w:rFonts w:ascii="Times New Roman" w:eastAsia="DejaVu Sans" w:hAnsi="Times New Roman" w:cs="Times New Roman"/>
          <w:b/>
          <w:bCs/>
          <w:i/>
          <w:iCs/>
          <w:kern w:val="1"/>
          <w:sz w:val="28"/>
          <w:szCs w:val="28"/>
          <w:u w:val="single"/>
          <w:lang w:eastAsia="hi-IN" w:bidi="hi-IN"/>
        </w:rPr>
        <w:t xml:space="preserve"> </w:t>
      </w:r>
    </w:p>
    <w:p w14:paraId="3DBAEB70" w14:textId="77777777"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Реализуем  его в парах, тройках, четверках; группах на всех уроках физической культуры, на каждом разделе программного материала. Обучающиеся  лучше включаются в работу группы, чем самостоятельно, этот способ даёт возможность детям со слабыми физическими данными  поработать с наиболее подготовленными детьми, получить высокую отметку. Повышается мотивация к учению и посещению уроков  физической культуры.</w:t>
      </w:r>
    </w:p>
    <w:p w14:paraId="46E6F444" w14:textId="77777777"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b/>
          <w:bCs/>
          <w:i/>
          <w:iCs/>
          <w:kern w:val="1"/>
          <w:sz w:val="28"/>
          <w:szCs w:val="28"/>
          <w:u w:val="single"/>
          <w:lang w:eastAsia="hi-IN" w:bidi="hi-IN"/>
        </w:rPr>
      </w:pPr>
      <w:r w:rsidRPr="00344F1C">
        <w:rPr>
          <w:rFonts w:ascii="Times New Roman" w:eastAsia="DejaVu Sans" w:hAnsi="Times New Roman" w:cs="Times New Roman"/>
          <w:b/>
          <w:bCs/>
          <w:i/>
          <w:iCs/>
          <w:kern w:val="1"/>
          <w:sz w:val="28"/>
          <w:szCs w:val="28"/>
          <w:u w:val="single"/>
          <w:lang w:eastAsia="hi-IN" w:bidi="hi-IN"/>
        </w:rPr>
        <w:t>2. Игровые технологии.</w:t>
      </w:r>
    </w:p>
    <w:p w14:paraId="2535A09C" w14:textId="3BF9CDE6"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Общеизвестно, что основным видом</w:t>
      </w:r>
      <w:r w:rsidR="00B407F4">
        <w:rPr>
          <w:rFonts w:ascii="Times New Roman" w:eastAsia="DejaVu Sans" w:hAnsi="Times New Roman" w:cs="Times New Roman"/>
          <w:kern w:val="1"/>
          <w:sz w:val="28"/>
          <w:szCs w:val="28"/>
          <w:lang w:eastAsia="hi-IN" w:bidi="hi-IN"/>
        </w:rPr>
        <w:t xml:space="preserve"> деятельности младшего обучающегося</w:t>
      </w:r>
      <w:r w:rsidRPr="00344F1C">
        <w:rPr>
          <w:rFonts w:ascii="Times New Roman" w:eastAsia="DejaVu Sans" w:hAnsi="Times New Roman" w:cs="Times New Roman"/>
          <w:kern w:val="1"/>
          <w:sz w:val="28"/>
          <w:szCs w:val="28"/>
          <w:lang w:eastAsia="hi-IN" w:bidi="hi-IN"/>
        </w:rPr>
        <w:t xml:space="preserve"> является </w:t>
      </w:r>
      <w:r w:rsidRPr="00344F1C">
        <w:rPr>
          <w:rFonts w:ascii="Times New Roman" w:eastAsia="DejaVu Sans" w:hAnsi="Times New Roman" w:cs="Times New Roman"/>
          <w:b/>
          <w:bCs/>
          <w:i/>
          <w:iCs/>
          <w:kern w:val="1"/>
          <w:sz w:val="28"/>
          <w:szCs w:val="28"/>
          <w:u w:val="single"/>
          <w:lang w:eastAsia="hi-IN" w:bidi="hi-IN"/>
        </w:rPr>
        <w:t>игра.</w:t>
      </w:r>
      <w:r w:rsidRPr="00344F1C">
        <w:rPr>
          <w:rFonts w:ascii="Times New Roman" w:eastAsia="DejaVu Sans" w:hAnsi="Times New Roman" w:cs="Times New Roman"/>
          <w:kern w:val="1"/>
          <w:sz w:val="28"/>
          <w:szCs w:val="28"/>
          <w:lang w:eastAsia="hi-IN" w:bidi="hi-IN"/>
        </w:rPr>
        <w:t xml:space="preserve"> Соответственно, для успешного развития физических качеств, формирования навыков и умений в выполнении физических упражнений, активизации и совершенствовании основных психических процессов, лежащих в основе двигательн</w:t>
      </w:r>
      <w:r w:rsidR="000B05A5">
        <w:rPr>
          <w:rFonts w:ascii="Times New Roman" w:eastAsia="DejaVu Sans" w:hAnsi="Times New Roman" w:cs="Times New Roman"/>
          <w:kern w:val="1"/>
          <w:sz w:val="28"/>
          <w:szCs w:val="28"/>
          <w:lang w:eastAsia="hi-IN" w:bidi="hi-IN"/>
        </w:rPr>
        <w:t xml:space="preserve">ой активности </w:t>
      </w:r>
      <w:proofErr w:type="spellStart"/>
      <w:r w:rsidR="000B05A5">
        <w:rPr>
          <w:rFonts w:ascii="Times New Roman" w:eastAsia="DejaVu Sans" w:hAnsi="Times New Roman" w:cs="Times New Roman"/>
          <w:kern w:val="1"/>
          <w:sz w:val="28"/>
          <w:szCs w:val="28"/>
          <w:lang w:eastAsia="hi-IN" w:bidi="hi-IN"/>
        </w:rPr>
        <w:t>усащихся</w:t>
      </w:r>
      <w:proofErr w:type="spellEnd"/>
      <w:r w:rsidR="000B05A5">
        <w:rPr>
          <w:rFonts w:ascii="Times New Roman" w:eastAsia="DejaVu Sans" w:hAnsi="Times New Roman" w:cs="Times New Roman"/>
          <w:kern w:val="1"/>
          <w:sz w:val="28"/>
          <w:szCs w:val="28"/>
          <w:lang w:eastAsia="hi-IN" w:bidi="hi-IN"/>
        </w:rPr>
        <w:t xml:space="preserve"> </w:t>
      </w:r>
      <w:r w:rsidRPr="00344F1C">
        <w:rPr>
          <w:rFonts w:ascii="Times New Roman" w:eastAsia="DejaVu Sans" w:hAnsi="Times New Roman" w:cs="Times New Roman"/>
          <w:kern w:val="1"/>
          <w:sz w:val="28"/>
          <w:szCs w:val="28"/>
          <w:lang w:eastAsia="hi-IN" w:bidi="hi-IN"/>
        </w:rPr>
        <w:t xml:space="preserve"> необходимо как можно шире применять подвижные игры.</w:t>
      </w:r>
    </w:p>
    <w:p w14:paraId="155F343A" w14:textId="5F145474"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lastRenderedPageBreak/>
        <w:t>Как показала практика, применение игровых технологий с учетом возрастных особенностей не теряет актуал</w:t>
      </w:r>
      <w:r w:rsidR="000B05A5">
        <w:rPr>
          <w:rFonts w:ascii="Times New Roman" w:eastAsia="DejaVu Sans" w:hAnsi="Times New Roman" w:cs="Times New Roman"/>
          <w:kern w:val="1"/>
          <w:sz w:val="28"/>
          <w:szCs w:val="28"/>
          <w:lang w:eastAsia="hi-IN" w:bidi="hi-IN"/>
        </w:rPr>
        <w:t>ьности в системе образования</w:t>
      </w:r>
      <w:r w:rsidRPr="00344F1C">
        <w:rPr>
          <w:rFonts w:ascii="Times New Roman" w:eastAsia="DejaVu Sans" w:hAnsi="Times New Roman" w:cs="Times New Roman"/>
          <w:kern w:val="1"/>
          <w:sz w:val="28"/>
          <w:szCs w:val="28"/>
          <w:lang w:eastAsia="hi-IN" w:bidi="hi-IN"/>
        </w:rPr>
        <w:t>. Каждому возрасту соответствует свой набор игр, хотя бывают и исключения.</w:t>
      </w:r>
    </w:p>
    <w:p w14:paraId="0063475A" w14:textId="77777777"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Результатом широкого применения игровых технологий на уроках физкультуры стало изменение отношения к предмету. Обучающиеся всех возрастов, в работе с которыми регулярно использовались подвижные игры,  посещают уроки физкультуры регулярно и с удовольствием.</w:t>
      </w:r>
    </w:p>
    <w:p w14:paraId="7BB4F699" w14:textId="6F4D9EB3"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Показателем успешности применения игр на уроках ста</w:t>
      </w:r>
      <w:r w:rsidR="00F96F52">
        <w:rPr>
          <w:rFonts w:ascii="Times New Roman" w:eastAsia="DejaVu Sans" w:hAnsi="Times New Roman" w:cs="Times New Roman"/>
          <w:kern w:val="1"/>
          <w:sz w:val="28"/>
          <w:szCs w:val="28"/>
          <w:lang w:eastAsia="hi-IN" w:bidi="hi-IN"/>
        </w:rPr>
        <w:t xml:space="preserve">ли высокие результаты в </w:t>
      </w:r>
      <w:r w:rsidRPr="00344F1C">
        <w:rPr>
          <w:rFonts w:ascii="Times New Roman" w:eastAsia="DejaVu Sans" w:hAnsi="Times New Roman" w:cs="Times New Roman"/>
          <w:kern w:val="1"/>
          <w:sz w:val="28"/>
          <w:szCs w:val="28"/>
          <w:lang w:eastAsia="hi-IN" w:bidi="hi-IN"/>
        </w:rPr>
        <w:t xml:space="preserve"> соревнованиях. На протяж</w:t>
      </w:r>
      <w:r w:rsidR="00F96F52">
        <w:rPr>
          <w:rFonts w:ascii="Times New Roman" w:eastAsia="DejaVu Sans" w:hAnsi="Times New Roman" w:cs="Times New Roman"/>
          <w:kern w:val="1"/>
          <w:sz w:val="28"/>
          <w:szCs w:val="28"/>
          <w:lang w:eastAsia="hi-IN" w:bidi="hi-IN"/>
        </w:rPr>
        <w:t>ении последних лет команды колледжа</w:t>
      </w:r>
      <w:r w:rsidRPr="00344F1C">
        <w:rPr>
          <w:rFonts w:ascii="Times New Roman" w:eastAsia="DejaVu Sans" w:hAnsi="Times New Roman" w:cs="Times New Roman"/>
          <w:kern w:val="1"/>
          <w:sz w:val="28"/>
          <w:szCs w:val="28"/>
          <w:lang w:eastAsia="hi-IN" w:bidi="hi-IN"/>
        </w:rPr>
        <w:t xml:space="preserve"> занимают призовые места. Особенного успеха мы добились в спортивных играх. Как показал опрос, это вид спортивной деятельности пользуется наибольшей популярностью.</w:t>
      </w:r>
    </w:p>
    <w:p w14:paraId="6865408B" w14:textId="64582062"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b/>
          <w:bCs/>
          <w:i/>
          <w:iCs/>
          <w:kern w:val="1"/>
          <w:sz w:val="28"/>
          <w:szCs w:val="28"/>
          <w:u w:val="single"/>
          <w:lang w:eastAsia="hi-IN" w:bidi="hi-IN"/>
        </w:rPr>
      </w:pPr>
      <w:r w:rsidRPr="00344F1C">
        <w:rPr>
          <w:rFonts w:ascii="Times New Roman" w:eastAsia="DejaVu Sans" w:hAnsi="Times New Roman" w:cs="Times New Roman"/>
          <w:b/>
          <w:bCs/>
          <w:i/>
          <w:iCs/>
          <w:kern w:val="1"/>
          <w:sz w:val="28"/>
          <w:szCs w:val="28"/>
          <w:u w:val="single"/>
          <w:lang w:eastAsia="hi-IN" w:bidi="hi-IN"/>
        </w:rPr>
        <w:t>3.Метод проектов</w:t>
      </w:r>
      <w:r w:rsidR="00ED08E2">
        <w:rPr>
          <w:rFonts w:ascii="Times New Roman" w:eastAsia="DejaVu Sans" w:hAnsi="Times New Roman" w:cs="Times New Roman"/>
          <w:b/>
          <w:bCs/>
          <w:i/>
          <w:iCs/>
          <w:kern w:val="1"/>
          <w:sz w:val="28"/>
          <w:szCs w:val="28"/>
          <w:u w:val="single"/>
          <w:lang w:eastAsia="hi-IN" w:bidi="hi-IN"/>
        </w:rPr>
        <w:t>.</w:t>
      </w:r>
    </w:p>
    <w:p w14:paraId="0F6A118E" w14:textId="77777777"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 xml:space="preserve">В большей степени реализуется на уроках физической культуры с </w:t>
      </w:r>
      <w:proofErr w:type="gramStart"/>
      <w:r w:rsidRPr="00344F1C">
        <w:rPr>
          <w:rFonts w:ascii="Times New Roman" w:eastAsia="DejaVu Sans" w:hAnsi="Times New Roman" w:cs="Times New Roman"/>
          <w:kern w:val="1"/>
          <w:sz w:val="28"/>
          <w:szCs w:val="28"/>
          <w:lang w:eastAsia="hi-IN" w:bidi="hi-IN"/>
        </w:rPr>
        <w:t>обучающимися</w:t>
      </w:r>
      <w:proofErr w:type="gramEnd"/>
      <w:r w:rsidRPr="00344F1C">
        <w:rPr>
          <w:rFonts w:ascii="Times New Roman" w:eastAsia="DejaVu Sans" w:hAnsi="Times New Roman" w:cs="Times New Roman"/>
          <w:kern w:val="1"/>
          <w:sz w:val="28"/>
          <w:szCs w:val="28"/>
          <w:lang w:eastAsia="hi-IN" w:bidi="hi-IN"/>
        </w:rPr>
        <w:t xml:space="preserve">  состоящими в специальной медицинской группы, часто пропускающим уроки детям, часто болеющим детям. Либо детям со слабой физической подготовленностью, которые не могут сделать контрольные нормативы на положительные отметки. Даётся  тема реферата, доклада, электронной презентации и за определённое время обучающийся должен принести выполненное дома задание.</w:t>
      </w:r>
    </w:p>
    <w:p w14:paraId="73302E21" w14:textId="77777777" w:rsidR="00344F1C" w:rsidRPr="00344F1C" w:rsidRDefault="00344F1C" w:rsidP="00A0756C">
      <w:pPr>
        <w:widowControl w:val="0"/>
        <w:numPr>
          <w:ilvl w:val="0"/>
          <w:numId w:val="2"/>
        </w:numPr>
        <w:suppressAutoHyphens/>
        <w:spacing w:after="0" w:line="360" w:lineRule="auto"/>
        <w:ind w:firstLine="709"/>
        <w:jc w:val="both"/>
        <w:rPr>
          <w:rFonts w:ascii="Times New Roman" w:eastAsia="DejaVu Sans" w:hAnsi="Times New Roman" w:cs="Times New Roman"/>
          <w:b/>
          <w:bCs/>
          <w:i/>
          <w:iCs/>
          <w:kern w:val="1"/>
          <w:sz w:val="28"/>
          <w:szCs w:val="28"/>
          <w:u w:val="single"/>
          <w:lang w:eastAsia="hi-IN" w:bidi="hi-IN"/>
        </w:rPr>
      </w:pPr>
      <w:r w:rsidRPr="00344F1C">
        <w:rPr>
          <w:rFonts w:ascii="Times New Roman" w:eastAsia="DejaVu Sans" w:hAnsi="Times New Roman" w:cs="Times New Roman"/>
          <w:b/>
          <w:bCs/>
          <w:i/>
          <w:iCs/>
          <w:kern w:val="1"/>
          <w:sz w:val="28"/>
          <w:szCs w:val="28"/>
          <w:u w:val="single"/>
          <w:lang w:eastAsia="hi-IN" w:bidi="hi-IN"/>
        </w:rPr>
        <w:t>ИКТ.</w:t>
      </w:r>
    </w:p>
    <w:p w14:paraId="1A669503" w14:textId="77777777"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color w:val="000000"/>
          <w:kern w:val="1"/>
          <w:sz w:val="28"/>
          <w:szCs w:val="28"/>
          <w:lang w:eastAsia="hi-IN" w:bidi="hi-IN"/>
        </w:rPr>
      </w:pPr>
      <w:r w:rsidRPr="00344F1C">
        <w:rPr>
          <w:rFonts w:ascii="Times New Roman" w:eastAsia="DejaVu Sans" w:hAnsi="Times New Roman" w:cs="Times New Roman"/>
          <w:color w:val="000000"/>
          <w:kern w:val="1"/>
          <w:sz w:val="28"/>
          <w:szCs w:val="28"/>
          <w:lang w:eastAsia="hi-IN" w:bidi="hi-IN"/>
        </w:rPr>
        <w:t>Уроки физической культуры включают большой объем теоретического материала, на который выделяется минимальное количество часов, поэтому использование современных информационных технологий позволит эффективно решить эту проблему.</w:t>
      </w:r>
    </w:p>
    <w:p w14:paraId="6C6F52A7" w14:textId="77777777"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 xml:space="preserve"> Электронная презентация содержит обширный теоретический материал для изучения физической культуры. Но не менее важен и тот стимул, который несёт в себе процесс подготовки электронной презентации к углубленному изучению предмета. Именно поэтому в учебных презентациях мы свели текстовую информацию к минимуму, заменив её схемами, </w:t>
      </w:r>
      <w:r w:rsidRPr="00344F1C">
        <w:rPr>
          <w:rFonts w:ascii="Times New Roman" w:eastAsia="DejaVu Sans" w:hAnsi="Times New Roman" w:cs="Times New Roman"/>
          <w:kern w:val="1"/>
          <w:sz w:val="28"/>
          <w:szCs w:val="28"/>
          <w:lang w:eastAsia="hi-IN" w:bidi="hi-IN"/>
        </w:rPr>
        <w:lastRenderedPageBreak/>
        <w:t xml:space="preserve">диаграммами, рисунками, фотографиями, </w:t>
      </w:r>
      <w:proofErr w:type="spellStart"/>
      <w:r w:rsidRPr="00344F1C">
        <w:rPr>
          <w:rFonts w:ascii="Times New Roman" w:eastAsia="DejaVu Sans" w:hAnsi="Times New Roman" w:cs="Times New Roman"/>
          <w:kern w:val="1"/>
          <w:sz w:val="28"/>
          <w:szCs w:val="28"/>
          <w:lang w:eastAsia="hi-IN" w:bidi="hi-IN"/>
        </w:rPr>
        <w:t>анимациями</w:t>
      </w:r>
      <w:proofErr w:type="spellEnd"/>
      <w:r w:rsidRPr="00344F1C">
        <w:rPr>
          <w:rFonts w:ascii="Times New Roman" w:eastAsia="DejaVu Sans" w:hAnsi="Times New Roman" w:cs="Times New Roman"/>
          <w:kern w:val="1"/>
          <w:sz w:val="28"/>
          <w:szCs w:val="28"/>
          <w:lang w:eastAsia="hi-IN" w:bidi="hi-IN"/>
        </w:rPr>
        <w:t>, фрагментами фильмов, касающихся физической культуры и спорта. Темы уроков выстраиваются в соответствии с основными разделами программы по основам знаний предмета физическая культура. Информационная технология обучения является новой методической системой, позволяющей рассматривать учащегося не как объект, а как субъект обучения, а компьютер - как средство обучения.</w:t>
      </w:r>
    </w:p>
    <w:p w14:paraId="05C2C436" w14:textId="77777777"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b/>
          <w:bCs/>
          <w:i/>
          <w:iCs/>
          <w:kern w:val="1"/>
          <w:sz w:val="28"/>
          <w:szCs w:val="28"/>
          <w:lang w:eastAsia="hi-IN" w:bidi="hi-IN"/>
        </w:rPr>
      </w:pPr>
      <w:r w:rsidRPr="00344F1C">
        <w:rPr>
          <w:rFonts w:ascii="Times New Roman" w:eastAsia="DejaVu Sans" w:hAnsi="Times New Roman" w:cs="Times New Roman"/>
          <w:i/>
          <w:iCs/>
          <w:color w:val="000000"/>
          <w:kern w:val="1"/>
          <w:sz w:val="28"/>
          <w:szCs w:val="28"/>
          <w:lang w:eastAsia="hi-IN" w:bidi="hi-IN"/>
        </w:rPr>
        <w:t xml:space="preserve">5. </w:t>
      </w:r>
      <w:r w:rsidRPr="00344F1C">
        <w:rPr>
          <w:rFonts w:ascii="Times New Roman" w:eastAsia="DejaVu Sans" w:hAnsi="Times New Roman" w:cs="Times New Roman"/>
          <w:b/>
          <w:bCs/>
          <w:i/>
          <w:iCs/>
          <w:kern w:val="1"/>
          <w:sz w:val="28"/>
          <w:szCs w:val="28"/>
          <w:lang w:eastAsia="hi-IN" w:bidi="hi-IN"/>
        </w:rPr>
        <w:t>Технология активного обучения.</w:t>
      </w:r>
    </w:p>
    <w:p w14:paraId="1BEE02B1" w14:textId="77777777"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Среди активных форм выделяются:</w:t>
      </w:r>
    </w:p>
    <w:p w14:paraId="14EA0730" w14:textId="77777777" w:rsidR="00344F1C" w:rsidRPr="00344F1C" w:rsidRDefault="00344F1C" w:rsidP="00A0756C">
      <w:pPr>
        <w:widowControl w:val="0"/>
        <w:numPr>
          <w:ilvl w:val="0"/>
          <w:numId w:val="1"/>
        </w:numPr>
        <w:tabs>
          <w:tab w:val="left" w:pos="707"/>
        </w:tabs>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 xml:space="preserve">Проблемные диспуты и беседы. Сколько детей, столько и вопросов возникает на уроке. На все «Зачем?» и «Почему?» сразу не ответишь, поэтому я предлагаю всем обдумать этот вопрос, а на следующем уроке мы его обязательно обсуждаем, каждый из детей может высказать свое мнение. Освобожденные от физической нагрузки учащиеся являются главными докладчиками по этим вопросам. Сообщения по теории физической культуры также готовят учащиеся, временно освобожденные от урока, это частично решает проблему </w:t>
      </w:r>
      <w:proofErr w:type="gramStart"/>
      <w:r w:rsidRPr="00344F1C">
        <w:rPr>
          <w:rFonts w:ascii="Times New Roman" w:eastAsia="DejaVu Sans" w:hAnsi="Times New Roman" w:cs="Times New Roman"/>
          <w:kern w:val="1"/>
          <w:sz w:val="28"/>
          <w:szCs w:val="28"/>
          <w:lang w:eastAsia="hi-IN" w:bidi="hi-IN"/>
        </w:rPr>
        <w:t>сидящих</w:t>
      </w:r>
      <w:proofErr w:type="gramEnd"/>
      <w:r w:rsidRPr="00344F1C">
        <w:rPr>
          <w:rFonts w:ascii="Times New Roman" w:eastAsia="DejaVu Sans" w:hAnsi="Times New Roman" w:cs="Times New Roman"/>
          <w:kern w:val="1"/>
          <w:sz w:val="28"/>
          <w:szCs w:val="28"/>
          <w:lang w:eastAsia="hi-IN" w:bidi="hi-IN"/>
        </w:rPr>
        <w:t xml:space="preserve"> на скамейке.</w:t>
      </w:r>
    </w:p>
    <w:p w14:paraId="71226977" w14:textId="77777777" w:rsidR="00344F1C" w:rsidRPr="00344F1C" w:rsidRDefault="00344F1C" w:rsidP="00A0756C">
      <w:pPr>
        <w:widowControl w:val="0"/>
        <w:numPr>
          <w:ilvl w:val="0"/>
          <w:numId w:val="1"/>
        </w:numPr>
        <w:tabs>
          <w:tab w:val="left" w:pos="707"/>
        </w:tabs>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Урок-собеседование. Это также теоретический урок, на котором происходит защита сообщений или индивидуальных домашних заданий по определенным вопросам.</w:t>
      </w:r>
    </w:p>
    <w:p w14:paraId="503500CD" w14:textId="77777777" w:rsidR="00344F1C" w:rsidRPr="00344F1C" w:rsidRDefault="00344F1C" w:rsidP="00A0756C">
      <w:pPr>
        <w:widowControl w:val="0"/>
        <w:numPr>
          <w:ilvl w:val="0"/>
          <w:numId w:val="1"/>
        </w:numPr>
        <w:tabs>
          <w:tab w:val="left" w:pos="707"/>
        </w:tabs>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Урок-консультация. Это в основном урок, на котором учитель отвечает на вопросы учащихся по самоподготовке, по выполнению каких-либо упражнений или комплексов вместе с учеником подбираются подводящие упражнения и упражнения общей и специальной физической направленности.</w:t>
      </w:r>
    </w:p>
    <w:p w14:paraId="1C6C9B01" w14:textId="77777777" w:rsidR="00344F1C" w:rsidRPr="00344F1C" w:rsidRDefault="00344F1C" w:rsidP="00A0756C">
      <w:pPr>
        <w:widowControl w:val="0"/>
        <w:numPr>
          <w:ilvl w:val="0"/>
          <w:numId w:val="1"/>
        </w:numPr>
        <w:tabs>
          <w:tab w:val="left" w:pos="707"/>
        </w:tabs>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 xml:space="preserve">Урок-соревнование. Соревнования необходимо включать на всех этапах урока и на разных стадиях обучения. Соревновательные моменты на уроке способствуют развитию физических качеств, развитию познавательного интереса, повышает степень </w:t>
      </w:r>
      <w:r w:rsidRPr="00344F1C">
        <w:rPr>
          <w:rFonts w:ascii="Times New Roman" w:eastAsia="DejaVu Sans" w:hAnsi="Times New Roman" w:cs="Times New Roman"/>
          <w:kern w:val="1"/>
          <w:sz w:val="28"/>
          <w:szCs w:val="28"/>
          <w:lang w:eastAsia="hi-IN" w:bidi="hi-IN"/>
        </w:rPr>
        <w:lastRenderedPageBreak/>
        <w:t>эмоционального воздействия, стимулирует активность на уроке.</w:t>
      </w:r>
    </w:p>
    <w:p w14:paraId="0D8349BC" w14:textId="77777777"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Применения данных педагогических технологий даёт нам возможность подготавливать физически-развитых детей, выставлять команды на различные соревнования, конкурсы, Олимпиады,  выигрывать, приносить призовые места.</w:t>
      </w:r>
    </w:p>
    <w:p w14:paraId="00B07902" w14:textId="77777777" w:rsidR="00344F1C" w:rsidRPr="00344F1C" w:rsidRDefault="00344F1C" w:rsidP="00A0756C">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344F1C">
        <w:rPr>
          <w:rFonts w:ascii="Times New Roman" w:eastAsia="DejaVu Sans" w:hAnsi="Times New Roman" w:cs="Times New Roman"/>
          <w:kern w:val="1"/>
          <w:sz w:val="28"/>
          <w:szCs w:val="28"/>
          <w:lang w:eastAsia="hi-IN" w:bidi="hi-IN"/>
        </w:rPr>
        <w:t xml:space="preserve">Исходя из этого мы можем сделать вывод о том, что выбранные нами для работы педагогические технологии работают и </w:t>
      </w:r>
      <w:proofErr w:type="gramStart"/>
      <w:r w:rsidRPr="00344F1C">
        <w:rPr>
          <w:rFonts w:ascii="Times New Roman" w:eastAsia="DejaVu Sans" w:hAnsi="Times New Roman" w:cs="Times New Roman"/>
          <w:kern w:val="1"/>
          <w:sz w:val="28"/>
          <w:szCs w:val="28"/>
          <w:lang w:eastAsia="hi-IN" w:bidi="hi-IN"/>
        </w:rPr>
        <w:t>приносят положительные результаты</w:t>
      </w:r>
      <w:proofErr w:type="gramEnd"/>
      <w:r w:rsidRPr="00344F1C">
        <w:rPr>
          <w:rFonts w:ascii="Times New Roman" w:eastAsia="DejaVu Sans" w:hAnsi="Times New Roman" w:cs="Times New Roman"/>
          <w:kern w:val="1"/>
          <w:sz w:val="28"/>
          <w:szCs w:val="28"/>
          <w:lang w:eastAsia="hi-IN" w:bidi="hi-IN"/>
        </w:rPr>
        <w:t>.</w:t>
      </w:r>
    </w:p>
    <w:p w14:paraId="422C4F57" w14:textId="18F4AF7C" w:rsidR="004325B9" w:rsidRPr="00673EE4" w:rsidRDefault="004325B9" w:rsidP="00A0756C">
      <w:pPr>
        <w:spacing w:line="360" w:lineRule="auto"/>
        <w:ind w:firstLine="709"/>
        <w:jc w:val="both"/>
        <w:rPr>
          <w:sz w:val="28"/>
          <w:szCs w:val="28"/>
        </w:rPr>
      </w:pPr>
    </w:p>
    <w:sectPr w:rsidR="004325B9" w:rsidRPr="00673EE4" w:rsidSect="004325B9">
      <w:footerReference w:type="default" r:id="rId8"/>
      <w:pgSz w:w="11906" w:h="16838"/>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A9F7B" w14:textId="77777777" w:rsidR="00671047" w:rsidRDefault="00671047" w:rsidP="00322539">
      <w:pPr>
        <w:spacing w:after="0" w:line="240" w:lineRule="auto"/>
      </w:pPr>
      <w:r>
        <w:separator/>
      </w:r>
    </w:p>
  </w:endnote>
  <w:endnote w:type="continuationSeparator" w:id="0">
    <w:p w14:paraId="6656A620" w14:textId="77777777" w:rsidR="00671047" w:rsidRDefault="00671047" w:rsidP="0032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DFF" w:usb2="00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091139"/>
      <w:docPartObj>
        <w:docPartGallery w:val="Page Numbers (Bottom of Page)"/>
        <w:docPartUnique/>
      </w:docPartObj>
    </w:sdtPr>
    <w:sdtContent>
      <w:p w14:paraId="1AD20F1F" w14:textId="5B3024AE" w:rsidR="00322539" w:rsidRDefault="00322539">
        <w:pPr>
          <w:pStyle w:val="a5"/>
          <w:jc w:val="center"/>
        </w:pPr>
        <w:r>
          <w:fldChar w:fldCharType="begin"/>
        </w:r>
        <w:r>
          <w:instrText>PAGE   \* MERGEFORMAT</w:instrText>
        </w:r>
        <w:r>
          <w:fldChar w:fldCharType="separate"/>
        </w:r>
        <w:r w:rsidR="00E361AB">
          <w:rPr>
            <w:noProof/>
          </w:rPr>
          <w:t>1</w:t>
        </w:r>
        <w:r>
          <w:fldChar w:fldCharType="end"/>
        </w:r>
      </w:p>
    </w:sdtContent>
  </w:sdt>
  <w:p w14:paraId="1F7419B1" w14:textId="77777777" w:rsidR="00322539" w:rsidRDefault="003225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7672B" w14:textId="77777777" w:rsidR="00671047" w:rsidRDefault="00671047" w:rsidP="00322539">
      <w:pPr>
        <w:spacing w:after="0" w:line="240" w:lineRule="auto"/>
      </w:pPr>
      <w:r>
        <w:separator/>
      </w:r>
    </w:p>
  </w:footnote>
  <w:footnote w:type="continuationSeparator" w:id="0">
    <w:p w14:paraId="52E50514" w14:textId="77777777" w:rsidR="00671047" w:rsidRDefault="00671047" w:rsidP="00322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B9"/>
    <w:rsid w:val="000B05A5"/>
    <w:rsid w:val="00304D2E"/>
    <w:rsid w:val="00307A0A"/>
    <w:rsid w:val="00322539"/>
    <w:rsid w:val="003245C3"/>
    <w:rsid w:val="00344F1C"/>
    <w:rsid w:val="004041B3"/>
    <w:rsid w:val="004325B9"/>
    <w:rsid w:val="0064349E"/>
    <w:rsid w:val="00666AD2"/>
    <w:rsid w:val="00671047"/>
    <w:rsid w:val="00673EE4"/>
    <w:rsid w:val="006A2BB0"/>
    <w:rsid w:val="006E4666"/>
    <w:rsid w:val="00845849"/>
    <w:rsid w:val="00A0756C"/>
    <w:rsid w:val="00A47821"/>
    <w:rsid w:val="00B407F4"/>
    <w:rsid w:val="00C35AA2"/>
    <w:rsid w:val="00E361AB"/>
    <w:rsid w:val="00E64026"/>
    <w:rsid w:val="00ED08E2"/>
    <w:rsid w:val="00F84124"/>
    <w:rsid w:val="00F96F52"/>
    <w:rsid w:val="0AEACAB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666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66AD2"/>
  </w:style>
  <w:style w:type="paragraph" w:customStyle="1" w:styleId="c12">
    <w:name w:val="c12"/>
    <w:basedOn w:val="a"/>
    <w:rsid w:val="00666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66AD2"/>
  </w:style>
  <w:style w:type="character" w:customStyle="1" w:styleId="c8">
    <w:name w:val="c8"/>
    <w:basedOn w:val="a0"/>
    <w:rsid w:val="00666AD2"/>
  </w:style>
  <w:style w:type="paragraph" w:customStyle="1" w:styleId="c19">
    <w:name w:val="c19"/>
    <w:basedOn w:val="a"/>
    <w:rsid w:val="00666A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666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66AD2"/>
  </w:style>
  <w:style w:type="paragraph" w:customStyle="1" w:styleId="c7">
    <w:name w:val="c7"/>
    <w:basedOn w:val="a"/>
    <w:rsid w:val="00666A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225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2539"/>
  </w:style>
  <w:style w:type="paragraph" w:styleId="a5">
    <w:name w:val="footer"/>
    <w:basedOn w:val="a"/>
    <w:link w:val="a6"/>
    <w:uiPriority w:val="99"/>
    <w:unhideWhenUsed/>
    <w:rsid w:val="003225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2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666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66AD2"/>
  </w:style>
  <w:style w:type="paragraph" w:customStyle="1" w:styleId="c12">
    <w:name w:val="c12"/>
    <w:basedOn w:val="a"/>
    <w:rsid w:val="00666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66AD2"/>
  </w:style>
  <w:style w:type="character" w:customStyle="1" w:styleId="c8">
    <w:name w:val="c8"/>
    <w:basedOn w:val="a0"/>
    <w:rsid w:val="00666AD2"/>
  </w:style>
  <w:style w:type="paragraph" w:customStyle="1" w:styleId="c19">
    <w:name w:val="c19"/>
    <w:basedOn w:val="a"/>
    <w:rsid w:val="00666A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666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66AD2"/>
  </w:style>
  <w:style w:type="paragraph" w:customStyle="1" w:styleId="c7">
    <w:name w:val="c7"/>
    <w:basedOn w:val="a"/>
    <w:rsid w:val="00666A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225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2539"/>
  </w:style>
  <w:style w:type="paragraph" w:styleId="a5">
    <w:name w:val="footer"/>
    <w:basedOn w:val="a"/>
    <w:link w:val="a6"/>
    <w:uiPriority w:val="99"/>
    <w:unhideWhenUsed/>
    <w:rsid w:val="003225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2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25</cp:revision>
  <dcterms:created xsi:type="dcterms:W3CDTF">2014-11-13T16:19:00Z</dcterms:created>
  <dcterms:modified xsi:type="dcterms:W3CDTF">2014-11-14T14:34:00Z</dcterms:modified>
</cp:coreProperties>
</file>