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C4" w:rsidRPr="002A5D0C" w:rsidRDefault="002E75C4" w:rsidP="002E75C4">
      <w:pPr>
        <w:jc w:val="center"/>
        <w:rPr>
          <w:sz w:val="24"/>
          <w:szCs w:val="24"/>
        </w:rPr>
      </w:pPr>
      <w:r w:rsidRPr="002A5D0C">
        <w:rPr>
          <w:sz w:val="24"/>
          <w:szCs w:val="24"/>
        </w:rPr>
        <w:t>МУНИЦИПАЛЬНОЕ</w:t>
      </w:r>
    </w:p>
    <w:p w:rsidR="002E75C4" w:rsidRPr="002A5D0C" w:rsidRDefault="002E75C4" w:rsidP="002E75C4">
      <w:pPr>
        <w:jc w:val="center"/>
        <w:rPr>
          <w:sz w:val="24"/>
          <w:szCs w:val="24"/>
        </w:rPr>
      </w:pPr>
      <w:r w:rsidRPr="002A5D0C">
        <w:rPr>
          <w:sz w:val="24"/>
          <w:szCs w:val="24"/>
        </w:rPr>
        <w:t>ОБЩЕОБРАЗОВАТЕЛЬНОЕ УЧРЕЖДЕНИЕ</w:t>
      </w:r>
    </w:p>
    <w:p w:rsidR="002E75C4" w:rsidRPr="002A5D0C" w:rsidRDefault="002E75C4" w:rsidP="002E75C4">
      <w:pPr>
        <w:jc w:val="center"/>
        <w:rPr>
          <w:sz w:val="24"/>
          <w:szCs w:val="24"/>
        </w:rPr>
      </w:pPr>
      <w:r w:rsidRPr="002A5D0C">
        <w:rPr>
          <w:sz w:val="24"/>
          <w:szCs w:val="24"/>
        </w:rPr>
        <w:t>ОЛЬХОВО-РОГСКАЯ СРЕДНЯЯ ОБЩЕОБРАЗОВАТЕЛЬНАЯ ШКОЛА</w:t>
      </w:r>
    </w:p>
    <w:p w:rsidR="002E75C4" w:rsidRPr="002A5D0C" w:rsidRDefault="002E75C4" w:rsidP="002E75C4">
      <w:pPr>
        <w:jc w:val="center"/>
        <w:rPr>
          <w:sz w:val="24"/>
          <w:szCs w:val="24"/>
        </w:rPr>
      </w:pPr>
    </w:p>
    <w:p w:rsidR="002E75C4" w:rsidRPr="002A5D0C" w:rsidRDefault="002E75C4" w:rsidP="002E75C4">
      <w:pPr>
        <w:rPr>
          <w:sz w:val="24"/>
          <w:szCs w:val="24"/>
        </w:rPr>
      </w:pPr>
    </w:p>
    <w:p w:rsidR="002E75C4" w:rsidRPr="002A5D0C" w:rsidRDefault="002E75C4" w:rsidP="002E75C4">
      <w:pPr>
        <w:rPr>
          <w:sz w:val="24"/>
          <w:szCs w:val="24"/>
        </w:rPr>
      </w:pPr>
    </w:p>
    <w:p w:rsidR="002E75C4" w:rsidRPr="002A5D0C" w:rsidRDefault="002E75C4" w:rsidP="002E75C4">
      <w:pPr>
        <w:rPr>
          <w:sz w:val="24"/>
          <w:szCs w:val="24"/>
        </w:rPr>
      </w:pPr>
    </w:p>
    <w:p w:rsidR="002E75C4" w:rsidRPr="002A5D0C" w:rsidRDefault="002E75C4" w:rsidP="002E75C4">
      <w:pPr>
        <w:rPr>
          <w:sz w:val="24"/>
          <w:szCs w:val="24"/>
        </w:rPr>
      </w:pPr>
    </w:p>
    <w:p w:rsidR="002E75C4" w:rsidRPr="002A5D0C" w:rsidRDefault="002E75C4" w:rsidP="002E75C4">
      <w:pPr>
        <w:rPr>
          <w:sz w:val="24"/>
          <w:szCs w:val="24"/>
        </w:rPr>
      </w:pPr>
    </w:p>
    <w:p w:rsidR="002E75C4" w:rsidRDefault="002E75C4" w:rsidP="002E75C4">
      <w:pPr>
        <w:jc w:val="center"/>
        <w:rPr>
          <w:sz w:val="40"/>
          <w:szCs w:val="40"/>
        </w:rPr>
      </w:pPr>
    </w:p>
    <w:p w:rsidR="002E75C4" w:rsidRDefault="002E75C4" w:rsidP="002E75C4">
      <w:pPr>
        <w:jc w:val="center"/>
        <w:rPr>
          <w:sz w:val="40"/>
          <w:szCs w:val="40"/>
        </w:rPr>
      </w:pPr>
    </w:p>
    <w:p w:rsidR="002E75C4" w:rsidRDefault="002E75C4" w:rsidP="002E75C4">
      <w:pPr>
        <w:jc w:val="center"/>
        <w:rPr>
          <w:sz w:val="40"/>
          <w:szCs w:val="40"/>
        </w:rPr>
      </w:pPr>
    </w:p>
    <w:p w:rsidR="002E75C4" w:rsidRDefault="002E75C4" w:rsidP="002E75C4">
      <w:pPr>
        <w:jc w:val="center"/>
        <w:rPr>
          <w:sz w:val="40"/>
          <w:szCs w:val="40"/>
        </w:rPr>
      </w:pPr>
    </w:p>
    <w:p w:rsidR="002E75C4" w:rsidRDefault="002E75C4" w:rsidP="002E75C4">
      <w:pPr>
        <w:jc w:val="center"/>
        <w:rPr>
          <w:sz w:val="40"/>
          <w:szCs w:val="40"/>
        </w:rPr>
      </w:pPr>
    </w:p>
    <w:p w:rsidR="002E75C4" w:rsidRPr="002A5D0C" w:rsidRDefault="002E75C4" w:rsidP="002E75C4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Разработка </w:t>
      </w:r>
    </w:p>
    <w:p w:rsidR="002E75C4" w:rsidRPr="002A5D0C" w:rsidRDefault="002E75C4" w:rsidP="002E75C4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урока </w:t>
      </w:r>
      <w:r>
        <w:rPr>
          <w:sz w:val="40"/>
          <w:szCs w:val="40"/>
        </w:rPr>
        <w:t>истории</w:t>
      </w:r>
    </w:p>
    <w:p w:rsidR="002E75C4" w:rsidRPr="002A5D0C" w:rsidRDefault="002E75C4" w:rsidP="002E75C4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в </w:t>
      </w:r>
      <w:r>
        <w:rPr>
          <w:sz w:val="40"/>
          <w:szCs w:val="40"/>
        </w:rPr>
        <w:t>5</w:t>
      </w:r>
      <w:r w:rsidRPr="002A5D0C">
        <w:rPr>
          <w:sz w:val="40"/>
          <w:szCs w:val="40"/>
        </w:rPr>
        <w:t xml:space="preserve"> классе</w:t>
      </w:r>
    </w:p>
    <w:p w:rsidR="002E75C4" w:rsidRPr="002A5D0C" w:rsidRDefault="002E75C4" w:rsidP="002E75C4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>«</w:t>
      </w:r>
      <w:r>
        <w:rPr>
          <w:sz w:val="40"/>
          <w:szCs w:val="40"/>
        </w:rPr>
        <w:t xml:space="preserve">В гаванях афинского порта </w:t>
      </w:r>
      <w:proofErr w:type="spellStart"/>
      <w:r>
        <w:rPr>
          <w:sz w:val="40"/>
          <w:szCs w:val="40"/>
        </w:rPr>
        <w:t>Пирей</w:t>
      </w:r>
      <w:proofErr w:type="spellEnd"/>
      <w:r w:rsidRPr="002A5D0C">
        <w:rPr>
          <w:sz w:val="40"/>
          <w:szCs w:val="40"/>
        </w:rPr>
        <w:t>»</w:t>
      </w:r>
    </w:p>
    <w:p w:rsidR="002E75C4" w:rsidRPr="002A5D0C" w:rsidRDefault="002E75C4" w:rsidP="002E75C4">
      <w:pPr>
        <w:jc w:val="center"/>
        <w:rPr>
          <w:sz w:val="40"/>
          <w:szCs w:val="40"/>
        </w:rPr>
      </w:pPr>
    </w:p>
    <w:p w:rsidR="002E75C4" w:rsidRPr="002A5D0C" w:rsidRDefault="002E75C4" w:rsidP="002E75C4">
      <w:pPr>
        <w:jc w:val="center"/>
        <w:rPr>
          <w:sz w:val="28"/>
          <w:szCs w:val="28"/>
        </w:rPr>
      </w:pPr>
    </w:p>
    <w:p w:rsidR="002E75C4" w:rsidRPr="002A5D0C" w:rsidRDefault="002E75C4" w:rsidP="002E75C4">
      <w:pPr>
        <w:jc w:val="center"/>
        <w:rPr>
          <w:sz w:val="28"/>
          <w:szCs w:val="28"/>
        </w:rPr>
      </w:pPr>
    </w:p>
    <w:p w:rsidR="002E75C4" w:rsidRPr="002A5D0C" w:rsidRDefault="002E75C4" w:rsidP="002E75C4">
      <w:pPr>
        <w:jc w:val="center"/>
        <w:rPr>
          <w:sz w:val="28"/>
          <w:szCs w:val="28"/>
        </w:rPr>
      </w:pPr>
    </w:p>
    <w:p w:rsidR="002E75C4" w:rsidRPr="002A5D0C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</w:p>
    <w:p w:rsidR="002E75C4" w:rsidRPr="002A5D0C" w:rsidRDefault="002E75C4" w:rsidP="002E75C4">
      <w:pPr>
        <w:jc w:val="center"/>
        <w:rPr>
          <w:sz w:val="28"/>
          <w:szCs w:val="28"/>
        </w:rPr>
      </w:pPr>
    </w:p>
    <w:p w:rsidR="002E75C4" w:rsidRDefault="002E75C4" w:rsidP="002E75C4">
      <w:pPr>
        <w:jc w:val="center"/>
        <w:rPr>
          <w:sz w:val="28"/>
          <w:szCs w:val="28"/>
        </w:rPr>
      </w:pPr>
      <w:r w:rsidRPr="002A5D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2A5D0C">
        <w:rPr>
          <w:sz w:val="28"/>
          <w:szCs w:val="28"/>
        </w:rPr>
        <w:t xml:space="preserve">    </w:t>
      </w:r>
    </w:p>
    <w:p w:rsidR="002E75C4" w:rsidRPr="002E75C4" w:rsidRDefault="002E75C4" w:rsidP="002E75C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2A5D0C">
        <w:rPr>
          <w:sz w:val="28"/>
          <w:szCs w:val="28"/>
        </w:rPr>
        <w:t xml:space="preserve">  </w:t>
      </w:r>
      <w:r w:rsidRPr="002E75C4">
        <w:rPr>
          <w:sz w:val="32"/>
          <w:szCs w:val="32"/>
        </w:rPr>
        <w:t>Материал подготовила</w:t>
      </w:r>
    </w:p>
    <w:p w:rsidR="002E75C4" w:rsidRPr="002E75C4" w:rsidRDefault="002E75C4" w:rsidP="002E75C4">
      <w:pPr>
        <w:ind w:left="4253" w:hanging="5246"/>
        <w:jc w:val="center"/>
        <w:rPr>
          <w:sz w:val="32"/>
          <w:szCs w:val="32"/>
        </w:rPr>
      </w:pPr>
      <w:r w:rsidRPr="002E75C4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</w:t>
      </w:r>
      <w:r w:rsidRPr="002E75C4">
        <w:rPr>
          <w:sz w:val="32"/>
          <w:szCs w:val="32"/>
        </w:rPr>
        <w:t xml:space="preserve">  учитель истории и обществознания                                                                                                           </w:t>
      </w:r>
      <w:r w:rsidRPr="002E75C4">
        <w:rPr>
          <w:sz w:val="32"/>
          <w:szCs w:val="32"/>
          <w:lang w:val="en-US"/>
        </w:rPr>
        <w:t>I</w:t>
      </w:r>
      <w:r w:rsidRPr="002E75C4">
        <w:rPr>
          <w:sz w:val="32"/>
          <w:szCs w:val="32"/>
        </w:rPr>
        <w:t xml:space="preserve"> квалификационной категории</w:t>
      </w:r>
    </w:p>
    <w:p w:rsidR="002E75C4" w:rsidRPr="002E75C4" w:rsidRDefault="002E75C4" w:rsidP="002E75C4">
      <w:pPr>
        <w:jc w:val="center"/>
        <w:rPr>
          <w:sz w:val="32"/>
          <w:szCs w:val="32"/>
        </w:rPr>
      </w:pPr>
      <w:r w:rsidRPr="002E75C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</w:t>
      </w:r>
      <w:r w:rsidRPr="002E75C4">
        <w:rPr>
          <w:sz w:val="32"/>
          <w:szCs w:val="32"/>
        </w:rPr>
        <w:t xml:space="preserve">  Васильченко Любовь Алексеевна        </w:t>
      </w:r>
    </w:p>
    <w:p w:rsidR="002E75C4" w:rsidRPr="002A5D0C" w:rsidRDefault="002E75C4" w:rsidP="002E75C4">
      <w:pPr>
        <w:jc w:val="center"/>
        <w:rPr>
          <w:sz w:val="24"/>
          <w:szCs w:val="24"/>
        </w:rPr>
      </w:pPr>
    </w:p>
    <w:p w:rsidR="002E75C4" w:rsidRDefault="002E75C4" w:rsidP="002E75C4">
      <w:pPr>
        <w:jc w:val="center"/>
        <w:rPr>
          <w:sz w:val="24"/>
          <w:szCs w:val="24"/>
        </w:rPr>
      </w:pPr>
    </w:p>
    <w:p w:rsidR="002E75C4" w:rsidRDefault="002E75C4" w:rsidP="002E75C4">
      <w:pPr>
        <w:jc w:val="center"/>
        <w:rPr>
          <w:sz w:val="24"/>
          <w:szCs w:val="24"/>
        </w:rPr>
      </w:pPr>
    </w:p>
    <w:p w:rsidR="002E75C4" w:rsidRDefault="002E75C4" w:rsidP="002E75C4">
      <w:pPr>
        <w:jc w:val="center"/>
        <w:rPr>
          <w:sz w:val="24"/>
          <w:szCs w:val="24"/>
        </w:rPr>
      </w:pPr>
    </w:p>
    <w:p w:rsidR="002E75C4" w:rsidRDefault="002E75C4" w:rsidP="002E75C4">
      <w:pPr>
        <w:jc w:val="center"/>
        <w:rPr>
          <w:sz w:val="24"/>
          <w:szCs w:val="24"/>
        </w:rPr>
      </w:pPr>
    </w:p>
    <w:p w:rsidR="002E75C4" w:rsidRDefault="002E75C4" w:rsidP="002E75C4">
      <w:pPr>
        <w:jc w:val="center"/>
        <w:rPr>
          <w:sz w:val="24"/>
          <w:szCs w:val="24"/>
        </w:rPr>
      </w:pPr>
    </w:p>
    <w:p w:rsidR="002E75C4" w:rsidRPr="002A5D0C" w:rsidRDefault="002E75C4" w:rsidP="002E75C4">
      <w:pPr>
        <w:jc w:val="center"/>
        <w:rPr>
          <w:sz w:val="24"/>
          <w:szCs w:val="24"/>
        </w:rPr>
      </w:pPr>
      <w:r w:rsidRPr="002A5D0C">
        <w:rPr>
          <w:sz w:val="24"/>
          <w:szCs w:val="24"/>
        </w:rPr>
        <w:t>С. Ольховый Рог</w:t>
      </w:r>
    </w:p>
    <w:p w:rsidR="002E75C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Урок по истории Древнего мира</w:t>
      </w:r>
      <w:r w:rsidR="002E75C4">
        <w:rPr>
          <w:sz w:val="28"/>
          <w:szCs w:val="28"/>
        </w:rPr>
        <w:t>.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5 класс.</w:t>
      </w:r>
    </w:p>
    <w:p w:rsidR="002E75C4" w:rsidRDefault="002E75C4" w:rsidP="003D1F04">
      <w:pPr>
        <w:rPr>
          <w:b/>
          <w:sz w:val="28"/>
          <w:szCs w:val="28"/>
        </w:rPr>
      </w:pP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b/>
          <w:sz w:val="28"/>
          <w:szCs w:val="28"/>
        </w:rPr>
        <w:t>Тема урока</w:t>
      </w:r>
      <w:r w:rsidRPr="003D1F04">
        <w:rPr>
          <w:sz w:val="28"/>
          <w:szCs w:val="28"/>
        </w:rPr>
        <w:t xml:space="preserve">: В гаванях афинского порта </w:t>
      </w:r>
      <w:proofErr w:type="spellStart"/>
      <w:r w:rsidRPr="003D1F04">
        <w:rPr>
          <w:sz w:val="28"/>
          <w:szCs w:val="28"/>
        </w:rPr>
        <w:t>Пирей</w:t>
      </w:r>
      <w:proofErr w:type="spellEnd"/>
      <w:r w:rsidRPr="003D1F04">
        <w:rPr>
          <w:sz w:val="28"/>
          <w:szCs w:val="28"/>
        </w:rPr>
        <w:t>.</w:t>
      </w:r>
    </w:p>
    <w:p w:rsidR="002E75C4" w:rsidRDefault="002E75C4" w:rsidP="003D1F04">
      <w:pPr>
        <w:rPr>
          <w:b/>
          <w:sz w:val="28"/>
          <w:szCs w:val="28"/>
        </w:rPr>
      </w:pPr>
    </w:p>
    <w:p w:rsidR="003D1F04" w:rsidRDefault="00DA2B8C" w:rsidP="003D1F04">
      <w:pPr>
        <w:rPr>
          <w:sz w:val="28"/>
          <w:szCs w:val="28"/>
        </w:rPr>
      </w:pPr>
      <w:r w:rsidRPr="003D1F04">
        <w:rPr>
          <w:b/>
          <w:sz w:val="28"/>
          <w:szCs w:val="28"/>
        </w:rPr>
        <w:t>Цели урока</w:t>
      </w:r>
      <w:r w:rsidRPr="003D1F04">
        <w:rPr>
          <w:sz w:val="28"/>
          <w:szCs w:val="28"/>
        </w:rPr>
        <w:t>: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-   Обобщить и систематизировать знания учащихся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по теме « Полисы</w:t>
      </w:r>
      <w:r w:rsidR="00082770" w:rsidRP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Греции».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-</w:t>
      </w:r>
      <w:r w:rsidRPr="003D1F04">
        <w:rPr>
          <w:sz w:val="28"/>
          <w:szCs w:val="28"/>
        </w:rPr>
        <w:tab/>
        <w:t>Воспитание гуманности, уважительного отношения к</w:t>
      </w:r>
      <w:r w:rsidRPr="003D1F04">
        <w:rPr>
          <w:sz w:val="28"/>
          <w:szCs w:val="28"/>
        </w:rPr>
        <w:br/>
        <w:t>людям разных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социальных слоев, положительные мотивации к учению.</w:t>
      </w:r>
    </w:p>
    <w:p w:rsidR="00EF00C1" w:rsidRPr="003D1F04" w:rsidRDefault="00082770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-   </w:t>
      </w:r>
      <w:r w:rsidR="00DA2B8C" w:rsidRPr="003D1F04">
        <w:rPr>
          <w:sz w:val="28"/>
          <w:szCs w:val="28"/>
        </w:rPr>
        <w:t xml:space="preserve">Развивать логическое мышление, познавательное и </w:t>
      </w:r>
      <w:r w:rsidR="003D1F04">
        <w:rPr>
          <w:sz w:val="28"/>
          <w:szCs w:val="28"/>
        </w:rPr>
        <w:t>п</w:t>
      </w:r>
      <w:r w:rsidR="00DA2B8C" w:rsidRPr="003D1F04">
        <w:rPr>
          <w:sz w:val="28"/>
          <w:szCs w:val="28"/>
        </w:rPr>
        <w:t>рактическое</w:t>
      </w:r>
      <w:r w:rsidRPr="003D1F04"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умение.</w:t>
      </w:r>
    </w:p>
    <w:p w:rsidR="003D1F04" w:rsidRDefault="003D1F04" w:rsidP="003D1F04">
      <w:pPr>
        <w:rPr>
          <w:sz w:val="28"/>
          <w:szCs w:val="28"/>
        </w:rPr>
      </w:pPr>
    </w:p>
    <w:p w:rsidR="003D1F04" w:rsidRDefault="00DA2B8C" w:rsidP="003D1F04">
      <w:pPr>
        <w:rPr>
          <w:sz w:val="28"/>
          <w:szCs w:val="28"/>
        </w:rPr>
      </w:pPr>
      <w:r w:rsidRPr="003D1F04">
        <w:rPr>
          <w:b/>
          <w:sz w:val="28"/>
          <w:szCs w:val="28"/>
        </w:rPr>
        <w:t>Эпиграф урока</w:t>
      </w:r>
      <w:r w:rsidRPr="003D1F04">
        <w:rPr>
          <w:sz w:val="28"/>
          <w:szCs w:val="28"/>
        </w:rPr>
        <w:t xml:space="preserve">: 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Нет, тот не гражданин, кто не спешит</w:t>
      </w:r>
    </w:p>
    <w:p w:rsid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Помочь Отчизне, торопясь вредить ей, 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Себе - все блага, городу - весь вред.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Аристофан.</w:t>
      </w:r>
    </w:p>
    <w:p w:rsid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A2B8C" w:rsidRPr="003D1F04">
        <w:rPr>
          <w:b/>
          <w:sz w:val="28"/>
          <w:szCs w:val="28"/>
        </w:rPr>
        <w:t>Ход урока</w:t>
      </w:r>
      <w:r w:rsidR="00082770" w:rsidRPr="003D1F04">
        <w:rPr>
          <w:sz w:val="28"/>
          <w:szCs w:val="28"/>
        </w:rPr>
        <w:t>.</w:t>
      </w:r>
    </w:p>
    <w:p w:rsidR="00082770" w:rsidRPr="003D1F04" w:rsidRDefault="00082770" w:rsidP="003D1F04">
      <w:pPr>
        <w:rPr>
          <w:sz w:val="28"/>
          <w:szCs w:val="28"/>
        </w:rPr>
      </w:pPr>
      <w:r w:rsidRPr="003D1F04">
        <w:rPr>
          <w:b/>
          <w:sz w:val="28"/>
          <w:szCs w:val="28"/>
        </w:rPr>
        <w:t>Организационный момент</w:t>
      </w:r>
      <w:r w:rsidRPr="003D1F04">
        <w:rPr>
          <w:sz w:val="28"/>
          <w:szCs w:val="28"/>
        </w:rPr>
        <w:t>.</w:t>
      </w:r>
    </w:p>
    <w:p w:rsid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Солнышко лучистое мило улыбается, </w:t>
      </w:r>
    </w:p>
    <w:p w:rsidR="00082770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Наше настроение тоже улучшается. </w:t>
      </w:r>
    </w:p>
    <w:p w:rsidR="00082770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До конца урока сохрани его, </w:t>
      </w:r>
    </w:p>
    <w:p w:rsidR="00EF00C1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Чтобы больше пользы было от него.</w:t>
      </w:r>
    </w:p>
    <w:p w:rsidR="003D1F04" w:rsidRPr="003D1F04" w:rsidRDefault="003D1F04" w:rsidP="003D1F04">
      <w:pPr>
        <w:rPr>
          <w:sz w:val="28"/>
          <w:szCs w:val="28"/>
        </w:rPr>
      </w:pPr>
    </w:p>
    <w:p w:rsid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- Ребята, у вас на столе лежат «солнышки», при помощи которых вы будете сами себя оценивать, загибая лучики «солнышка» за каждый правильный ответ.</w:t>
      </w:r>
    </w:p>
    <w:p w:rsidR="00082770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 </w:t>
      </w:r>
    </w:p>
    <w:p w:rsidR="00EF00C1" w:rsidRPr="003D1F04" w:rsidRDefault="00DA2B8C" w:rsidP="003D1F04">
      <w:pPr>
        <w:rPr>
          <w:b/>
          <w:sz w:val="28"/>
          <w:szCs w:val="28"/>
        </w:rPr>
      </w:pPr>
      <w:r w:rsidRPr="003D1F04">
        <w:rPr>
          <w:b/>
          <w:sz w:val="28"/>
          <w:szCs w:val="28"/>
        </w:rPr>
        <w:t xml:space="preserve"> Обобщение и систематизация знаний.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-</w:t>
      </w:r>
      <w:r w:rsidRPr="003D1F04">
        <w:rPr>
          <w:sz w:val="28"/>
          <w:szCs w:val="28"/>
        </w:rPr>
        <w:tab/>
        <w:t>Ребята, сегодня на уроке мы совершим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воображаемое путешествие в гавани афинского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 xml:space="preserve">порта </w:t>
      </w:r>
      <w:proofErr w:type="spellStart"/>
      <w:r w:rsidRPr="003D1F04">
        <w:rPr>
          <w:sz w:val="28"/>
          <w:szCs w:val="28"/>
        </w:rPr>
        <w:t>Пирей</w:t>
      </w:r>
      <w:proofErr w:type="spellEnd"/>
      <w:r w:rsidRPr="003D1F04">
        <w:rPr>
          <w:sz w:val="28"/>
          <w:szCs w:val="28"/>
        </w:rPr>
        <w:t>. Но по пути мы должны выполнить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несколько заданий, чтобы убедиться, что мы</w:t>
      </w:r>
      <w:r w:rsidR="003D1F04">
        <w:rPr>
          <w:sz w:val="28"/>
          <w:szCs w:val="28"/>
        </w:rPr>
        <w:t xml:space="preserve"> </w:t>
      </w:r>
      <w:r w:rsidRPr="003D1F04">
        <w:rPr>
          <w:sz w:val="28"/>
          <w:szCs w:val="28"/>
        </w:rPr>
        <w:t>готовы к путешествию.</w:t>
      </w:r>
    </w:p>
    <w:p w:rsidR="003D1F04" w:rsidRDefault="003D1F04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i/>
          <w:sz w:val="28"/>
          <w:szCs w:val="28"/>
          <w:u w:val="single"/>
        </w:rPr>
      </w:pPr>
      <w:r w:rsidRPr="003D1F04">
        <w:rPr>
          <w:i/>
          <w:sz w:val="28"/>
          <w:szCs w:val="28"/>
          <w:u w:val="single"/>
        </w:rPr>
        <w:t>1. Вопрос - ответ.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A2B8C" w:rsidRPr="003D1F04">
        <w:rPr>
          <w:sz w:val="28"/>
          <w:szCs w:val="28"/>
        </w:rPr>
        <w:t>Что называется полисом? Найдите на карте и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опишите местоположение Афинского полиса.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A2B8C" w:rsidRPr="003D1F04">
        <w:rPr>
          <w:sz w:val="28"/>
          <w:szCs w:val="28"/>
        </w:rPr>
        <w:t>Найдите на карте Спарту и опишите её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местоположение.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A2B8C" w:rsidRPr="003D1F04">
        <w:rPr>
          <w:sz w:val="28"/>
          <w:szCs w:val="28"/>
        </w:rPr>
        <w:t>Если бы вы оказались в Спарте, понравилась бы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вам жизнь в этом полисе? Обоснуйте ваши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мысли.</w:t>
      </w:r>
    </w:p>
    <w:p w:rsidR="00EF00C1" w:rsidRPr="003D1F04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A2B8C" w:rsidRPr="003D1F04">
        <w:rPr>
          <w:sz w:val="28"/>
          <w:szCs w:val="28"/>
        </w:rPr>
        <w:t>Кто отменил законы Дракона? ( Солон)</w:t>
      </w:r>
    </w:p>
    <w:p w:rsidR="00D43B2B" w:rsidRPr="003D1F04" w:rsidRDefault="003D1F04" w:rsidP="003D1F04">
      <w:pPr>
        <w:ind w:hanging="1276"/>
        <w:rPr>
          <w:sz w:val="28"/>
          <w:szCs w:val="28"/>
        </w:rPr>
      </w:pPr>
      <w:r w:rsidRPr="003D1F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5. Кто был избран стратегом в Марафонской битве</w:t>
      </w:r>
      <w:proofErr w:type="gramStart"/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?</w:t>
      </w:r>
      <w:proofErr w:type="gramEnd"/>
      <w:r w:rsidR="00DA2B8C" w:rsidRPr="003D1F04">
        <w:rPr>
          <w:sz w:val="28"/>
          <w:szCs w:val="28"/>
        </w:rPr>
        <w:t xml:space="preserve"> (</w:t>
      </w:r>
      <w:proofErr w:type="spellStart"/>
      <w:r w:rsidR="00DA2B8C" w:rsidRPr="003D1F04">
        <w:rPr>
          <w:sz w:val="28"/>
          <w:szCs w:val="28"/>
        </w:rPr>
        <w:t>Мильтиад</w:t>
      </w:r>
      <w:proofErr w:type="spellEnd"/>
      <w:r w:rsidR="00DA2B8C" w:rsidRPr="003D1F04">
        <w:rPr>
          <w:sz w:val="28"/>
          <w:szCs w:val="28"/>
        </w:rPr>
        <w:t>)</w:t>
      </w:r>
    </w:p>
    <w:p w:rsidR="003D1F04" w:rsidRDefault="003D1F04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i/>
          <w:sz w:val="28"/>
          <w:szCs w:val="28"/>
          <w:u w:val="single"/>
        </w:rPr>
      </w:pPr>
      <w:r w:rsidRPr="003D1F04">
        <w:rPr>
          <w:i/>
          <w:sz w:val="28"/>
          <w:szCs w:val="28"/>
          <w:u w:val="single"/>
        </w:rPr>
        <w:t>2 . Работа с терминами.</w:t>
      </w:r>
    </w:p>
    <w:p w:rsidR="00082770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2B8C" w:rsidRPr="003D1F04">
        <w:rPr>
          <w:sz w:val="28"/>
          <w:szCs w:val="28"/>
        </w:rPr>
        <w:t xml:space="preserve">Ребята, я показываю карточку с названием термина, а вы, поднимая руку, даете ответ. Полис, демос, </w:t>
      </w:r>
      <w:proofErr w:type="spellStart"/>
      <w:r w:rsidR="00DA2B8C" w:rsidRPr="003D1F04">
        <w:rPr>
          <w:sz w:val="28"/>
          <w:szCs w:val="28"/>
        </w:rPr>
        <w:t>ареопах</w:t>
      </w:r>
      <w:proofErr w:type="spellEnd"/>
      <w:r w:rsidR="00DA2B8C" w:rsidRPr="003D1F04">
        <w:rPr>
          <w:sz w:val="28"/>
          <w:szCs w:val="28"/>
        </w:rPr>
        <w:t xml:space="preserve">, илоты, пираты, атлет, ипподром, стратег. </w:t>
      </w:r>
    </w:p>
    <w:p w:rsidR="003D1F04" w:rsidRDefault="003D1F04" w:rsidP="003D1F04">
      <w:pPr>
        <w:rPr>
          <w:sz w:val="28"/>
          <w:szCs w:val="28"/>
        </w:rPr>
      </w:pPr>
    </w:p>
    <w:p w:rsidR="003D1F04" w:rsidRPr="003D1F04" w:rsidRDefault="003D1F04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i/>
          <w:sz w:val="28"/>
          <w:szCs w:val="28"/>
          <w:u w:val="single"/>
        </w:rPr>
      </w:pPr>
      <w:r w:rsidRPr="003D1F04">
        <w:rPr>
          <w:i/>
          <w:sz w:val="28"/>
          <w:szCs w:val="28"/>
          <w:u w:val="single"/>
        </w:rPr>
        <w:t>3. Работа по датам.</w:t>
      </w:r>
    </w:p>
    <w:p w:rsidR="00B26A9A" w:rsidRDefault="003D1F04" w:rsidP="003D1F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2B8C" w:rsidRPr="003D1F04">
        <w:rPr>
          <w:sz w:val="28"/>
          <w:szCs w:val="28"/>
        </w:rPr>
        <w:t>Ребята, я показываю карточку, на которой написан год, а вы отвечаете, какое событие произошло в этом году.</w:t>
      </w:r>
    </w:p>
    <w:p w:rsidR="00082770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 480,490,594,776 год </w:t>
      </w:r>
      <w:proofErr w:type="gramStart"/>
      <w:r w:rsidRPr="003D1F04">
        <w:rPr>
          <w:sz w:val="28"/>
          <w:szCs w:val="28"/>
        </w:rPr>
        <w:t>до</w:t>
      </w:r>
      <w:proofErr w:type="gramEnd"/>
      <w:r w:rsidRPr="003D1F04">
        <w:rPr>
          <w:sz w:val="28"/>
          <w:szCs w:val="28"/>
        </w:rPr>
        <w:t xml:space="preserve"> н.э. </w:t>
      </w:r>
    </w:p>
    <w:p w:rsidR="00B26A9A" w:rsidRPr="003D1F04" w:rsidRDefault="00B26A9A" w:rsidP="003D1F04">
      <w:pPr>
        <w:rPr>
          <w:sz w:val="28"/>
          <w:szCs w:val="28"/>
        </w:rPr>
      </w:pPr>
    </w:p>
    <w:p w:rsidR="00EF00C1" w:rsidRDefault="00DA2B8C" w:rsidP="003D1F04">
      <w:pPr>
        <w:rPr>
          <w:i/>
          <w:sz w:val="28"/>
          <w:szCs w:val="28"/>
          <w:u w:val="single"/>
        </w:rPr>
      </w:pPr>
      <w:r w:rsidRPr="00B26A9A">
        <w:rPr>
          <w:i/>
          <w:sz w:val="28"/>
          <w:szCs w:val="28"/>
          <w:u w:val="single"/>
        </w:rPr>
        <w:t>4.</w:t>
      </w:r>
      <w:r w:rsidR="00B26A9A">
        <w:rPr>
          <w:i/>
          <w:sz w:val="28"/>
          <w:szCs w:val="28"/>
          <w:u w:val="single"/>
        </w:rPr>
        <w:t>Разгадывание кроссвордов</w:t>
      </w:r>
    </w:p>
    <w:p w:rsidR="00B26A9A" w:rsidRPr="00B26A9A" w:rsidRDefault="00B26A9A" w:rsidP="003D1F04">
      <w:pPr>
        <w:rPr>
          <w:i/>
          <w:sz w:val="28"/>
          <w:szCs w:val="28"/>
          <w:u w:val="single"/>
        </w:rPr>
      </w:pPr>
    </w:p>
    <w:p w:rsidR="00EF00C1" w:rsidRPr="003D1F04" w:rsidRDefault="00082770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1.</w:t>
      </w:r>
      <w:r w:rsidR="00DA2B8C" w:rsidRPr="003D1F04">
        <w:rPr>
          <w:sz w:val="28"/>
          <w:szCs w:val="28"/>
        </w:rPr>
        <w:t xml:space="preserve"> Одно из главных состязаний Олимпийских игр.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A2B8C" w:rsidRPr="003D1F04">
        <w:rPr>
          <w:sz w:val="28"/>
          <w:szCs w:val="28"/>
        </w:rPr>
        <w:t>Морские разбойники.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A2B8C" w:rsidRPr="003D1F04">
        <w:rPr>
          <w:sz w:val="28"/>
          <w:szCs w:val="28"/>
        </w:rPr>
        <w:t>Место для проведения конных состязаний.</w:t>
      </w:r>
    </w:p>
    <w:p w:rsidR="00EF00C1" w:rsidRPr="003D1F04" w:rsidRDefault="00EF00C1" w:rsidP="003D1F04">
      <w:pPr>
        <w:rPr>
          <w:sz w:val="28"/>
          <w:szCs w:val="28"/>
        </w:rPr>
      </w:pP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A2B8C" w:rsidRPr="003D1F04">
        <w:rPr>
          <w:sz w:val="28"/>
          <w:szCs w:val="28"/>
        </w:rPr>
        <w:t>Пятиборье.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DA2B8C" w:rsidRPr="003D1F04">
        <w:rPr>
          <w:sz w:val="28"/>
          <w:szCs w:val="28"/>
        </w:rPr>
        <w:t>Пираты.</w:t>
      </w:r>
      <w:r w:rsidR="00DA2B8C" w:rsidRPr="003D1F04">
        <w:rPr>
          <w:sz w:val="28"/>
          <w:szCs w:val="28"/>
        </w:rPr>
        <w:br/>
      </w:r>
      <w:r w:rsidR="00082770" w:rsidRPr="003D1F04">
        <w:rPr>
          <w:sz w:val="28"/>
          <w:szCs w:val="28"/>
        </w:rPr>
        <w:t>3)И</w:t>
      </w:r>
      <w:r w:rsidR="00DA2B8C" w:rsidRPr="003D1F04">
        <w:rPr>
          <w:sz w:val="28"/>
          <w:szCs w:val="28"/>
        </w:rPr>
        <w:t>пподром.</w:t>
      </w:r>
    </w:p>
    <w:p w:rsidR="003D1F04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1</w:t>
      </w:r>
    </w:p>
    <w:tbl>
      <w:tblPr>
        <w:tblStyle w:val="a5"/>
        <w:tblW w:w="0" w:type="auto"/>
        <w:tblInd w:w="2155" w:type="dxa"/>
        <w:tblLook w:val="04A0"/>
      </w:tblPr>
      <w:tblGrid>
        <w:gridCol w:w="742"/>
        <w:gridCol w:w="741"/>
        <w:gridCol w:w="741"/>
        <w:gridCol w:w="742"/>
        <w:gridCol w:w="742"/>
        <w:gridCol w:w="742"/>
        <w:gridCol w:w="742"/>
        <w:gridCol w:w="742"/>
      </w:tblGrid>
      <w:tr w:rsidR="00D43B2B" w:rsidRPr="003D1F04" w:rsidTr="00D43B2B"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D43B2B">
        <w:tc>
          <w:tcPr>
            <w:tcW w:w="742" w:type="dxa"/>
          </w:tcPr>
          <w:p w:rsidR="00D43B2B" w:rsidRPr="003D1F04" w:rsidRDefault="00B26A9A" w:rsidP="003D1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D43B2B">
        <w:tc>
          <w:tcPr>
            <w:tcW w:w="742" w:type="dxa"/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3D1F04"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B26A9A" w:rsidP="003D1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000000" w:themeColor="text1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3D1F04">
        <w:tc>
          <w:tcPr>
            <w:tcW w:w="742" w:type="dxa"/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3D1F04">
        <w:tc>
          <w:tcPr>
            <w:tcW w:w="742" w:type="dxa"/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3D1F04">
        <w:tc>
          <w:tcPr>
            <w:tcW w:w="742" w:type="dxa"/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  <w:tr w:rsidR="00D43B2B" w:rsidRPr="003D1F04" w:rsidTr="003D1F04">
        <w:tc>
          <w:tcPr>
            <w:tcW w:w="742" w:type="dxa"/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43B2B" w:rsidRPr="003D1F04" w:rsidRDefault="00D43B2B" w:rsidP="003D1F04">
            <w:pPr>
              <w:rPr>
                <w:sz w:val="28"/>
                <w:szCs w:val="28"/>
              </w:rPr>
            </w:pPr>
          </w:p>
        </w:tc>
      </w:tr>
    </w:tbl>
    <w:p w:rsidR="00DB5B5B" w:rsidRPr="003D1F04" w:rsidRDefault="00DB5B5B" w:rsidP="003D1F04">
      <w:pPr>
        <w:rPr>
          <w:sz w:val="28"/>
          <w:szCs w:val="28"/>
        </w:rPr>
      </w:pPr>
    </w:p>
    <w:p w:rsidR="00DB5B5B" w:rsidRPr="003D1F04" w:rsidRDefault="00DB5B5B" w:rsidP="003D1F04">
      <w:pPr>
        <w:rPr>
          <w:sz w:val="28"/>
          <w:szCs w:val="28"/>
        </w:rPr>
      </w:pPr>
    </w:p>
    <w:p w:rsidR="00DB5B5B" w:rsidRPr="003D1F04" w:rsidRDefault="00DB5B5B" w:rsidP="003D1F04">
      <w:pPr>
        <w:rPr>
          <w:sz w:val="28"/>
          <w:szCs w:val="28"/>
        </w:rPr>
      </w:pPr>
    </w:p>
    <w:p w:rsidR="00B26A9A" w:rsidRDefault="00D43B2B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﻿</w:t>
      </w:r>
      <w:r w:rsidR="003D1F04" w:rsidRPr="003D1F04">
        <w:rPr>
          <w:sz w:val="28"/>
          <w:szCs w:val="28"/>
        </w:rPr>
        <w:t>-</w:t>
      </w:r>
      <w:r w:rsidRPr="003D1F04">
        <w:rPr>
          <w:sz w:val="28"/>
          <w:szCs w:val="28"/>
        </w:rPr>
        <w:t xml:space="preserve"> </w:t>
      </w:r>
      <w:r w:rsidR="003D1F04" w:rsidRPr="003D1F04">
        <w:rPr>
          <w:sz w:val="28"/>
          <w:szCs w:val="28"/>
        </w:rPr>
        <w:t>В гаванях</w:t>
      </w:r>
      <w:r w:rsidR="00DA2B8C" w:rsidRPr="003D1F04">
        <w:rPr>
          <w:sz w:val="28"/>
          <w:szCs w:val="28"/>
        </w:rPr>
        <w:t xml:space="preserve"> с утра до ночи раздавались пронзительные крики обельной черни». Так знатные люди презрительно называли бедных </w:t>
      </w:r>
      <w:r w:rsidR="00B26A9A">
        <w:rPr>
          <w:sz w:val="28"/>
          <w:szCs w:val="28"/>
        </w:rPr>
        <w:t>граж</w:t>
      </w:r>
      <w:r w:rsidR="00DA2B8C" w:rsidRPr="003D1F04">
        <w:rPr>
          <w:sz w:val="28"/>
          <w:szCs w:val="28"/>
        </w:rPr>
        <w:t xml:space="preserve">дан, пришедших сюда на заработки. Это были гребцы, матросы, </w:t>
      </w:r>
      <w:r w:rsidR="00B26A9A">
        <w:rPr>
          <w:sz w:val="28"/>
          <w:szCs w:val="28"/>
        </w:rPr>
        <w:t>крути</w:t>
      </w:r>
      <w:r w:rsidR="00DA2B8C" w:rsidRPr="003D1F04">
        <w:rPr>
          <w:sz w:val="28"/>
          <w:szCs w:val="28"/>
        </w:rPr>
        <w:t xml:space="preserve">льщики канатов, рабочие на верфях, где чинили старые и строили </w:t>
      </w:r>
      <w:r w:rsidR="00B26A9A">
        <w:rPr>
          <w:sz w:val="28"/>
          <w:szCs w:val="28"/>
        </w:rPr>
        <w:t>нов</w:t>
      </w:r>
      <w:r w:rsidR="00DA2B8C" w:rsidRPr="003D1F04">
        <w:rPr>
          <w:sz w:val="28"/>
          <w:szCs w:val="28"/>
        </w:rPr>
        <w:t xml:space="preserve">ые корабли. Изо дня в день здесь стучали топорами, пропитывали </w:t>
      </w:r>
      <w:r w:rsidR="00B26A9A">
        <w:rPr>
          <w:sz w:val="28"/>
          <w:szCs w:val="28"/>
        </w:rPr>
        <w:t>днища</w:t>
      </w:r>
      <w:r w:rsidR="00DA2B8C" w:rsidRPr="003D1F04">
        <w:rPr>
          <w:sz w:val="28"/>
          <w:szCs w:val="28"/>
        </w:rPr>
        <w:t xml:space="preserve"> триер смолой, затыкали</w:t>
      </w:r>
      <w:r w:rsidR="00B26A9A">
        <w:rPr>
          <w:sz w:val="28"/>
          <w:szCs w:val="28"/>
        </w:rPr>
        <w:t xml:space="preserve"> образовавшиеся в плавании щели.</w:t>
      </w:r>
      <w:r w:rsidR="00DA2B8C" w:rsidRPr="003D1F04">
        <w:rPr>
          <w:sz w:val="28"/>
          <w:szCs w:val="28"/>
        </w:rPr>
        <w:t xml:space="preserve"> </w:t>
      </w:r>
      <w:r w:rsidR="00B26A9A">
        <w:rPr>
          <w:sz w:val="28"/>
          <w:szCs w:val="28"/>
        </w:rPr>
        <w:t>В гава</w:t>
      </w:r>
      <w:r w:rsidR="00DA2B8C" w:rsidRPr="003D1F04">
        <w:rPr>
          <w:sz w:val="28"/>
          <w:szCs w:val="28"/>
        </w:rPr>
        <w:t xml:space="preserve">ни можно увидеть и богача, например, землевладельца или купца. </w:t>
      </w:r>
      <w:r w:rsidR="00B26A9A">
        <w:rPr>
          <w:sz w:val="28"/>
          <w:szCs w:val="28"/>
        </w:rPr>
        <w:t>Он</w:t>
      </w:r>
      <w:r w:rsidR="00DA2B8C" w:rsidRPr="003D1F04">
        <w:rPr>
          <w:sz w:val="28"/>
          <w:szCs w:val="28"/>
        </w:rPr>
        <w:t xml:space="preserve"> пришел, чтобы выполнить почетную, но разорительную обязанность. </w:t>
      </w:r>
      <w:r w:rsidR="00B26A9A">
        <w:rPr>
          <w:sz w:val="28"/>
          <w:szCs w:val="28"/>
        </w:rPr>
        <w:t>Бо</w:t>
      </w:r>
      <w:r w:rsidR="00DA2B8C" w:rsidRPr="003D1F04">
        <w:rPr>
          <w:sz w:val="28"/>
          <w:szCs w:val="28"/>
        </w:rPr>
        <w:t>гатейш</w:t>
      </w:r>
      <w:r w:rsidR="00B26A9A">
        <w:rPr>
          <w:sz w:val="28"/>
          <w:szCs w:val="28"/>
        </w:rPr>
        <w:t>и</w:t>
      </w:r>
      <w:r w:rsidR="00DA2B8C" w:rsidRPr="003D1F04">
        <w:rPr>
          <w:sz w:val="28"/>
          <w:szCs w:val="28"/>
        </w:rPr>
        <w:t xml:space="preserve">е граждане должны были за свой счет снарядить по боевому </w:t>
      </w:r>
      <w:r w:rsidR="00B26A9A">
        <w:rPr>
          <w:sz w:val="28"/>
          <w:szCs w:val="28"/>
        </w:rPr>
        <w:t>кораблю</w:t>
      </w:r>
      <w:r w:rsidR="00DA2B8C" w:rsidRPr="003D1F04">
        <w:rPr>
          <w:sz w:val="28"/>
          <w:szCs w:val="28"/>
        </w:rPr>
        <w:t xml:space="preserve">. За порядком и за всеми работами следил Совет пятисот </w:t>
      </w:r>
      <w:proofErr w:type="gramStart"/>
      <w:r w:rsidR="00DA2B8C" w:rsidRPr="003D1F04">
        <w:rPr>
          <w:sz w:val="28"/>
          <w:szCs w:val="28"/>
        </w:rPr>
        <w:t>-</w:t>
      </w:r>
      <w:r w:rsidR="00B26A9A">
        <w:rPr>
          <w:sz w:val="28"/>
          <w:szCs w:val="28"/>
        </w:rPr>
        <w:t>и</w:t>
      </w:r>
      <w:proofErr w:type="gramEnd"/>
      <w:r w:rsidR="00B26A9A">
        <w:rPr>
          <w:sz w:val="28"/>
          <w:szCs w:val="28"/>
        </w:rPr>
        <w:t>з</w:t>
      </w:r>
      <w:r w:rsidR="00DA2B8C" w:rsidRPr="003D1F04">
        <w:rPr>
          <w:sz w:val="28"/>
          <w:szCs w:val="28"/>
        </w:rPr>
        <w:t xml:space="preserve">бирался по жребию и играл большую роль в управлении Афинами. </w:t>
      </w:r>
    </w:p>
    <w:p w:rsidR="00B26A9A" w:rsidRDefault="00DA2B8C" w:rsidP="003D1F04">
      <w:pPr>
        <w:rPr>
          <w:sz w:val="28"/>
          <w:szCs w:val="28"/>
        </w:rPr>
      </w:pPr>
      <w:r w:rsidRPr="00B26A9A">
        <w:rPr>
          <w:b/>
          <w:sz w:val="28"/>
          <w:szCs w:val="28"/>
        </w:rPr>
        <w:t>Рассказ о торговой гавани</w:t>
      </w:r>
      <w:r w:rsidRPr="003D1F04">
        <w:rPr>
          <w:sz w:val="28"/>
          <w:szCs w:val="28"/>
        </w:rPr>
        <w:t xml:space="preserve">. </w:t>
      </w:r>
    </w:p>
    <w:p w:rsidR="00EF00C1" w:rsidRPr="00B26A9A" w:rsidRDefault="00B26A9A" w:rsidP="003D1F04">
      <w:pPr>
        <w:rPr>
          <w:b/>
          <w:sz w:val="28"/>
          <w:szCs w:val="28"/>
        </w:rPr>
      </w:pPr>
      <w:r w:rsidRPr="00B26A9A">
        <w:rPr>
          <w:b/>
          <w:sz w:val="28"/>
          <w:szCs w:val="28"/>
        </w:rPr>
        <w:t>Про</w:t>
      </w:r>
      <w:r w:rsidR="00DA2B8C" w:rsidRPr="00B26A9A">
        <w:rPr>
          <w:b/>
          <w:sz w:val="28"/>
          <w:szCs w:val="28"/>
        </w:rPr>
        <w:t>дажа рабов.</w:t>
      </w:r>
    </w:p>
    <w:p w:rsidR="00B26A9A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A2B8C" w:rsidRPr="003D1F04">
        <w:rPr>
          <w:sz w:val="28"/>
          <w:szCs w:val="28"/>
        </w:rPr>
        <w:t xml:space="preserve"> Работа с учебником</w:t>
      </w:r>
      <w:proofErr w:type="gramStart"/>
      <w:r w:rsidR="00DA2B8C" w:rsidRPr="003D1F04">
        <w:rPr>
          <w:sz w:val="28"/>
          <w:szCs w:val="28"/>
        </w:rPr>
        <w:t xml:space="preserve"> :</w:t>
      </w:r>
      <w:proofErr w:type="gramEnd"/>
      <w:r w:rsidR="00DA2B8C" w:rsidRPr="003D1F04">
        <w:rPr>
          <w:sz w:val="28"/>
          <w:szCs w:val="28"/>
        </w:rPr>
        <w:t xml:space="preserve"> стр. 169, абзац 1,2,3 )</w:t>
      </w:r>
    </w:p>
    <w:p w:rsidR="00B26A9A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DA2B8C" w:rsidRPr="003D1F04">
        <w:rPr>
          <w:sz w:val="28"/>
          <w:szCs w:val="28"/>
        </w:rPr>
        <w:t xml:space="preserve">ветить на вопросы. 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2B8C" w:rsidRPr="003D1F04">
        <w:rPr>
          <w:sz w:val="28"/>
          <w:szCs w:val="28"/>
        </w:rPr>
        <w:t>Зачем покупали рабов?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A2B8C" w:rsidRPr="003D1F04">
        <w:rPr>
          <w:sz w:val="28"/>
          <w:szCs w:val="28"/>
        </w:rPr>
        <w:t>Каково было положение рабов?</w:t>
      </w:r>
    </w:p>
    <w:p w:rsidR="002E75C4" w:rsidRDefault="002E75C4" w:rsidP="003D1F04">
      <w:pPr>
        <w:rPr>
          <w:sz w:val="28"/>
          <w:szCs w:val="28"/>
        </w:rPr>
      </w:pPr>
    </w:p>
    <w:p w:rsidR="002E75C4" w:rsidRPr="002E75C4" w:rsidRDefault="002E75C4" w:rsidP="003D1F04">
      <w:pPr>
        <w:rPr>
          <w:b/>
          <w:sz w:val="28"/>
          <w:szCs w:val="28"/>
        </w:rPr>
      </w:pPr>
      <w:r w:rsidRPr="002E75C4">
        <w:rPr>
          <w:b/>
          <w:sz w:val="28"/>
          <w:szCs w:val="28"/>
        </w:rPr>
        <w:lastRenderedPageBreak/>
        <w:t>Итог урока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Вот и</w:t>
      </w:r>
      <w:r w:rsidR="00DA2B8C" w:rsidRPr="003D1F04">
        <w:rPr>
          <w:sz w:val="28"/>
          <w:szCs w:val="28"/>
        </w:rPr>
        <w:t xml:space="preserve"> закончилось наше путешествие в гавани афинского порта </w:t>
      </w:r>
      <w:proofErr w:type="spellStart"/>
      <w:r w:rsidR="00DA2B8C" w:rsidRPr="003D1F04">
        <w:rPr>
          <w:sz w:val="28"/>
          <w:szCs w:val="28"/>
        </w:rPr>
        <w:t>Пирей</w:t>
      </w:r>
      <w:proofErr w:type="spellEnd"/>
      <w:r w:rsidR="00DA2B8C" w:rsidRPr="003D1F04">
        <w:rPr>
          <w:sz w:val="28"/>
          <w:szCs w:val="28"/>
        </w:rPr>
        <w:t>.</w:t>
      </w:r>
      <w:r>
        <w:rPr>
          <w:sz w:val="28"/>
          <w:szCs w:val="28"/>
        </w:rPr>
        <w:t xml:space="preserve"> Чт</w:t>
      </w:r>
      <w:r w:rsidR="00DA2B8C" w:rsidRPr="003D1F04">
        <w:rPr>
          <w:sz w:val="28"/>
          <w:szCs w:val="28"/>
        </w:rPr>
        <w:t>обы вернуться обратно, нам необходимо ответить на вопросы: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2B8C" w:rsidRPr="003D1F04">
        <w:rPr>
          <w:sz w:val="28"/>
          <w:szCs w:val="28"/>
        </w:rPr>
        <w:t>С чем мы познакомились сегодня на уроке?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A2B8C" w:rsidRPr="003D1F04">
        <w:rPr>
          <w:sz w:val="28"/>
          <w:szCs w:val="28"/>
        </w:rPr>
        <w:t>Выполни</w:t>
      </w:r>
      <w:r>
        <w:rPr>
          <w:sz w:val="28"/>
          <w:szCs w:val="28"/>
        </w:rPr>
        <w:t>м</w:t>
      </w:r>
      <w:r w:rsidR="00DA2B8C" w:rsidRPr="003D1F04">
        <w:rPr>
          <w:sz w:val="28"/>
          <w:szCs w:val="28"/>
        </w:rPr>
        <w:t xml:space="preserve"> несколько заданий с выбором ответа</w:t>
      </w:r>
      <w:r w:rsidR="00DA2B8C" w:rsidRPr="003D1F04">
        <w:rPr>
          <w:sz w:val="28"/>
          <w:szCs w:val="28"/>
        </w:rPr>
        <w:br/>
        <w:t>Афинянин считался</w:t>
      </w:r>
      <w:proofErr w:type="gramEnd"/>
      <w:r w:rsidR="00DA2B8C" w:rsidRPr="003D1F04">
        <w:rPr>
          <w:sz w:val="28"/>
          <w:szCs w:val="28"/>
        </w:rPr>
        <w:t xml:space="preserve"> гражданином.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A2B8C" w:rsidRPr="003D1F04">
        <w:rPr>
          <w:sz w:val="28"/>
          <w:szCs w:val="28"/>
        </w:rPr>
        <w:t>. У которого оба родителя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- как отец, так и мат</w:t>
      </w:r>
      <w:proofErr w:type="gramStart"/>
      <w:r w:rsidR="00DA2B8C" w:rsidRPr="003D1F04">
        <w:rPr>
          <w:sz w:val="28"/>
          <w:szCs w:val="28"/>
        </w:rPr>
        <w:t>ь-</w:t>
      </w:r>
      <w:proofErr w:type="gramEnd"/>
      <w:r w:rsidR="00DA2B8C" w:rsidRPr="003D1F04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</w:t>
      </w:r>
      <w:r w:rsidR="00DA2B8C" w:rsidRPr="003D1F04">
        <w:rPr>
          <w:sz w:val="28"/>
          <w:szCs w:val="28"/>
        </w:rPr>
        <w:t>гражданами.</w:t>
      </w:r>
    </w:p>
    <w:p w:rsidR="00B26A9A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 xml:space="preserve">2. </w:t>
      </w:r>
      <w:r w:rsidR="00B26A9A">
        <w:rPr>
          <w:sz w:val="28"/>
          <w:szCs w:val="28"/>
        </w:rPr>
        <w:t xml:space="preserve">У </w:t>
      </w:r>
      <w:proofErr w:type="gramStart"/>
      <w:r w:rsidR="00B26A9A">
        <w:rPr>
          <w:sz w:val="28"/>
          <w:szCs w:val="28"/>
        </w:rPr>
        <w:t>которого</w:t>
      </w:r>
      <w:proofErr w:type="gramEnd"/>
      <w:r w:rsidR="00B26A9A">
        <w:rPr>
          <w:sz w:val="28"/>
          <w:szCs w:val="28"/>
        </w:rPr>
        <w:t xml:space="preserve">  мать и отец были переселенцами.</w:t>
      </w:r>
    </w:p>
    <w:p w:rsidR="00B26A9A" w:rsidRDefault="00B26A9A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3</w:t>
      </w:r>
      <w:r w:rsidR="00B26A9A">
        <w:rPr>
          <w:sz w:val="28"/>
          <w:szCs w:val="28"/>
        </w:rPr>
        <w:t>.</w:t>
      </w:r>
      <w:r w:rsidRPr="003D1F04">
        <w:rPr>
          <w:sz w:val="28"/>
          <w:szCs w:val="28"/>
        </w:rPr>
        <w:t xml:space="preserve"> Кто должен был платить налог в казну </w:t>
      </w:r>
      <w:proofErr w:type="gramStart"/>
      <w:r w:rsidRPr="003D1F04">
        <w:rPr>
          <w:sz w:val="28"/>
          <w:szCs w:val="28"/>
        </w:rPr>
        <w:t>за одно</w:t>
      </w:r>
      <w:proofErr w:type="gramEnd"/>
      <w:r w:rsidRPr="003D1F04">
        <w:rPr>
          <w:sz w:val="28"/>
          <w:szCs w:val="28"/>
        </w:rPr>
        <w:t xml:space="preserve"> только право </w:t>
      </w:r>
      <w:r w:rsidR="00B26A9A">
        <w:rPr>
          <w:sz w:val="28"/>
          <w:szCs w:val="28"/>
        </w:rPr>
        <w:t>жит</w:t>
      </w:r>
      <w:r w:rsidRPr="003D1F04">
        <w:rPr>
          <w:sz w:val="28"/>
          <w:szCs w:val="28"/>
        </w:rPr>
        <w:t>ь в Афинском государстве: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A2B8C" w:rsidRPr="003D1F04">
        <w:rPr>
          <w:sz w:val="28"/>
          <w:szCs w:val="28"/>
        </w:rPr>
        <w:t>граждане.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A2B8C" w:rsidRPr="003D1F04">
        <w:rPr>
          <w:sz w:val="28"/>
          <w:szCs w:val="28"/>
        </w:rPr>
        <w:t>переселенцы.</w:t>
      </w:r>
    </w:p>
    <w:p w:rsidR="00B26A9A" w:rsidRDefault="00B26A9A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4. Какой орган следил за порядком в военных гаванях и за всеми работами в Афинах:</w:t>
      </w:r>
    </w:p>
    <w:p w:rsidR="00EF00C1" w:rsidRPr="003D1F04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A2B8C" w:rsidRPr="003D1F04">
        <w:rPr>
          <w:sz w:val="28"/>
          <w:szCs w:val="28"/>
        </w:rPr>
        <w:t>Совет пятисот.</w:t>
      </w:r>
    </w:p>
    <w:p w:rsidR="00EF00C1" w:rsidRDefault="00B26A9A" w:rsidP="003D1F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A2B8C" w:rsidRPr="003D1F04">
        <w:rPr>
          <w:sz w:val="28"/>
          <w:szCs w:val="28"/>
        </w:rPr>
        <w:t>Ареопах.</w:t>
      </w:r>
    </w:p>
    <w:p w:rsidR="00B26A9A" w:rsidRPr="003D1F04" w:rsidRDefault="00B26A9A" w:rsidP="003D1F04">
      <w:pPr>
        <w:rPr>
          <w:sz w:val="28"/>
          <w:szCs w:val="28"/>
        </w:rPr>
      </w:pP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А теперь оценим ваши знания по лучикам, которые вы загибали. Вы, ребята, поработали хорошо, показали, что знаете ист</w:t>
      </w:r>
      <w:r w:rsidR="00B26A9A">
        <w:rPr>
          <w:sz w:val="28"/>
          <w:szCs w:val="28"/>
        </w:rPr>
        <w:t>ор</w:t>
      </w:r>
      <w:r w:rsidRPr="003D1F04">
        <w:rPr>
          <w:sz w:val="28"/>
          <w:szCs w:val="28"/>
        </w:rPr>
        <w:t>ию Древней Греции.</w:t>
      </w:r>
    </w:p>
    <w:p w:rsidR="00B26A9A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Ребята, вам пришла посылка. Давайте откроем и посмотрим, что там лежит. Здесь фрукты, но часть из них не выращивалась в Древней Греции, но здесь есть плоды, которые выращивали в Афинах. Давайте посмотрим: ( оливки, виноград )</w:t>
      </w:r>
      <w:proofErr w:type="gramStart"/>
      <w:r w:rsidRPr="003D1F04">
        <w:rPr>
          <w:sz w:val="28"/>
          <w:szCs w:val="28"/>
        </w:rPr>
        <w:t xml:space="preserve"> .</w:t>
      </w:r>
      <w:proofErr w:type="gramEnd"/>
      <w:r w:rsidRPr="003D1F04">
        <w:rPr>
          <w:sz w:val="28"/>
          <w:szCs w:val="28"/>
        </w:rPr>
        <w:t xml:space="preserve"> Правильно,</w:t>
      </w:r>
      <w:r w:rsidR="00B26A9A">
        <w:rPr>
          <w:sz w:val="28"/>
          <w:szCs w:val="28"/>
        </w:rPr>
        <w:t xml:space="preserve"> мо</w:t>
      </w:r>
      <w:r w:rsidRPr="003D1F04">
        <w:rPr>
          <w:sz w:val="28"/>
          <w:szCs w:val="28"/>
        </w:rPr>
        <w:t xml:space="preserve">лодцы. 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Что производили из этих плодов? (оливковое масло, (виноградное вино</w:t>
      </w:r>
      <w:proofErr w:type="gramStart"/>
      <w:r w:rsidRPr="003D1F04">
        <w:rPr>
          <w:sz w:val="28"/>
          <w:szCs w:val="28"/>
        </w:rPr>
        <w:t xml:space="preserve"> )</w:t>
      </w:r>
      <w:proofErr w:type="gramEnd"/>
      <w:r w:rsidRPr="003D1F04">
        <w:rPr>
          <w:sz w:val="28"/>
          <w:szCs w:val="28"/>
        </w:rPr>
        <w:t>. Правильно.</w:t>
      </w:r>
    </w:p>
    <w:p w:rsidR="00EF00C1" w:rsidRPr="003D1F04" w:rsidRDefault="00DA2B8C" w:rsidP="003D1F04">
      <w:pPr>
        <w:rPr>
          <w:sz w:val="28"/>
          <w:szCs w:val="28"/>
        </w:rPr>
      </w:pPr>
      <w:r w:rsidRPr="003D1F04">
        <w:rPr>
          <w:sz w:val="28"/>
          <w:szCs w:val="28"/>
        </w:rPr>
        <w:t>Ребята, пусть эти фрукты будут сладким призом для вас за то, что вы помогли мне провести урок.</w:t>
      </w:r>
    </w:p>
    <w:p w:rsidR="00EF00C1" w:rsidRPr="003D1F04" w:rsidRDefault="00DA2B8C" w:rsidP="003D1F04">
      <w:pPr>
        <w:rPr>
          <w:sz w:val="28"/>
          <w:szCs w:val="28"/>
        </w:rPr>
      </w:pPr>
      <w:r w:rsidRPr="002E75C4">
        <w:rPr>
          <w:b/>
          <w:sz w:val="28"/>
          <w:szCs w:val="28"/>
        </w:rPr>
        <w:t>Домашнее задание</w:t>
      </w:r>
      <w:r w:rsidRPr="003D1F04">
        <w:rPr>
          <w:sz w:val="28"/>
          <w:szCs w:val="28"/>
        </w:rPr>
        <w:t xml:space="preserve">: параграф 36 и творческое задание: нарисовать одну из гаваней порта </w:t>
      </w:r>
      <w:proofErr w:type="spellStart"/>
      <w:r w:rsidRPr="003D1F04">
        <w:rPr>
          <w:sz w:val="28"/>
          <w:szCs w:val="28"/>
        </w:rPr>
        <w:t>Пирей</w:t>
      </w:r>
      <w:proofErr w:type="spellEnd"/>
      <w:r w:rsidRPr="003D1F04">
        <w:rPr>
          <w:sz w:val="28"/>
          <w:szCs w:val="28"/>
        </w:rPr>
        <w:t>.</w:t>
      </w:r>
    </w:p>
    <w:p w:rsidR="00EF00C1" w:rsidRDefault="00EF00C1">
      <w:pPr>
        <w:shd w:val="clear" w:color="auto" w:fill="FFFFFF"/>
        <w:spacing w:line="360" w:lineRule="exact"/>
        <w:ind w:left="101"/>
        <w:sectPr w:rsidR="00EF00C1">
          <w:pgSz w:w="11909" w:h="16834"/>
          <w:pgMar w:top="1440" w:right="540" w:bottom="720" w:left="1457" w:header="720" w:footer="720" w:gutter="0"/>
          <w:cols w:space="60"/>
          <w:noEndnote/>
        </w:sectPr>
      </w:pPr>
    </w:p>
    <w:p w:rsidR="00DA2B8C" w:rsidRDefault="00DA2B8C" w:rsidP="00EE5A9E">
      <w:pPr>
        <w:jc w:val="center"/>
        <w:rPr>
          <w:sz w:val="2"/>
          <w:szCs w:val="2"/>
        </w:rPr>
      </w:pPr>
    </w:p>
    <w:sectPr w:rsidR="00DA2B8C" w:rsidSect="00EE5A9E">
      <w:pgSz w:w="11909" w:h="16834"/>
      <w:pgMar w:top="1440" w:right="1222" w:bottom="720" w:left="18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58342E"/>
    <w:lvl w:ilvl="0">
      <w:numFmt w:val="bullet"/>
      <w:lvlText w:val="*"/>
      <w:lvlJc w:val="left"/>
    </w:lvl>
  </w:abstractNum>
  <w:abstractNum w:abstractNumId="1">
    <w:nsid w:val="09FC394E"/>
    <w:multiLevelType w:val="singleLevel"/>
    <w:tmpl w:val="56E6474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2DD5F52"/>
    <w:multiLevelType w:val="singleLevel"/>
    <w:tmpl w:val="226047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71A048B"/>
    <w:multiLevelType w:val="singleLevel"/>
    <w:tmpl w:val="141495EC"/>
    <w:lvl w:ilvl="0">
      <w:start w:val="3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449A7AC3"/>
    <w:multiLevelType w:val="singleLevel"/>
    <w:tmpl w:val="DDD6E6E4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488962CF"/>
    <w:multiLevelType w:val="singleLevel"/>
    <w:tmpl w:val="C6869CEC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4B764155"/>
    <w:multiLevelType w:val="singleLevel"/>
    <w:tmpl w:val="4274EC08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4F135E1C"/>
    <w:multiLevelType w:val="singleLevel"/>
    <w:tmpl w:val="D8D87F2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DAD34A0"/>
    <w:multiLevelType w:val="singleLevel"/>
    <w:tmpl w:val="2D9C0A78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►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6BCA"/>
    <w:rsid w:val="00082770"/>
    <w:rsid w:val="00111DCB"/>
    <w:rsid w:val="002E75C4"/>
    <w:rsid w:val="003D1F04"/>
    <w:rsid w:val="005B6BCA"/>
    <w:rsid w:val="00A3773F"/>
    <w:rsid w:val="00B26A9A"/>
    <w:rsid w:val="00D43B2B"/>
    <w:rsid w:val="00D92BA3"/>
    <w:rsid w:val="00DA2B8C"/>
    <w:rsid w:val="00DB5B5B"/>
    <w:rsid w:val="00EE5A9E"/>
    <w:rsid w:val="00E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7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cp:lastPrinted>2011-02-26T16:46:00Z</cp:lastPrinted>
  <dcterms:created xsi:type="dcterms:W3CDTF">2011-02-25T04:49:00Z</dcterms:created>
  <dcterms:modified xsi:type="dcterms:W3CDTF">2011-02-26T16:50:00Z</dcterms:modified>
</cp:coreProperties>
</file>