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BB" w:rsidRDefault="003A4EBB" w:rsidP="003A4E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3A4EBB" w:rsidRDefault="003A4EBB" w:rsidP="003A4EBB">
      <w:pPr>
        <w:rPr>
          <w:sz w:val="24"/>
          <w:szCs w:val="24"/>
        </w:rPr>
      </w:pPr>
      <w:r>
        <w:rPr>
          <w:sz w:val="24"/>
          <w:szCs w:val="24"/>
        </w:rPr>
        <w:t>Статистический материал для работы группы № 3</w:t>
      </w: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Состав сухопутных войск главнейших воюющих государств:</w:t>
      </w:r>
    </w:p>
    <w:tbl>
      <w:tblPr>
        <w:tblW w:w="10575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EEEEE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54"/>
        <w:gridCol w:w="652"/>
        <w:gridCol w:w="556"/>
        <w:gridCol w:w="808"/>
        <w:gridCol w:w="587"/>
        <w:gridCol w:w="863"/>
        <w:gridCol w:w="629"/>
        <w:gridCol w:w="589"/>
        <w:gridCol w:w="692"/>
        <w:gridCol w:w="764"/>
        <w:gridCol w:w="644"/>
        <w:gridCol w:w="587"/>
        <w:gridCol w:w="540"/>
        <w:gridCol w:w="488"/>
        <w:gridCol w:w="587"/>
        <w:gridCol w:w="110"/>
        <w:gridCol w:w="125"/>
      </w:tblGrid>
      <w:tr w:rsidR="003A4EBB" w:rsidTr="003A4EBB">
        <w:trPr>
          <w:tblCellSpacing w:w="0" w:type="dxa"/>
          <w:jc w:val="center"/>
        </w:trPr>
        <w:tc>
          <w:tcPr>
            <w:tcW w:w="135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65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в 1914г., млн. чел.</w:t>
            </w:r>
          </w:p>
        </w:tc>
        <w:tc>
          <w:tcPr>
            <w:tcW w:w="8569" w:type="dxa"/>
            <w:gridSpan w:val="1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Сухопутные войска и авиация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1355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армий, млн. чел.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убитыми, млн. чел.</w:t>
            </w:r>
          </w:p>
        </w:tc>
        <w:tc>
          <w:tcPr>
            <w:tcW w:w="2687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Артиллерия (орудий)</w:t>
            </w:r>
          </w:p>
        </w:tc>
        <w:tc>
          <w:tcPr>
            <w:tcW w:w="102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Самолёты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Танки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  <w:tr w:rsidR="003A4EBB" w:rsidTr="003A4EBB">
        <w:trPr>
          <w:tblCellSpacing w:w="0" w:type="dxa"/>
          <w:jc w:val="center"/>
        </w:trPr>
        <w:tc>
          <w:tcPr>
            <w:tcW w:w="1355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мирного времени</w:t>
            </w:r>
          </w:p>
        </w:tc>
        <w:tc>
          <w:tcPr>
            <w:tcW w:w="80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войны,</w:t>
            </w:r>
          </w:p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</w:t>
            </w:r>
          </w:p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Мобилизации)</w:t>
            </w:r>
          </w:p>
        </w:tc>
        <w:tc>
          <w:tcPr>
            <w:tcW w:w="58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863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мобилизовано за войну</w:t>
            </w:r>
          </w:p>
        </w:tc>
        <w:tc>
          <w:tcPr>
            <w:tcW w:w="62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%% к населению</w:t>
            </w:r>
          </w:p>
        </w:tc>
        <w:tc>
          <w:tcPr>
            <w:tcW w:w="58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легких</w:t>
            </w:r>
          </w:p>
        </w:tc>
        <w:tc>
          <w:tcPr>
            <w:tcW w:w="123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тяжёлых</w:t>
            </w:r>
          </w:p>
        </w:tc>
        <w:tc>
          <w:tcPr>
            <w:tcW w:w="54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48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58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  <w:tr w:rsidR="003A4EBB" w:rsidTr="003A4EBB">
        <w:trPr>
          <w:cantSplit/>
          <w:trHeight w:val="1222"/>
          <w:tblCellSpacing w:w="0" w:type="dxa"/>
          <w:jc w:val="center"/>
        </w:trPr>
        <w:tc>
          <w:tcPr>
            <w:tcW w:w="1355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7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6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textDirection w:val="btLr"/>
            <w:hideMark/>
          </w:tcPr>
          <w:p w:rsidR="003A4EBB" w:rsidRDefault="003A4EB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102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  <w:tr w:rsidR="003A4EBB" w:rsidTr="003A4EBB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Великобритания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180,6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1,423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0,411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0,884</w:t>
            </w:r>
          </w:p>
        </w:tc>
        <w:tc>
          <w:tcPr>
            <w:tcW w:w="8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5,338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3,781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8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15,8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6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8,7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10,7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5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6848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3960</w:t>
            </w:r>
          </w:p>
        </w:tc>
        <w:tc>
          <w:tcPr>
            <w:tcW w:w="7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10869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6480</w:t>
            </w:r>
          </w:p>
        </w:tc>
        <w:tc>
          <w:tcPr>
            <w:tcW w:w="6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5740</w:t>
            </w:r>
          </w:p>
        </w:tc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3321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  <w:tr w:rsidR="003A4EBB" w:rsidTr="003A4EBB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Антанта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266,3</w:t>
            </w:r>
          </w:p>
        </w:tc>
        <w:tc>
          <w:tcPr>
            <w:tcW w:w="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2,718</w:t>
            </w:r>
          </w:p>
        </w:tc>
        <w:tc>
          <w:tcPr>
            <w:tcW w:w="8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10,119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  <w:tc>
          <w:tcPr>
            <w:tcW w:w="8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6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5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12308</w:t>
            </w:r>
          </w:p>
        </w:tc>
        <w:tc>
          <w:tcPr>
            <w:tcW w:w="7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24349</w:t>
            </w:r>
          </w:p>
        </w:tc>
        <w:tc>
          <w:tcPr>
            <w:tcW w:w="6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11170</w:t>
            </w:r>
          </w:p>
        </w:tc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4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5779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  <w:tr w:rsidR="003A4EBB" w:rsidTr="003A4EBB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Германия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Австро-Венгрия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67,5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</w:t>
            </w:r>
          </w:p>
        </w:tc>
        <w:tc>
          <w:tcPr>
            <w:tcW w:w="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0,768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0,478</w:t>
            </w:r>
          </w:p>
        </w:tc>
        <w:tc>
          <w:tcPr>
            <w:tcW w:w="8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3,822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8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6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20,7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5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7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11200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2076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6819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  <w:tr w:rsidR="003A4EBB" w:rsidTr="003A4EBB">
        <w:trPr>
          <w:trHeight w:val="20"/>
          <w:tblCellSpacing w:w="0" w:type="dxa"/>
          <w:jc w:val="center"/>
        </w:trPr>
        <w:tc>
          <w:tcPr>
            <w:tcW w:w="13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Центральные державы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</w:tc>
        <w:tc>
          <w:tcPr>
            <w:tcW w:w="5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1,246</w:t>
            </w:r>
          </w:p>
        </w:tc>
        <w:tc>
          <w:tcPr>
            <w:tcW w:w="8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6,122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</w:t>
            </w:r>
          </w:p>
        </w:tc>
        <w:tc>
          <w:tcPr>
            <w:tcW w:w="8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6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5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9433</w:t>
            </w:r>
          </w:p>
        </w:tc>
        <w:tc>
          <w:tcPr>
            <w:tcW w:w="7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ind w:left="-237" w:firstLine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4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</w:t>
            </w:r>
          </w:p>
        </w:tc>
        <w:tc>
          <w:tcPr>
            <w:tcW w:w="58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3A4EBB" w:rsidRDefault="003A4EBB">
            <w:pPr>
              <w:rPr>
                <w:sz w:val="24"/>
                <w:szCs w:val="24"/>
              </w:rPr>
            </w:pPr>
          </w:p>
        </w:tc>
      </w:tr>
    </w:tbl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Для Великобритании и Франции с учетом колониальных войск на театрах военных действий.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 сентябрь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z w:val="24"/>
            <w:szCs w:val="24"/>
          </w:rPr>
          <w:t>1917 г</w:t>
        </w:r>
      </w:smartTag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На октябрь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z w:val="24"/>
            <w:szCs w:val="24"/>
          </w:rPr>
          <w:t>1917 г</w:t>
        </w:r>
      </w:smartTag>
      <w:r>
        <w:rPr>
          <w:color w:val="000000"/>
          <w:sz w:val="24"/>
          <w:szCs w:val="24"/>
        </w:rPr>
        <w:t>.</w:t>
      </w: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2. Состав военно-морских флотов главнейших воюющих государств:</w:t>
      </w:r>
      <w:r>
        <w:rPr>
          <w:color w:val="000000"/>
          <w:sz w:val="24"/>
          <w:szCs w:val="24"/>
          <w:vertAlign w:val="superscript"/>
        </w:rPr>
        <w:t>1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EEEE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5"/>
        <w:gridCol w:w="684"/>
        <w:gridCol w:w="643"/>
        <w:gridCol w:w="701"/>
        <w:gridCol w:w="654"/>
        <w:gridCol w:w="684"/>
        <w:gridCol w:w="643"/>
        <w:gridCol w:w="684"/>
        <w:gridCol w:w="643"/>
        <w:gridCol w:w="684"/>
        <w:gridCol w:w="643"/>
        <w:gridCol w:w="684"/>
        <w:gridCol w:w="643"/>
      </w:tblGrid>
      <w:tr w:rsidR="003A4EBB" w:rsidTr="003A4EB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0" w:type="auto"/>
            <w:gridSpan w:val="1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кораблей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кораблили (дредноуты)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корабли (додредноуты)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крейсера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Крейсера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Эскадренные миноносцы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Подводные лодки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началу войны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войны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Великобритания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Антанта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Германия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Австро-Венгрия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Центральные державы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</w:tbl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Кроме устаревших кораблей.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 1 июля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z w:val="24"/>
            <w:szCs w:val="24"/>
          </w:rPr>
          <w:t>1917 г</w:t>
        </w:r>
      </w:smartTag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Исключены из действующего флота как устаревшие.</w:t>
      </w: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3A4EBB" w:rsidRDefault="003A4EBB" w:rsidP="003A4EBB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3A4EBB" w:rsidRDefault="003A4EBB" w:rsidP="003A4EBB">
      <w:pPr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Количество боевых средств, произведённых во время войны: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EEEE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9"/>
        <w:gridCol w:w="1100"/>
        <w:gridCol w:w="964"/>
        <w:gridCol w:w="1022"/>
        <w:gridCol w:w="1803"/>
        <w:gridCol w:w="818"/>
        <w:gridCol w:w="856"/>
        <w:gridCol w:w="690"/>
        <w:gridCol w:w="773"/>
      </w:tblGrid>
      <w:tr w:rsidR="003A4EBB" w:rsidTr="003A4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Австро-Венгрия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A4EBB" w:rsidTr="003A4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Винтовки, тыс. 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Пулемёты, тыс.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Арт. орудия, тыс.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Миномёты, тыс.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Танки, тыс.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Самолёты, тыс.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Арт. снаряды, млн.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Патроны, млрд.</w:t>
            </w:r>
          </w:p>
          <w:p w:rsidR="003A4EBB" w:rsidRDefault="003A4EB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Автомобили,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8547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47,3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3500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15,9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312,2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23,2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52,1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3854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239,4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3300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2400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3500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13,8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27601 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1075,5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151,7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18,1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181,9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1051,0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47,7</w:t>
            </w:r>
          </w:p>
          <w:p w:rsidR="003A4EBB" w:rsidRDefault="003A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</w:tbl>
    <w:p w:rsidR="003A4EBB" w:rsidRDefault="003A4EBB" w:rsidP="003A4EBB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войск, управлений и учреждений действующей армии по периодам (с 1 октября </w:t>
      </w:r>
      <w:smartTag w:uri="urn:schemas-microsoft-com:office:smarttags" w:element="metricconverter">
        <w:smartTagPr>
          <w:attr w:name="ProductID" w:val="1914 г"/>
        </w:smartTagPr>
        <w:r>
          <w:rPr>
            <w:b/>
            <w:bCs/>
            <w:sz w:val="24"/>
            <w:szCs w:val="24"/>
          </w:rPr>
          <w:t>1914 г</w:t>
        </w:r>
      </w:smartTag>
      <w:r>
        <w:rPr>
          <w:b/>
          <w:bCs/>
          <w:sz w:val="24"/>
          <w:szCs w:val="24"/>
        </w:rPr>
        <w:t xml:space="preserve">. по 1 ноября </w:t>
      </w:r>
      <w:smartTag w:uri="urn:schemas-microsoft-com:office:smarttags" w:element="metricconverter">
        <w:smartTagPr>
          <w:attr w:name="ProductID" w:val="1916 г"/>
        </w:smartTagPr>
        <w:r>
          <w:rPr>
            <w:b/>
            <w:bCs/>
            <w:sz w:val="24"/>
            <w:szCs w:val="24"/>
          </w:rPr>
          <w:t>1916 г</w:t>
        </w:r>
      </w:smartTag>
      <w:r>
        <w:rPr>
          <w:b/>
          <w:bCs/>
          <w:sz w:val="24"/>
          <w:szCs w:val="24"/>
        </w:rPr>
        <w:t>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9"/>
        <w:gridCol w:w="944"/>
        <w:gridCol w:w="1223"/>
        <w:gridCol w:w="2025"/>
        <w:gridCol w:w="1111"/>
        <w:gridCol w:w="1344"/>
      </w:tblGrid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Периоды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Состояло по списку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Офицеров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Классовых чинов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Солдат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Нестроевых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октября </w:t>
            </w:r>
            <w:smartTag w:uri="urn:schemas-microsoft-com:office:smarttags" w:element="metricconverter">
              <w:smartTagPr>
                <w:attr w:name="ProductID" w:val="1914 г"/>
              </w:smartTagPr>
              <w:r>
                <w:rPr>
                  <w:sz w:val="24"/>
                  <w:szCs w:val="24"/>
                </w:rPr>
                <w:t>1914 г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2711253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2283831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371754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декабря </w:t>
            </w:r>
            <w:smartTag w:uri="urn:schemas-microsoft-com:office:smarttags" w:element="metricconverter">
              <w:smartTagPr>
                <w:attr w:name="ProductID" w:val="1914 г"/>
              </w:smartTagPr>
              <w:r>
                <w:rPr>
                  <w:sz w:val="24"/>
                  <w:szCs w:val="24"/>
                </w:rPr>
                <w:t>1914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283200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1 января </w:t>
            </w:r>
            <w:smartTag w:uri="urn:schemas-microsoft-com:office:smarttags" w:element="metricconverter">
              <w:smartTagPr>
                <w:attr w:name="ProductID" w:val="1915 г"/>
              </w:smartTagPr>
              <w:r>
                <w:rPr>
                  <w:sz w:val="24"/>
                  <w:szCs w:val="24"/>
                </w:rPr>
                <w:t>1915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3513745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2890392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547444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15 мая </w:t>
            </w:r>
            <w:smartTag w:uri="urn:schemas-microsoft-com:office:smarttags" w:element="metricconverter">
              <w:smartTagPr>
                <w:attr w:name="ProductID" w:val="1915 г"/>
              </w:smartTagPr>
              <w:r>
                <w:rPr>
                  <w:sz w:val="24"/>
                  <w:szCs w:val="24"/>
                </w:rPr>
                <w:t>1915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3941689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3356071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512534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15 сентября </w:t>
            </w:r>
            <w:smartTag w:uri="urn:schemas-microsoft-com:office:smarttags" w:element="metricconverter">
              <w:smartTagPr>
                <w:attr w:name="ProductID" w:val="1915 г"/>
              </w:smartTagPr>
              <w:r>
                <w:rPr>
                  <w:sz w:val="24"/>
                  <w:szCs w:val="24"/>
                </w:rPr>
                <w:t>1915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3855722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3190402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582952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февраля </w:t>
            </w:r>
            <w:smartTag w:uri="urn:schemas-microsoft-com:office:smarttags" w:element="metricconverter">
              <w:smartTagPr>
                <w:attr w:name="ProductID" w:val="1916 г"/>
              </w:smartTagPr>
              <w:r>
                <w:rPr>
                  <w:sz w:val="24"/>
                  <w:szCs w:val="24"/>
                </w:rPr>
                <w:t>1916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6206743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89432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5042450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1036985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июня </w:t>
            </w:r>
            <w:smartTag w:uri="urn:schemas-microsoft-com:office:smarttags" w:element="metricconverter">
              <w:smartTagPr>
                <w:attr w:name="ProductID" w:val="1916 г"/>
              </w:smartTagPr>
              <w:r>
                <w:rPr>
                  <w:sz w:val="24"/>
                  <w:szCs w:val="24"/>
                </w:rPr>
                <w:t>1916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6773061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105797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43850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5569607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1053807 </w:t>
            </w:r>
          </w:p>
        </w:tc>
      </w:tr>
      <w:tr w:rsidR="003A4EBB" w:rsidTr="003A4E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ноября </w:t>
            </w:r>
            <w:smartTag w:uri="urn:schemas-microsoft-com:office:smarttags" w:element="metricconverter">
              <w:smartTagPr>
                <w:attr w:name="ProductID" w:val="1916 г"/>
              </w:smartTagPr>
              <w:r>
                <w:rPr>
                  <w:sz w:val="24"/>
                  <w:szCs w:val="24"/>
                </w:rPr>
                <w:t>1916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6963503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5574516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1223915 </w:t>
            </w:r>
          </w:p>
        </w:tc>
      </w:tr>
    </w:tbl>
    <w:p w:rsidR="003A4EBB" w:rsidRDefault="003A4EBB" w:rsidP="003A4EBB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Численность ежегодно отправляемого пополнения в действующую армию в 1915-1917 гг. (в абсолютных цифрах)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89"/>
        <w:gridCol w:w="1701"/>
        <w:gridCol w:w="1700"/>
        <w:gridCol w:w="1700"/>
        <w:gridCol w:w="1715"/>
      </w:tblGrid>
      <w:tr w:rsidR="003A4EBB" w:rsidTr="003A4EB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Рода войск 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чел., направленных в действующую армию (по годам) 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пехоту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3094250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2336000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7174239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маршевых рот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регулярную конницу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34333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24278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52239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1 10850 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казачьи части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65458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72732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165553 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артиллерийские части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150000 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инженерные части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118000 </w:t>
            </w:r>
          </w:p>
        </w:tc>
      </w:tr>
      <w:tr w:rsidR="003A4EBB" w:rsidTr="003A4E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3286041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2533010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1899591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4EBB" w:rsidRDefault="003A4E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7718642 </w:t>
            </w:r>
          </w:p>
        </w:tc>
      </w:tr>
    </w:tbl>
    <w:p w:rsidR="003A4EBB" w:rsidRDefault="003A4EBB" w:rsidP="003A4EBB">
      <w:pPr>
        <w:rPr>
          <w:sz w:val="24"/>
          <w:szCs w:val="24"/>
        </w:rPr>
      </w:pPr>
    </w:p>
    <w:p w:rsidR="006F09D0" w:rsidRDefault="006F09D0"/>
    <w:sectPr w:rsidR="006F09D0" w:rsidSect="006F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EBB"/>
    <w:rsid w:val="003A4EBB"/>
    <w:rsid w:val="006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2014-02-11T01:58:00Z</dcterms:created>
  <dcterms:modified xsi:type="dcterms:W3CDTF">2014-02-11T01:58:00Z</dcterms:modified>
</cp:coreProperties>
</file>