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00" w:rsidRPr="00606329" w:rsidRDefault="000338BB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 на уроках географии формировать э</w:t>
      </w:r>
      <w:r w:rsidR="00A3514F" w:rsidRPr="00606329">
        <w:rPr>
          <w:rFonts w:ascii="Times New Roman" w:hAnsi="Times New Roman" w:cs="Times New Roman"/>
          <w:b/>
          <w:sz w:val="24"/>
          <w:szCs w:val="24"/>
        </w:rPr>
        <w:t>колого-эстетическ</w:t>
      </w:r>
      <w:r w:rsidR="00C510EE">
        <w:rPr>
          <w:rFonts w:ascii="Times New Roman" w:hAnsi="Times New Roman" w:cs="Times New Roman"/>
          <w:b/>
          <w:sz w:val="24"/>
          <w:szCs w:val="24"/>
        </w:rPr>
        <w:t>ое</w:t>
      </w:r>
      <w:r w:rsidR="00A3514F" w:rsidRPr="00606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0EE"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A3514F" w:rsidRPr="0060632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A73CE" w:rsidRPr="00606329" w:rsidRDefault="000A73CE" w:rsidP="00606329">
      <w:pPr>
        <w:pStyle w:val="21"/>
        <w:ind w:firstLine="709"/>
        <w:jc w:val="right"/>
        <w:rPr>
          <w:sz w:val="24"/>
          <w:szCs w:val="24"/>
        </w:rPr>
      </w:pPr>
      <w:r w:rsidRPr="00606329">
        <w:rPr>
          <w:sz w:val="24"/>
          <w:szCs w:val="24"/>
        </w:rPr>
        <w:t xml:space="preserve">“Через красивое – к человечному </w:t>
      </w:r>
    </w:p>
    <w:p w:rsidR="000A73CE" w:rsidRPr="00606329" w:rsidRDefault="000A73CE" w:rsidP="00606329">
      <w:pPr>
        <w:pStyle w:val="21"/>
        <w:numPr>
          <w:ilvl w:val="0"/>
          <w:numId w:val="1"/>
        </w:numPr>
        <w:ind w:firstLine="709"/>
        <w:jc w:val="right"/>
        <w:rPr>
          <w:sz w:val="24"/>
          <w:szCs w:val="24"/>
        </w:rPr>
      </w:pPr>
      <w:r w:rsidRPr="00606329">
        <w:rPr>
          <w:sz w:val="24"/>
          <w:szCs w:val="24"/>
        </w:rPr>
        <w:t>такова закономерность воспитания”</w:t>
      </w:r>
    </w:p>
    <w:p w:rsidR="00A3514F" w:rsidRPr="00606329" w:rsidRDefault="000A73CE" w:rsidP="006063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>В. А. Сухомлинский</w:t>
      </w:r>
    </w:p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>Экологизация – одна из характерных черт современного школьного образования, ее цель – формирование у учащихся этического отношения к природе и на этой основе воспитание чувства гражданской ответственности за состояние природной среды и патриотизма. Экологическое образование является обязательным условием построения общества устойчивого развития.</w:t>
      </w:r>
    </w:p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>В широком образовательном контексте экологическое образование является элементом гуманизации, т.е. несет в своей основе осознание приоритета общечеловеческих ценностей, главными из которых являются среда обитания человека и этнокультурное достояние. Сохранить эти ценности может только экологически воспитанный человек, который активно участвует в организации экологически ориентированного природопользования. Такая личность вместе с тем должна быть носителем эстетического чувства природы, подхода к природной среде как ценности не только утилитарной, но и духовно-эстетической.</w:t>
      </w:r>
    </w:p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>Сопоставление ценностных установок в экологическом воспитании, теоретических подходов к воспитанию экологической культуры почти не проводились. В большинстве исследований те или иные аспекты экологического воспитания рассматриваются в контексте других социально-педагогических проблем. Интерес исследователей к проблеме экологического образования возрастает.</w:t>
      </w:r>
    </w:p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>Актуальность исследования  обусловлена повышением интенсивности процессов международной интеграции и диалогом культур, направленным на поиск путей позитивного развития современной цивилизации в целях сохранения биосферы, глобализацией экологических проблем. Представители разных стран объединяют усилия по формированию экологической культуры подрастающих поколений, что является непременным условием перехода современного общества к новому уровню взаимоотношений с природой, гармоничному взаимодействию с ней. Региональные системы экологического образования и воспитания обеспечат эффективность развития экологической культуры молодежи только тогда, когда их ценностно-целевые, содержательные и технологические компоненты будут соответствовать общим тенденциям цивилизованного развития, новым культурным ценностям.</w:t>
      </w:r>
    </w:p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lastRenderedPageBreak/>
        <w:t>В мировоззренческом аспекте взаимоотношения человека и природы, содержание природоохранной и хозяйственной деятельности определяется экологическим сознанием и поведением каждой личности. Необходима переориентация в экологическом воспитании с идеалов потребительской культуры, хищнического природопользования на идеалы экологической личности, гармонично взаимодействующей с окружающей средой, строящей свои отношения с миром на основе понимания универсальной ценности природы, окружающей среды, нравственных норм и критериев при взаимодействии с ней.</w:t>
      </w:r>
    </w:p>
    <w:p w:rsidR="00012528" w:rsidRPr="00606329" w:rsidRDefault="00012528" w:rsidP="00606329">
      <w:pPr>
        <w:pStyle w:val="21"/>
        <w:ind w:firstLine="709"/>
        <w:rPr>
          <w:sz w:val="24"/>
          <w:szCs w:val="24"/>
        </w:rPr>
      </w:pPr>
      <w:r w:rsidRPr="00606329">
        <w:rPr>
          <w:sz w:val="24"/>
          <w:szCs w:val="24"/>
        </w:rPr>
        <w:t xml:space="preserve">Таким образом, формирование экологической культуры неизбежно соприкасается с эстетическим воспитанием личности. Нужно отметить взаимовлияние двух планов воспитательных воздействий: во-первых, это комплексное воздействие на формирование отношения школьников к природе в единстве экологических, нравственных и эстетических компонентов;  во-вторых, собственно эстетическое воспитание в широком смысле в целях формирования у школьников эстетического отношения к действительности вообще и к природе как ее части. </w:t>
      </w:r>
    </w:p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>Экологические и эстетические проблемы формирования и охраны ландшафта, будучи тесно связанными с благополучием и здоровьем общества, становятся задачей культуры и образования и требуют безотлагательного решения.</w:t>
      </w:r>
    </w:p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>Решение задачи гармонизации взаимодействия человека с природой возможно средствами такой школьной дисциплины, как география. Именно она включает знания об основах природопользования, экологических проблемах, экологии человека, рациональной географии, географическом прогнозировании, природоохранном законодательстве, роли географии в организации рационального использования и преобразования природы и т.д. Основной спецификой школьной географии в экологическом образовании является многократное раскрытие целостности природной среды, проявляющейся в законах развития и всеобщей связи явлений.</w:t>
      </w:r>
    </w:p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 xml:space="preserve">В педагогической теории понятие эколого-эстетического воспитания не получило до сих пор метологического статуса и его сущность не раскрыта ни в отечественной, ни в зарубежной педагогике. </w:t>
      </w:r>
      <w:proofErr w:type="gramStart"/>
      <w:r w:rsidRPr="00606329">
        <w:rPr>
          <w:rFonts w:ascii="Times New Roman" w:eastAsia="Calibri" w:hAnsi="Times New Roman" w:cs="Times New Roman"/>
          <w:sz w:val="24"/>
          <w:szCs w:val="24"/>
        </w:rPr>
        <w:t>Единственным автором, который попытался обосновать и ввести данное понятие, является Шульженко А.К. Она предлагает под эколого-эстетическим воспитанием понимать «процесс формирования у молодежи представлений о природе как эстетической ценности и о самом человеке, т.е. о себе, как части универсальной природной целостности; готовности личности к самостоятельному выбору в пользу духовности, творчества, здоровья;</w:t>
      </w:r>
      <w:proofErr w:type="gramEnd"/>
      <w:r w:rsidRPr="00606329">
        <w:rPr>
          <w:rFonts w:ascii="Times New Roman" w:eastAsia="Calibri" w:hAnsi="Times New Roman" w:cs="Times New Roman"/>
          <w:sz w:val="24"/>
          <w:szCs w:val="24"/>
        </w:rPr>
        <w:t xml:space="preserve"> потребности в самореализации в созидательной деятельности по законам красоты (Ф. Шиллер) и выработки внутренней гармоничной меры активности по преобразованию природного мира» (Шульженко А.К., 2006). </w:t>
      </w:r>
    </w:p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Сформированностью ценностно-эстетического отношения к природе определяются сущностные характеристики экологической культуры личности, которая выражается в духовно-нравственном, ответственном отношении к Земле как универсальному феномену, в заботе о поддержании равновесия экосистем, личностном освоении природных эстетических ценностей.</w:t>
      </w:r>
    </w:p>
    <w:p w:rsidR="00012528" w:rsidRPr="00606329" w:rsidRDefault="00012528" w:rsidP="00606329">
      <w:pPr>
        <w:pStyle w:val="2"/>
        <w:keepLines w:val="0"/>
        <w:spacing w:before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Toc228012243"/>
      <w:r w:rsidRPr="00606329">
        <w:rPr>
          <w:rFonts w:ascii="Times New Roman" w:hAnsi="Times New Roman"/>
          <w:sz w:val="24"/>
          <w:szCs w:val="24"/>
        </w:rPr>
        <w:t>Историко-культурные основы эколого-эстетического воспитания в отечественной педагогике</w:t>
      </w:r>
      <w:bookmarkEnd w:id="0"/>
    </w:p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>Эколого-эстетическое воспитание имеет богатое прошлое. И мало кто из нас догадывается, что своими корнями оно уходит в Библию. На современном этапе развития общества вопрос об эколого-эстетическом воспитании приобретает особую остроту. Чтобы разобраться в причинах этому, необходимо проследить развитие данной системы знаний через призму исторического развития.</w:t>
      </w:r>
    </w:p>
    <w:p w:rsidR="00012528" w:rsidRPr="00606329" w:rsidRDefault="00012528" w:rsidP="0060632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 xml:space="preserve"> Таблица 1</w:t>
      </w:r>
    </w:p>
    <w:p w:rsidR="00012528" w:rsidRPr="00606329" w:rsidRDefault="00012528" w:rsidP="006063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329">
        <w:rPr>
          <w:rFonts w:ascii="Times New Roman" w:eastAsia="Calibri" w:hAnsi="Times New Roman" w:cs="Times New Roman"/>
          <w:b/>
          <w:sz w:val="24"/>
          <w:szCs w:val="24"/>
        </w:rPr>
        <w:t>Исторические особенности формирования эколого-эстетического мировоззрения в отечественной педагогике</w:t>
      </w:r>
    </w:p>
    <w:p w:rsidR="00012528" w:rsidRPr="00606329" w:rsidRDefault="00012528" w:rsidP="006063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>(составлено автором по данным Шульженко А.К., 2006)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5352"/>
      </w:tblGrid>
      <w:tr w:rsidR="00012528" w:rsidRPr="00606329" w:rsidTr="00707F99">
        <w:tc>
          <w:tcPr>
            <w:tcW w:w="2093" w:type="dxa"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Исторический этап</w:t>
            </w:r>
          </w:p>
        </w:tc>
        <w:tc>
          <w:tcPr>
            <w:tcW w:w="2126" w:type="dxa"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</w:t>
            </w:r>
          </w:p>
        </w:tc>
        <w:tc>
          <w:tcPr>
            <w:tcW w:w="5352" w:type="dxa"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</w:tr>
      <w:tr w:rsidR="00012528" w:rsidRPr="00606329" w:rsidTr="00707F99">
        <w:trPr>
          <w:trHeight w:val="2076"/>
        </w:trPr>
        <w:tc>
          <w:tcPr>
            <w:tcW w:w="2093" w:type="dxa"/>
            <w:vMerge w:val="restart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Древняя Русь</w:t>
            </w:r>
          </w:p>
        </w:tc>
        <w:tc>
          <w:tcPr>
            <w:tcW w:w="2126" w:type="dxa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Кирилл Туровский</w:t>
            </w:r>
          </w:p>
        </w:tc>
        <w:tc>
          <w:tcPr>
            <w:tcW w:w="5352" w:type="dxa"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В «Другом Златоусте» пытается решить проблему совершенствования личности, нравственного воспитания человека, обосновать критерии его оценки. Указывает на то, что нравственным потенциалом обладает природа, познание которой важно для каждого человека</w:t>
            </w:r>
          </w:p>
        </w:tc>
      </w:tr>
      <w:tr w:rsidR="00012528" w:rsidRPr="00606329" w:rsidTr="00707F99">
        <w:tc>
          <w:tcPr>
            <w:tcW w:w="2093" w:type="dxa"/>
            <w:vMerge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Епифаний Премудрый</w:t>
            </w:r>
          </w:p>
        </w:tc>
        <w:tc>
          <w:tcPr>
            <w:tcW w:w="5352" w:type="dxa"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«Житие Сергия Радонежского» главный герой окружен нетронутой природой, мирно уживается с дикими зверями, добром и ласкою преображает природу, делая плодородной землю, на которую никогда не ступала нога человека, творит гармонию с первозданным миром, воспринимая его как родной дом. </w:t>
            </w:r>
          </w:p>
          <w:p w:rsidR="00012528" w:rsidRPr="00606329" w:rsidRDefault="00012528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Потянувшимся к нему ученикам Сергий прививает высокую и действенную любовь к земле</w:t>
            </w:r>
          </w:p>
        </w:tc>
      </w:tr>
      <w:tr w:rsidR="00012528" w:rsidRPr="00606329" w:rsidTr="00707F99">
        <w:tc>
          <w:tcPr>
            <w:tcW w:w="2093" w:type="dxa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126" w:type="dxa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</w:t>
            </w: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 «Статут»</w:t>
            </w:r>
          </w:p>
        </w:tc>
        <w:tc>
          <w:tcPr>
            <w:tcW w:w="5352" w:type="dxa"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10-ом разделе «О пущу, о ловы, о дерево </w:t>
            </w: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бортное, </w:t>
            </w:r>
            <w:proofErr w:type="gramStart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озера и </w:t>
            </w:r>
            <w:proofErr w:type="spellStart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сеножати</w:t>
            </w:r>
            <w:proofErr w:type="spellEnd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» речь идет о необходимости рачительного хозяйствования на земле, заботливого отношения к животным, птицам, растениям, об их материальной оценке, о предупреждении пожаров и наказании виновных. Были предусмотрены различные наказания: материальные (за убийство зверя) и даже смертная казнь (за воровство пчелиной семьи)</w:t>
            </w:r>
          </w:p>
        </w:tc>
      </w:tr>
      <w:tr w:rsidR="00012528" w:rsidRPr="00606329" w:rsidTr="00707F99">
        <w:tc>
          <w:tcPr>
            <w:tcW w:w="2093" w:type="dxa"/>
            <w:vMerge w:val="restart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XVII</w:t>
            </w: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6" w:type="dxa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Симеон</w:t>
            </w:r>
            <w:proofErr w:type="spellEnd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Полоцкий</w:t>
            </w:r>
          </w:p>
        </w:tc>
        <w:tc>
          <w:tcPr>
            <w:tcW w:w="5352" w:type="dxa"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«Вертограде многоцветном» собрал самые разнообразные вещи по истории, о вымышленных и экзотических </w:t>
            </w:r>
            <w:proofErr w:type="spellStart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драгоценных камнях и минералах и прочих удивительных вещах в природе и о природе, способных поразить воображение молодого читателя, заставить задуматься о сложности, многообразии и красоте природного мира, о его конечных судьбах, что не мало важно для эстетического восприятия мира и его экологической направленности</w:t>
            </w:r>
          </w:p>
        </w:tc>
      </w:tr>
      <w:tr w:rsidR="00012528" w:rsidRPr="00606329" w:rsidTr="00707F99">
        <w:tc>
          <w:tcPr>
            <w:tcW w:w="2093" w:type="dxa"/>
            <w:vMerge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Дмитрий Ростовский</w:t>
            </w:r>
          </w:p>
        </w:tc>
        <w:tc>
          <w:tcPr>
            <w:tcW w:w="5352" w:type="dxa"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высокого нравственно-эстетического жизненного идеала: лучших учеников в классе величал благозвучными прозвищами – ливанским кедром, кипарисом, фиником, нерадивым же учащимся доставались именования, менее ласкающие слух – горькая осина, ракита и др. Тем самым в </w:t>
            </w:r>
            <w:proofErr w:type="spellStart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природосообразное</w:t>
            </w:r>
            <w:proofErr w:type="spellEnd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и воспитание вносился экологический аспект. Во внеурочное время воспитанники совершали регулярные прогулки в окрестностях города, катались на лодках по Ростовскому озеру, в каникулы посещали архиерейские села. Нерадивые ученики лишались этого эстетического удовольствия</w:t>
            </w:r>
          </w:p>
        </w:tc>
      </w:tr>
      <w:tr w:rsidR="00012528" w:rsidRPr="00606329" w:rsidTr="00707F99">
        <w:tc>
          <w:tcPr>
            <w:tcW w:w="2093" w:type="dxa"/>
            <w:vMerge w:val="restart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126" w:type="dxa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Михаил Ломоносов</w:t>
            </w:r>
          </w:p>
        </w:tc>
        <w:tc>
          <w:tcPr>
            <w:tcW w:w="5352" w:type="dxa"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Стремился привить последующим поколениям юных россиян взгляд на природу и </w:t>
            </w: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космос, который бы позволил им видеть «божественные энергии в товарном мире»</w:t>
            </w:r>
          </w:p>
        </w:tc>
      </w:tr>
      <w:tr w:rsidR="00012528" w:rsidRPr="00606329" w:rsidTr="00707F99">
        <w:tc>
          <w:tcPr>
            <w:tcW w:w="2093" w:type="dxa"/>
            <w:vMerge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528" w:rsidRPr="00606329" w:rsidRDefault="00012528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Д.А. Голицын, Н.И. Новиков, Муравьев М.Н.</w:t>
            </w:r>
          </w:p>
        </w:tc>
        <w:tc>
          <w:tcPr>
            <w:tcW w:w="5352" w:type="dxa"/>
          </w:tcPr>
          <w:p w:rsidR="00012528" w:rsidRPr="00606329" w:rsidRDefault="00012528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В моральном усовершенствовании человека, его эстетическом воспитании, постижении духовной красоты видели путь к благоустройству общества и государства. Эстетический критерий повернут у них в сторону внутреннего мира человека, душевные красота и качества которого объявляются высшими ценностями. Красота, добродетель, самопознание и истина – эти факторы должны быть основополагающими при формировании духовной сферы личности и служить общественному, экономическому и экологическому прогрессу</w:t>
            </w:r>
          </w:p>
        </w:tc>
      </w:tr>
      <w:tr w:rsidR="001905AC" w:rsidRPr="00606329" w:rsidTr="00707F99">
        <w:tc>
          <w:tcPr>
            <w:tcW w:w="2093" w:type="dxa"/>
            <w:vMerge w:val="restart"/>
          </w:tcPr>
          <w:p w:rsidR="001905AC" w:rsidRPr="00606329" w:rsidRDefault="001905AC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XIX-XX </w:t>
            </w: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126" w:type="dxa"/>
          </w:tcPr>
          <w:p w:rsidR="001905AC" w:rsidRPr="00606329" w:rsidRDefault="001905AC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П.А., Федотов Г.П.</w:t>
            </w:r>
          </w:p>
        </w:tc>
        <w:tc>
          <w:tcPr>
            <w:tcW w:w="5352" w:type="dxa"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Основную педагогическую цель видели в воспитании человечности; общественное, эстетическое и экологическое воспитание и просвещение должны выполнять нравственные задачи, служить моральному становлению личности</w:t>
            </w:r>
          </w:p>
        </w:tc>
      </w:tr>
      <w:tr w:rsidR="001905AC" w:rsidRPr="00606329" w:rsidTr="00707F99">
        <w:tc>
          <w:tcPr>
            <w:tcW w:w="2093" w:type="dxa"/>
            <w:vMerge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AC" w:rsidRPr="00606329" w:rsidRDefault="001905AC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К.Д. Ушинский</w:t>
            </w:r>
          </w:p>
        </w:tc>
        <w:tc>
          <w:tcPr>
            <w:tcW w:w="5352" w:type="dxa"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Большое значение придают непосредственному наблюдению природных явлений, воспроизведению опытов и их интерпретаций, поскольку это позволит понять «логику природы», являющуюся самой доступной и самой полезной логикой для детей, ибо без знания природы нельзя познать самого человека и правильно выстроить систему его воспитания</w:t>
            </w:r>
          </w:p>
        </w:tc>
      </w:tr>
      <w:tr w:rsidR="001905AC" w:rsidRPr="00606329" w:rsidTr="00707F99">
        <w:tc>
          <w:tcPr>
            <w:tcW w:w="2093" w:type="dxa"/>
            <w:vMerge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AC" w:rsidRPr="00606329" w:rsidRDefault="001905AC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 Белинский, В.Ф. Одоевский, Н.Г. Чернышевский, П.Ф. Каптерев и </w:t>
            </w: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5352" w:type="dxa"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Считали, для детей надо одушевить «весь мир и всю природу, заставить говорить языком любви и жизни и немой камень, и полевую былинку, и журчащий ручей, и тихо веющий ветер, и порхающую по цветам бабочку…». </w:t>
            </w: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 развивает чувства, помогает понимать окружающий мир, ибо она «полна не одних органических сил – она полна и поэзии, которая наиболее свидетельствует о ее жизни»</w:t>
            </w:r>
          </w:p>
        </w:tc>
      </w:tr>
      <w:tr w:rsidR="001905AC" w:rsidRPr="00606329" w:rsidTr="00707F99">
        <w:tc>
          <w:tcPr>
            <w:tcW w:w="2093" w:type="dxa"/>
            <w:vMerge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AC" w:rsidRPr="00606329" w:rsidRDefault="001905AC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П.Ф. Каптерев</w:t>
            </w:r>
          </w:p>
        </w:tc>
        <w:tc>
          <w:tcPr>
            <w:tcW w:w="5352" w:type="dxa"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В статье «Об эстетическом развитии и воспитании» говорит: «не только повсюду разлита жизнь, но и повсюду развита красота», «если внимательно присматриваться к природе, то можно заметить красоту, рассеянную повсюду»</w:t>
            </w:r>
          </w:p>
        </w:tc>
      </w:tr>
      <w:tr w:rsidR="001905AC" w:rsidRPr="00606329" w:rsidTr="00707F99">
        <w:tc>
          <w:tcPr>
            <w:tcW w:w="2093" w:type="dxa"/>
            <w:vMerge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AC" w:rsidRPr="00606329" w:rsidRDefault="001905AC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И.М. Ястребцов, С.А. Рачинский, К.Д. Ушинского, Л.Н. Толстой, П.Ф. Каптерев, В.П. Вахтеров и др.</w:t>
            </w:r>
          </w:p>
        </w:tc>
        <w:tc>
          <w:tcPr>
            <w:tcW w:w="5352" w:type="dxa"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Значительное внимание уделяли развитию у школьников чувства природы, интереса и любви к ней, пониманию ее красоты на основе наглядного обучения, путем включения в учебники и учебные пособия сведений о природе, растительном и животном мире</w:t>
            </w:r>
          </w:p>
        </w:tc>
      </w:tr>
      <w:tr w:rsidR="001905AC" w:rsidRPr="00606329" w:rsidTr="00707F99">
        <w:tc>
          <w:tcPr>
            <w:tcW w:w="2093" w:type="dxa"/>
            <w:vMerge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AC" w:rsidRPr="00606329" w:rsidRDefault="001905AC" w:rsidP="001905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Лев Толстой</w:t>
            </w:r>
          </w:p>
        </w:tc>
        <w:tc>
          <w:tcPr>
            <w:tcW w:w="5352" w:type="dxa"/>
          </w:tcPr>
          <w:p w:rsidR="001905AC" w:rsidRPr="00606329" w:rsidRDefault="001905AC" w:rsidP="0060632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29">
              <w:rPr>
                <w:rFonts w:ascii="Times New Roman" w:eastAsia="Calibri" w:hAnsi="Times New Roman" w:cs="Times New Roman"/>
                <w:sz w:val="24"/>
                <w:szCs w:val="24"/>
              </w:rPr>
              <w:t>Старался не только знакомить детей с интересными фактами, активизирующими их познавательную активность, но и всячески апеллировал к нравственному чувству детей, стремиться донести до учеников мысль о ценности жизни на Земле, через воспитание в детях «любви ко всему живому», которую считал своей религией, поставить заслон безответственному поведению человека в природе</w:t>
            </w:r>
          </w:p>
        </w:tc>
      </w:tr>
    </w:tbl>
    <w:p w:rsidR="00012528" w:rsidRPr="00606329" w:rsidRDefault="00012528" w:rsidP="00606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329">
        <w:rPr>
          <w:rFonts w:ascii="Times New Roman" w:eastAsia="Calibri" w:hAnsi="Times New Roman" w:cs="Times New Roman"/>
          <w:sz w:val="24"/>
          <w:szCs w:val="24"/>
        </w:rPr>
        <w:t xml:space="preserve">Таким образом, в отечественных философско-педагогических концепциях и практике воспитания отчетливо выделяется эколого-эстетический компонент, связанный с духовно-нравственным отношением к природе, окружающему миру, жизни, идеями единения человека с природой, любви и сострадания ко всему живому, целесообразной трудовой деятельности – без ущерба природному миру, творения добра.   </w:t>
      </w:r>
    </w:p>
    <w:p w:rsidR="00012528" w:rsidRPr="00606329" w:rsidRDefault="00012528" w:rsidP="00606329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6329">
        <w:rPr>
          <w:rFonts w:ascii="Times New Roman" w:hAnsi="Times New Roman"/>
          <w:sz w:val="24"/>
          <w:szCs w:val="24"/>
        </w:rPr>
        <w:lastRenderedPageBreak/>
        <w:t>Теоретические аспекты экологического и эстетического воспитания школьников</w:t>
      </w:r>
    </w:p>
    <w:p w:rsidR="00012528" w:rsidRPr="00606329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t>Острота современных экологических проблем выдвинула перед педагогической теорией и школьной практикой задачу воспитания будущих поколений в духе бережного, ответственного отношения к природе, способного решать вопросы рационального природопользования, защиты и возобновления природных богатств. Чтобы эти требования превратились в норму поведения каждого человека, необходимо целенаправленно воспитывать чувство ответственности за состояние окружающей среды.</w:t>
      </w:r>
    </w:p>
    <w:p w:rsidR="00012528" w:rsidRPr="00606329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329">
        <w:rPr>
          <w:rFonts w:ascii="Times New Roman" w:hAnsi="Times New Roman" w:cs="Times New Roman"/>
          <w:sz w:val="24"/>
          <w:szCs w:val="24"/>
        </w:rPr>
        <w:t>В системе подготовки будущих поколений к рациональному природопользованию, ответственному отношению к природным ресурсам важное место принадлежит начальной школе, где учащиеся открывают для себя  удивительное многообразие растительного и животного мира, осознают роль природы в жизни человека, ценность ее познания, испытывают нравственно-эстетические чувства и переживания, побуждающие их заботится о сохранении и приумножении природных богатств.</w:t>
      </w:r>
      <w:proofErr w:type="gramEnd"/>
    </w:p>
    <w:p w:rsidR="00012528" w:rsidRPr="00606329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t>Среднюю и старшую школы можно рассматривать как ступени обогащения человека знаниями о природном и социальном окружении, знакомства его с целостной картиной мира и формирование научно-обоснованного, нравственного и эстетического отношения к миру.</w:t>
      </w:r>
    </w:p>
    <w:p w:rsidR="00012528" w:rsidRPr="00606329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t>На всех этапах школьного обучения необходимо помнить о такой функции природы, как красота. Человек едва ли будет счастливым, если он лишится возможности видеть прекрасное. Поэтому мы, представители различных поколений, обязаны сохранить все видовое многообразие животных и растений.</w:t>
      </w:r>
    </w:p>
    <w:p w:rsidR="00012528" w:rsidRPr="00606329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t>Не стоит также забывать и о произведениях искусства, ведь они так же, как и реальная природа в ее многообразных проявлениях красок, форм, звуков, ароматов служит важным средством познания окружающего мира, источником знаний о природном окружении и нравственно-эстетических чувств.</w:t>
      </w:r>
    </w:p>
    <w:p w:rsidR="00012528" w:rsidRPr="00606329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t>Основу для становления и развития ответственного отношения к природе, формирование экологической культуры школьников составляет содержание учебных предметов, которые несут в себе информацию о жизни природы, о взаимодействии человека (общества) с природой, о ее ценностных свойствах. Например, содержание предметов гуманитарно-эстетического цикла позволяет обогащать запас сенсорно-гармонических впечатлений школьников, способствует развитию их оценочных и прогностических суждений, полноценному общению с природой, грамотному поведению в ней.</w:t>
      </w:r>
    </w:p>
    <w:p w:rsidR="00012528" w:rsidRPr="00606329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lastRenderedPageBreak/>
        <w:t xml:space="preserve">Понятие «природа» на каждой ступени обучения в школе постепенно обогащается, наполняясь конкретным содержанием: знанием об объектах и явлениях природы, природных сообществах и ландшафтах, а также воздействии на нее человеком. </w:t>
      </w:r>
    </w:p>
    <w:p w:rsidR="00012528" w:rsidRPr="00606329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t xml:space="preserve">Целевые установки учебных предметов обуславливают необходимость их совместного использования для воспитания школьников в духе любви  и бережного отношения к природе. На основе содержания всех учебных предметов формируются ведущие идеи и понятия, составляющие ядро экологического образования и воспитания. На основе накопления фактических знаний, получаемых из разных предметов, школьники подводятся к мысли (идее), что природа – среда и необходимое условие жизни человека: в природе он отдыхает, наслаждается красотой природных объектов и явления, занимается спортом, трудится; из нее он получает воздух, воду, сырье для изготовления продуктов питания, одежды и т. д. </w:t>
      </w:r>
    </w:p>
    <w:p w:rsidR="00012528" w:rsidRPr="00606329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t xml:space="preserve">Необходимо отметить, что на всех ступенях школьного образования определен довольно широкий круг самых разных объектов и явлений природы. Знание этих объектов и явлений позволяет учащимся достаточно хорошо ориентироваться в окружающем мире и готовит базу для изучения основ природопользования и геоэкологии, а также принципов экологического прогнозирования и моделирования. </w:t>
      </w:r>
    </w:p>
    <w:p w:rsidR="00012528" w:rsidRPr="00606329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t>Охранять природу – значит охранять Родину. Для каждого человека понятие Родина связано с родной природой. Озера и голубые реки, золотые хлебные поля и березовые рощи – все это с детства знакомые картины природы знакомого края под воздействием литературных произведений сливаются у младшего школьника в единый образ Родины. И чувство ответственности за свою страну отождествляется с чувством ответственности за ее природу: беречь природу, ее богатства, красоту и неповторимость – значит беречь свой дом, свой край, свою Родину.</w:t>
      </w:r>
    </w:p>
    <w:p w:rsidR="00A742DF" w:rsidRPr="00606329" w:rsidRDefault="00A742DF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606329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606329">
        <w:rPr>
          <w:rFonts w:ascii="Times New Roman" w:hAnsi="Times New Roman" w:cs="Times New Roman"/>
          <w:sz w:val="24"/>
          <w:szCs w:val="24"/>
        </w:rPr>
        <w:t xml:space="preserve"> экологизация знаний учебных предметов. Среди школьных дисциплин в развитии тенденции экологизации особое место принадлежит естественнонаучным дисциплинам, формирующим естественнонаучное мировоззрение, стиль и способ мышления, на основе которых выстраиваются взаимоотношения человека с окружающим его </w:t>
      </w:r>
      <w:proofErr w:type="gramStart"/>
      <w:r w:rsidRPr="00606329">
        <w:rPr>
          <w:rFonts w:ascii="Times New Roman" w:hAnsi="Times New Roman" w:cs="Times New Roman"/>
          <w:sz w:val="24"/>
          <w:szCs w:val="24"/>
        </w:rPr>
        <w:t>миром</w:t>
      </w:r>
      <w:proofErr w:type="gramEnd"/>
      <w:r w:rsidRPr="00606329">
        <w:rPr>
          <w:rFonts w:ascii="Times New Roman" w:hAnsi="Times New Roman" w:cs="Times New Roman"/>
          <w:sz w:val="24"/>
          <w:szCs w:val="24"/>
        </w:rPr>
        <w:t xml:space="preserve"> и формируется соответствующее общественное сознание, управляющее этим процессом.</w:t>
      </w:r>
    </w:p>
    <w:p w:rsidR="00012528" w:rsidRPr="00606329" w:rsidRDefault="00A742DF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</w:rPr>
        <w:t xml:space="preserve">В методах преподавания естественнонаучных дисциплин предусматривается не только передача экологических знаний, но и выработка к ним соответствующего отношения от озабоченности до ответственности, что возможно только с помощью личностно-ориентированных методов обучения. </w:t>
      </w:r>
    </w:p>
    <w:p w:rsidR="00A742DF" w:rsidRPr="00606329" w:rsidRDefault="00A742DF" w:rsidP="00606329">
      <w:pPr>
        <w:pStyle w:val="2"/>
        <w:spacing w:before="0" w:line="360" w:lineRule="auto"/>
        <w:ind w:left="720" w:firstLine="709"/>
        <w:rPr>
          <w:rFonts w:ascii="Times New Roman" w:hAnsi="Times New Roman"/>
          <w:sz w:val="24"/>
          <w:szCs w:val="24"/>
        </w:rPr>
      </w:pPr>
      <w:bookmarkStart w:id="1" w:name="_Toc228012245"/>
      <w:r w:rsidRPr="00606329">
        <w:rPr>
          <w:rFonts w:ascii="Times New Roman" w:hAnsi="Times New Roman"/>
          <w:sz w:val="24"/>
          <w:szCs w:val="24"/>
        </w:rPr>
        <w:lastRenderedPageBreak/>
        <w:t>Отражение субъективных отношений школьников к природе</w:t>
      </w:r>
      <w:bookmarkEnd w:id="1"/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Отношения – один из важнейших компонентов функционально-динамической структуры личности. Складываясь на протяжении всей жизни человека, они оказывают непосредственное влияние на внутренние условия развития личности, ее поведение и определяют становление индивида как сознательного субъекта деятельности.</w:t>
      </w: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На настоящий момент в психологии сложились два подхода в трактовке понятия «отношение». В первом случае оно раскрывает объективную связь человека и предмета, а также одной личности к другой. Во втором случае – отношение рассматривается как реакция на предмет, явление, действие, т.е. субъективная позиция к ним.</w:t>
      </w:r>
    </w:p>
    <w:p w:rsidR="00606329" w:rsidRPr="00606329" w:rsidRDefault="00606329" w:rsidP="00606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Природа выступает в качестве основного источника формирования отношений и ценностей личности. На основе приведенной классификации отношений личности Зотов В.В. и Зотова Т.В. в своей статье «</w:t>
      </w:r>
      <w:r w:rsidRPr="00606329">
        <w:rPr>
          <w:rFonts w:ascii="Times New Roman" w:hAnsi="Times New Roman" w:cs="Times New Roman"/>
          <w:sz w:val="24"/>
          <w:szCs w:val="24"/>
        </w:rPr>
        <w:t xml:space="preserve">Отражение субъективных отношений к природе в курсе «природолюбие» 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 выделяют следующую типологию субъективных отношений человека к природе:</w:t>
      </w:r>
    </w:p>
    <w:p w:rsidR="00606329" w:rsidRPr="00606329" w:rsidRDefault="00606329" w:rsidP="0060632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Эмоционально-ценностное отношение к природе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потребность в эмоциональном переживании процесса общения с природой, а также соответствующие мотивы и интересы. Данное отношение находит свое воплощение в чувствах удовольствия – неудовольствия, радости – печали, любви – ненависти, возникающих в процессе взаимодействия с тем или иным природным объектом;</w:t>
      </w:r>
    </w:p>
    <w:p w:rsidR="00606329" w:rsidRPr="00606329" w:rsidRDefault="00606329" w:rsidP="0060632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Рациональное (познавательное) отношение к природе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 – потребность познаний природы, рассудочного освоения окружающей действительности, а также включает в себя соответствующие мотивы и интересы. Отношение этого типа воплощается в стремлении к расширению объема знаний о природе и различных объектов в ней, раскрытию закономерностей развертывания различных природных процессов.   </w:t>
      </w:r>
    </w:p>
    <w:p w:rsidR="00606329" w:rsidRPr="00606329" w:rsidRDefault="00606329" w:rsidP="0060632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Деятельностно-практическое отношение к природе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 – потребность в осуществлении целенаправленной преобразующей деятельности по отношению к природе или отдельному ее объекту, соответствующие мотивы и интересы. Находит свое выражение данный тип отношений и в стремлении к осуществлению природоохранной деятельности, желании ухаживать за растениями и животными. </w:t>
      </w: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Исторически субъективное отношение к природе развивалось плавно, без резких изменений: от страха к чувству ответственности (</w:t>
      </w:r>
      <w:proofErr w:type="gramStart"/>
      <w:r w:rsidRPr="00606329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06329">
        <w:rPr>
          <w:rFonts w:ascii="Times New Roman" w:hAnsi="Times New Roman" w:cs="Times New Roman"/>
          <w:sz w:val="24"/>
          <w:szCs w:val="24"/>
          <w:lang w:eastAsia="ru-RU"/>
        </w:rPr>
        <w:t>. рис.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Важнейшее значение в развитии восприятия природной среды отводится возрастным особенностям школьников. Данные о возрастных закономерностях развития отношения к природе позволяют более эффективно осуществлять процесс эколого-эстетического воспитания. </w:t>
      </w:r>
    </w:p>
    <w:p w:rsidR="00606329" w:rsidRPr="00606329" w:rsidRDefault="00606329" w:rsidP="00033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autoSpaceDE w:val="0"/>
        <w:autoSpaceDN w:val="0"/>
        <w:adjustRightInd w:val="0"/>
        <w:spacing w:after="0" w:line="360" w:lineRule="auto"/>
        <w:ind w:left="480"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left:0;text-align:left;margin-left:46.35pt;margin-top:-31.4pt;width:320.25pt;height:211.1pt;z-index:251660288" coordorigin="2070,6720" coordsize="8100,6135">
            <v:group id="_x0000_s1027" style="position:absolute;left:2070;top:6720;width:3270;height:5595" coordorigin="2070,6720" coordsize="3270,5595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8" type="#_x0000_t176" style="position:absolute;left:2325;top:6945;width:1905;height:990">
                <v:textbox>
                  <w:txbxContent>
                    <w:p w:rsidR="00606329" w:rsidRPr="00B05D9B" w:rsidRDefault="00606329" w:rsidP="0060632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B05D9B">
                        <w:rPr>
                          <w:rFonts w:ascii="Comic Sans MS" w:hAnsi="Comic Sans MS"/>
                          <w:sz w:val="16"/>
                        </w:rPr>
                        <w:t>Страх перед стихией</w:t>
                      </w:r>
                    </w:p>
                  </w:txbxContent>
                </v:textbox>
              </v:shape>
              <v:shape id="_x0000_s1029" type="#_x0000_t176" style="position:absolute;left:2070;top:8505;width:2505;height:1710">
                <v:textbox>
                  <w:txbxContent>
                    <w:p w:rsidR="00606329" w:rsidRPr="00B05D9B" w:rsidRDefault="00606329" w:rsidP="0060632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B05D9B">
                        <w:rPr>
                          <w:rFonts w:ascii="Comic Sans MS" w:hAnsi="Comic Sans MS"/>
                          <w:sz w:val="16"/>
                        </w:rPr>
                        <w:t>Удовольствие от реализации потребности в пище и крове</w:t>
                      </w:r>
                    </w:p>
                  </w:txbxContent>
                </v:textbox>
              </v:shape>
              <v:shape id="_x0000_s1030" type="#_x0000_t176" style="position:absolute;left:2325;top:10740;width:1905;height:1350">
                <v:textbox>
                  <w:txbxContent>
                    <w:p w:rsidR="00606329" w:rsidRPr="00B05D9B" w:rsidRDefault="00606329" w:rsidP="0060632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B05D9B">
                        <w:rPr>
                          <w:rFonts w:ascii="Comic Sans MS" w:hAnsi="Comic Sans MS"/>
                          <w:sz w:val="16"/>
                        </w:rPr>
                        <w:t>Радость от победы над хищником</w:t>
                      </w:r>
                    </w:p>
                  </w:txbxContent>
                </v:textbox>
              </v:shape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31" type="#_x0000_t88" style="position:absolute;left:4710;top:6720;width:630;height:5595" strokecolor="#8db3e2"/>
            </v:group>
            <v:group id="_x0000_s1032" style="position:absolute;left:7110;top:6945;width:3060;height:5910" coordorigin="7110,6945" coordsize="3060,5910">
              <v:shape id="_x0000_s1033" type="#_x0000_t176" style="position:absolute;left:7425;top:6945;width:2295;height:1320">
                <v:textbox>
                  <w:txbxContent>
                    <w:p w:rsidR="00606329" w:rsidRPr="00AA122A" w:rsidRDefault="00606329" w:rsidP="0060632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B05D9B">
                        <w:rPr>
                          <w:rFonts w:ascii="Comic Sans MS" w:hAnsi="Comic Sans MS"/>
                          <w:sz w:val="16"/>
                        </w:rPr>
                        <w:t>Преклонение перед силами</w:t>
                      </w:r>
                      <w:r w:rsidRPr="00AA122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B05D9B">
                        <w:rPr>
                          <w:rFonts w:ascii="Comic Sans MS" w:hAnsi="Comic Sans MS"/>
                          <w:sz w:val="16"/>
                        </w:rPr>
                        <w:t>природы</w:t>
                      </w:r>
                    </w:p>
                  </w:txbxContent>
                </v:textbox>
              </v:shape>
              <v:shape id="_x0000_s1034" type="#_x0000_t176" style="position:absolute;left:7425;top:8715;width:2295;height:1320">
                <v:textbox>
                  <w:txbxContent>
                    <w:p w:rsidR="00606329" w:rsidRPr="00B05D9B" w:rsidRDefault="00606329" w:rsidP="0060632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B05D9B">
                        <w:rPr>
                          <w:rFonts w:ascii="Comic Sans MS" w:hAnsi="Comic Sans MS"/>
                          <w:sz w:val="16"/>
                        </w:rPr>
                        <w:t>Восхищение красотой природы</w:t>
                      </w:r>
                    </w:p>
                  </w:txbxContent>
                </v:textbox>
              </v:shape>
              <v:shape id="_x0000_s1035" type="#_x0000_t176" style="position:absolute;left:7110;top:10740;width:3060;height:2115">
                <v:textbox>
                  <w:txbxContent>
                    <w:p w:rsidR="00606329" w:rsidRPr="00B05D9B" w:rsidRDefault="00606329" w:rsidP="0060632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B05D9B">
                        <w:rPr>
                          <w:rFonts w:ascii="Comic Sans MS" w:hAnsi="Comic Sans MS"/>
                          <w:sz w:val="16"/>
                        </w:rPr>
                        <w:t>Чувство долга и ответственности за сохранение равновесия в системе «человек – природа»</w:t>
                      </w:r>
                    </w:p>
                  </w:txbxContent>
                </v:textbox>
              </v:shape>
            </v:group>
            <v:group id="_x0000_s1036" style="position:absolute;left:3225;top:8025;width:5340;height:2595" coordorigin="3225,8025" coordsize="5340,259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3225;top:8025;width:0;height:345" o:connectortype="straight" strokecolor="#8db3e2" strokeweight="2.25pt">
                <v:stroke endarrow="block"/>
              </v:shape>
              <v:shape id="_x0000_s1038" type="#_x0000_t32" style="position:absolute;left:3225;top:10335;width:0;height:285" o:connectortype="straight" strokecolor="#8db3e2" strokeweight="2.25pt">
                <v:stroke endarrow="block"/>
              </v:shape>
              <v:shape id="_x0000_s1039" type="#_x0000_t32" style="position:absolute;left:8565;top:8370;width:0;height:240" o:connectortype="straight" strokecolor="#8db3e2" strokeweight="2.25pt">
                <v:stroke endarrow="block"/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40" type="#_x0000_t13" style="position:absolute;left:5700;top:9150;width:945;height:660" strokecolor="#8db3e2" strokeweight="2.25pt"/>
              <v:shape id="_x0000_s1041" type="#_x0000_t32" style="position:absolute;left:8565;top:10215;width:0;height:405" o:connectortype="straight" strokecolor="#8db3e2" strokeweight="2.25pt">
                <v:stroke endarrow="block"/>
              </v:shape>
            </v:group>
          </v:group>
        </w:pict>
      </w:r>
    </w:p>
    <w:p w:rsidR="00606329" w:rsidRPr="00606329" w:rsidRDefault="00606329" w:rsidP="006063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Рис.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>Развитие субъективного отношения к природе (составлено автором по данным Шульженко, 2006, Зотова и Зотовой, 2001)</w:t>
      </w:r>
    </w:p>
    <w:p w:rsid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Эколого-эстетическое воспитание направлено на воспитание бережного (непотребительского, хищнического) отношения к природе, затрагивать проблему воспитания у ребенка любви к природе, уважительного отношения к животному и растительному миру, но, к сожалению, в данном направлении на сегодняшний момент существует серьезнейший пробел. Эта задача должна быть решена путем разнообразных интегративных курсов школьных дисциплин или же серии интегративных уроков, и географии в этом отводится главенствующая роль. В ходе урока географии можно использовать знания таких школьных предметов, как биология, химия, физика, обществознание и т.д., но решить проблему воспитания бережного отношения к природе можно посредством предметов искусства. На рис.</w:t>
      </w: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представлена схема эколого-эстетического воспитания: проблема, решение, цель и результат, а задачи рассмотрены отдельно.</w:t>
      </w:r>
    </w:p>
    <w:p w:rsid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8BB" w:rsidRDefault="000338BB" w:rsidP="006063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48" style="position:absolute;left:0;text-align:left;margin-left:-19.85pt;margin-top:3.1pt;width:465.75pt;height:493.5pt;z-index:251665408" coordorigin="1755,6659" coordsize="9315,9870">
            <v:group id="_x0000_s1149" style="position:absolute;left:1755;top:6659;width:9315;height:9870" coordorigin="1755,2370" coordsize="9315,9870">
              <v:group id="_x0000_s1150" style="position:absolute;left:1755;top:2370;width:9315;height:9870" coordorigin="1755,2370" coordsize="9315,9870">
                <v:roundrect id="_x0000_s1151" style="position:absolute;left:1755;top:2445;width:2070;height:1395" arcsize="10923f">
                  <v:textbox style="mso-next-textbox:#_x0000_s1151">
                    <w:txbxContent>
                      <w:p w:rsidR="00606329" w:rsidRPr="00677A2A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92B6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Младший школьный возраст </w:t>
                        </w:r>
                        <w:r w:rsidRPr="00292B6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br/>
                        </w:r>
                        <w:r w:rsidRPr="00677A2A">
                          <w:rPr>
                            <w:rFonts w:ascii="Times New Roman" w:hAnsi="Times New Roman"/>
                          </w:rPr>
                          <w:t>10-11 лет</w:t>
                        </w:r>
                      </w:p>
                    </w:txbxContent>
                  </v:textbox>
                </v:roundrect>
                <v:roundrect id="_x0000_s1152" style="position:absolute;left:4170;top:2370;width:2130;height:1680" arcsize="10923f">
                  <v:textbox style="mso-next-textbox:#_x0000_s1152">
                    <w:txbxContent>
                      <w:p w:rsidR="00606329" w:rsidRPr="00677A2A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92B6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Средний подростковый школьный возраст </w:t>
                        </w:r>
                        <w:r w:rsidRPr="00292B6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</w:rPr>
                          <w:t>12-13</w:t>
                        </w:r>
                        <w:r w:rsidRPr="00677A2A">
                          <w:rPr>
                            <w:rFonts w:ascii="Times New Roman" w:hAnsi="Times New Roman"/>
                          </w:rPr>
                          <w:t xml:space="preserve"> лет</w:t>
                        </w:r>
                      </w:p>
                    </w:txbxContent>
                  </v:textbox>
                </v:roundrect>
                <v:roundrect id="_x0000_s1153" style="position:absolute;left:6660;top:2370;width:1965;height:1680" arcsize="10923f">
                  <v:textbox>
                    <w:txbxContent>
                      <w:p w:rsidR="00606329" w:rsidRPr="00677A2A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92B6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Старший подростковый школьный возраст </w:t>
                        </w:r>
                        <w:r w:rsidRPr="00292B6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</w:rPr>
                          <w:t>14-15</w:t>
                        </w:r>
                        <w:r w:rsidRPr="00677A2A">
                          <w:rPr>
                            <w:rFonts w:ascii="Times New Roman" w:hAnsi="Times New Roman"/>
                          </w:rPr>
                          <w:t xml:space="preserve"> лет</w:t>
                        </w:r>
                      </w:p>
                    </w:txbxContent>
                  </v:textbox>
                </v:roundrect>
                <v:roundrect id="_x0000_s1154" style="position:absolute;left:8940;top:2370;width:2130;height:1320" arcsize="10923f">
                  <v:textbox>
                    <w:txbxContent>
                      <w:p w:rsidR="00606329" w:rsidRPr="00677A2A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92B6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Юношеский школьный возраст </w:t>
                        </w:r>
                        <w:r w:rsidRPr="00292B65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br/>
                        </w:r>
                        <w:r w:rsidRPr="00677A2A">
                          <w:rPr>
                            <w:rFonts w:ascii="Times New Roman" w:hAnsi="Times New Roman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</w:rPr>
                          <w:t>6-17</w:t>
                        </w:r>
                        <w:r w:rsidRPr="00677A2A">
                          <w:rPr>
                            <w:rFonts w:ascii="Times New Roman" w:hAnsi="Times New Roman"/>
                          </w:rPr>
                          <w:t xml:space="preserve"> лет</w:t>
                        </w:r>
                      </w:p>
                    </w:txbxContent>
                  </v:textbox>
                </v:roundrect>
                <v:rect id="_x0000_s1155" style="position:absolute;left:1755;top:4245;width:1905;height:945">
                  <v:textbox style="mso-next-textbox:#_x0000_s1155"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63219">
                          <w:rPr>
                            <w:rFonts w:ascii="Times New Roman" w:hAnsi="Times New Roman"/>
                            <w:sz w:val="20"/>
                          </w:rPr>
                          <w:t>Высокий познавательный интерес</w:t>
                        </w:r>
                      </w:p>
                    </w:txbxContent>
                  </v:textbox>
                </v:rect>
                <v:rect id="_x0000_s1156" style="position:absolute;left:1755;top:5430;width:1905;height:945">
                  <v:textbox style="mso-next-textbox:#_x0000_s1156"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Стремление к практическому взаимодействию </w:t>
                        </w:r>
                      </w:p>
                    </w:txbxContent>
                  </v:textbox>
                </v:rect>
                <v:rect id="_x0000_s1157" style="position:absolute;left:1758;top:6630;width:1905;height:1725" strokecolor="#ffc000" strokeweight="1.25pt">
                  <v:textbox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Определяется направление дальнейшего развития экологического сознания</w:t>
                        </w:r>
                      </w:p>
                    </w:txbxContent>
                  </v:textbox>
                </v:rect>
                <v:rect id="_x0000_s1158" style="position:absolute;left:1755;top:8640;width:1905;height:1755">
                  <v:textbox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Важно актуализировать процессы восхищения и сопереживания к природе</w:t>
                        </w:r>
                      </w:p>
                    </w:txbxContent>
                  </v:textbox>
                </v:rect>
                <v:rect id="_x0000_s1159" style="position:absolute;left:1758;top:10620;width:1905;height:1335" strokeweight=".25pt">
                  <v:textbox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Педагогический процесс </w:t>
                        </w:r>
                        <w:r w:rsidRPr="00B63219">
                          <w:rPr>
                            <w:rFonts w:ascii="Times New Roman" w:hAnsi="Times New Roman"/>
                            <w:b/>
                            <w:sz w:val="20"/>
                          </w:rPr>
                          <w:t>комплексного характера</w:t>
                        </w:r>
                      </w:p>
                    </w:txbxContent>
                  </v:textbox>
                </v:rect>
                <v:rect id="_x0000_s1160" style="position:absolute;left:4245;top:4245;width:1905;height:2010">
                  <v:textbox style="mso-next-textbox:#_x0000_s1160"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Снижение уровня партнерского восприятия природы, но значимость отношения к ней высоко</w:t>
                        </w:r>
                      </w:p>
                    </w:txbxContent>
                  </v:textbox>
                </v:rect>
                <v:rect id="_x0000_s1161" style="position:absolute;left:4245;top:6630;width:1905;height:1560" strokecolor="#ffc000" strokeweight="1.25pt">
                  <v:textbox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Активное участие в мероприятиях, имеющих отношение к природе </w:t>
                        </w:r>
                      </w:p>
                    </w:txbxContent>
                  </v:textbox>
                </v:rect>
                <v:rect id="_x0000_s1162" style="position:absolute;left:4245;top:8640;width:1905;height:1530">
                  <v:textbox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Самостоятельное осуществление технологий взаимодействий с природой</w:t>
                        </w:r>
                      </w:p>
                    </w:txbxContent>
                  </v:textbox>
                </v:rect>
                <v:rect id="_x0000_s1163" style="position:absolute;left:4245;top:10470;width:1905;height:1770">
                  <v:textbox>
                    <w:txbxContent>
                      <w:p w:rsidR="00606329" w:rsidRPr="005A1D17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Педагогический процесс – </w:t>
                        </w:r>
                        <w:r w:rsidRPr="005A1D17">
                          <w:rPr>
                            <w:rFonts w:ascii="Times New Roman" w:hAnsi="Times New Roman"/>
                            <w:b/>
                            <w:sz w:val="20"/>
                          </w:rPr>
                          <w:t>организация участия в природоохранных мероприятиях</w:t>
                        </w:r>
                      </w:p>
                    </w:txbxContent>
                  </v:textbox>
                </v:rect>
                <v:rect id="_x0000_s1164" style="position:absolute;left:6660;top:4245;width:1905;height:945">
                  <v:textbox style="mso-next-textbox:#_x0000_s1164"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Критическое отношение к природе</w:t>
                        </w:r>
                      </w:p>
                    </w:txbxContent>
                  </v:textbox>
                </v:rect>
                <v:rect id="_x0000_s1165" style="position:absolute;left:6660;top:5535;width:1905;height:945" strokecolor="#ffc000" strokeweight="1.25pt">
                  <v:textbox style="mso-next-textbox:#_x0000_s1165"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D4C68">
                          <w:rPr>
                            <w:rFonts w:ascii="Times New Roman" w:hAnsi="Times New Roman"/>
                            <w:sz w:val="18"/>
                          </w:rPr>
                          <w:t>Уже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 w:rsidRPr="00ED4C68">
                          <w:rPr>
                            <w:rFonts w:ascii="Times New Roman" w:hAnsi="Times New Roman"/>
                            <w:sz w:val="18"/>
                          </w:rPr>
                          <w:t>сформировано отношение к природе</w:t>
                        </w:r>
                      </w:p>
                    </w:txbxContent>
                  </v:textbox>
                </v:rect>
                <v:rect id="_x0000_s1166" style="position:absolute;left:6660;top:6795;width:1905;height:1710">
                  <v:textbox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Значима добыча «трофея», т.е. собирание разнообразных природных коллекций</w:t>
                        </w:r>
                      </w:p>
                    </w:txbxContent>
                  </v:textbox>
                </v:rect>
                <v:rect id="_x0000_s1167" style="position:absolute;left:6660;top:8760;width:1905;height:2310">
                  <v:textbox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Педагогический процесс – </w:t>
                        </w:r>
                        <w:r w:rsidRPr="00E53D2A"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коррекционный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(через эмоции, через симпатию к «благородным хищникам» - львам, тиграм)</w:t>
                        </w:r>
                      </w:p>
                    </w:txbxContent>
                  </v:textbox>
                </v:rect>
                <v:rect id="_x0000_s1168" style="position:absolute;left:9030;top:4245;width:1905;height:1770">
                  <v:textbox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Эстетическое восприятие природы, преобладание эмоционального компонента</w:t>
                        </w:r>
                      </w:p>
                    </w:txbxContent>
                  </v:textbox>
                </v:rect>
                <v:rect id="_x0000_s1169" style="position:absolute;left:9030;top:6375;width:1905;height:1530" strokecolor="#ffc000" strokeweight="1.25pt">
                  <v:textbox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Осмысление личной позиции во взаимодействии с природой</w:t>
                        </w:r>
                      </w:p>
                    </w:txbxContent>
                  </v:textbox>
                </v:rect>
                <v:rect id="_x0000_s1170" style="position:absolute;left:9030;top:8265;width:1905;height:3885">
                  <v:textbox>
                    <w:txbxContent>
                      <w:p w:rsidR="00606329" w:rsidRPr="00B63219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Педагогический процесс – </w:t>
                        </w:r>
                        <w:r w:rsidRPr="00E53D2A">
                          <w:rPr>
                            <w:rFonts w:ascii="Times New Roman" w:hAnsi="Times New Roman"/>
                            <w:b/>
                            <w:sz w:val="20"/>
                          </w:rPr>
                          <w:t>стимулирование интеллектуальной деятельности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через формирование системы представлений и освоение эстетических технологий взаимодействия с природой </w:t>
                        </w:r>
                      </w:p>
                    </w:txbxContent>
                  </v:textbox>
                </v:rect>
              </v:group>
              <v:group id="_x0000_s1171" style="position:absolute;left:2715;top:3690;width:7246;height:7020" coordorigin="2715,3690" coordsize="7246,7020">
                <v:shape id="_x0000_s1172" type="#_x0000_t32" style="position:absolute;left:2715;top:3840;width:0;height:405" o:connectortype="straight">
                  <v:stroke endarrow="block"/>
                </v:shape>
                <v:shape id="_x0000_s1173" type="#_x0000_t32" style="position:absolute;left:5265;top:4050;width:1;height:255" o:connectortype="straight">
                  <v:stroke endarrow="block"/>
                </v:shape>
                <v:shape id="_x0000_s1174" type="#_x0000_t32" style="position:absolute;left:7620;top:4050;width:0;height:195" o:connectortype="straight">
                  <v:stroke endarrow="block"/>
                </v:shape>
                <v:shape id="_x0000_s1175" type="#_x0000_t32" style="position:absolute;left:9960;top:3690;width:1;height:555" o:connectortype="straight">
                  <v:stroke endarrow="block"/>
                </v:shape>
                <v:shape id="_x0000_s1176" type="#_x0000_t32" style="position:absolute;left:2715;top:5190;width:0;height:315" o:connectortype="straight">
                  <v:stroke endarrow="block"/>
                </v:shape>
                <v:shape id="_x0000_s1177" type="#_x0000_t32" style="position:absolute;left:2715;top:6375;width:0;height:315" o:connectortype="straight">
                  <v:stroke endarrow="block"/>
                </v:shape>
                <v:shape id="_x0000_s1178" type="#_x0000_t32" style="position:absolute;left:2715;top:8355;width:0;height:315" o:connectortype="straight">
                  <v:stroke endarrow="block"/>
                </v:shape>
                <v:shape id="_x0000_s1179" type="#_x0000_t32" style="position:absolute;left:2715;top:10395;width:0;height:315" o:connectortype="straight">
                  <v:stroke endarrow="block"/>
                </v:shape>
                <v:shape id="_x0000_s1180" type="#_x0000_t32" style="position:absolute;left:5265;top:6270;width:0;height:315" o:connectortype="straight">
                  <v:stroke endarrow="block"/>
                </v:shape>
                <v:shape id="_x0000_s1181" type="#_x0000_t32" style="position:absolute;left:5265;top:8265;width:0;height:315" o:connectortype="straight">
                  <v:stroke endarrow="block"/>
                </v:shape>
                <v:shape id="_x0000_s1182" type="#_x0000_t32" style="position:absolute;left:5265;top:10185;width:0;height:315" o:connectortype="straight">
                  <v:stroke endarrow="block"/>
                </v:shape>
                <v:shape id="_x0000_s1183" type="#_x0000_t32" style="position:absolute;left:7620;top:5220;width:0;height:315" o:connectortype="straight">
                  <v:stroke endarrow="block"/>
                </v:shape>
                <v:shape id="_x0000_s1184" type="#_x0000_t32" style="position:absolute;left:7620;top:6480;width:0;height:315" o:connectortype="straight">
                  <v:stroke endarrow="block"/>
                </v:shape>
                <v:shape id="_x0000_s1185" type="#_x0000_t32" style="position:absolute;left:7620;top:8505;width:0;height:315" o:connectortype="straight">
                  <v:stroke endarrow="block"/>
                </v:shape>
                <v:shape id="_x0000_s1186" type="#_x0000_t32" style="position:absolute;left:9961;top:6015;width:0;height:315" o:connectortype="straight">
                  <v:stroke endarrow="block"/>
                </v:shape>
                <v:shape id="_x0000_s1187" type="#_x0000_t32" style="position:absolute;left:9961;top:7905;width:0;height:315" o:connectortype="straight">
                  <v:stroke endarrow="block"/>
                </v:shape>
              </v:group>
            </v:group>
            <v:shape id="_x0000_s1188" type="#_x0000_t32" style="position:absolute;left:3663;top:11850;width:585;height:0" o:connectortype="straight" strokecolor="#ffc000" strokeweight="1.5pt">
              <v:stroke endarrow="block"/>
            </v:shape>
            <v:group id="_x0000_s1189" style="position:absolute;left:6135;top:10304;width:510;height:1350" coordorigin="6150,6090" coordsize="510,1350">
              <v:shape id="_x0000_s1190" type="#_x0000_t32" style="position:absolute;left:6150;top:7440;width:150;height:0" o:connectortype="straight" strokecolor="#ffc000" strokeweight="1.5pt"/>
              <v:shape id="_x0000_s1191" type="#_x0000_t32" style="position:absolute;left:6300;top:6090;width:1;height:1350;flip:y" o:connectortype="straight" strokecolor="#ffc000" strokeweight="1.5pt"/>
              <v:shape id="_x0000_s1192" type="#_x0000_t32" style="position:absolute;left:6300;top:6090;width:360;height:0" o:connectortype="straight" strokecolor="#ffc000" strokeweight="1.5pt">
                <v:stroke endarrow="block"/>
              </v:shape>
            </v:group>
            <v:group id="_x0000_s1193" style="position:absolute;left:8565;top:10334;width:465;height:1320" coordorigin="8565,6015" coordsize="465,1320">
              <v:shape id="_x0000_s1194" type="#_x0000_t32" style="position:absolute;left:8565;top:6015;width:180;height:0" o:connectortype="straight" strokecolor="#ffc000" strokeweight="1.5pt"/>
              <v:shape id="_x0000_s1195" type="#_x0000_t32" style="position:absolute;left:8745;top:6015;width:0;height:1320" o:connectortype="straight" strokecolor="#ffc000" strokeweight="1.5pt"/>
              <v:shape id="_x0000_s1196" type="#_x0000_t32" style="position:absolute;left:8745;top:7335;width:285;height:0" o:connectortype="straight" strokecolor="#ffc000" strokeweight="1.5pt">
                <v:stroke endarrow="block"/>
              </v:shape>
            </v:group>
          </v:group>
        </w:pict>
      </w: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Рис.2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. Возрастные особенности восприятия природного мира школьников (составлено автором по данным </w:t>
      </w:r>
      <w:proofErr w:type="spellStart"/>
      <w:r w:rsidRPr="00606329">
        <w:rPr>
          <w:rFonts w:ascii="Times New Roman" w:hAnsi="Times New Roman" w:cs="Times New Roman"/>
          <w:sz w:val="24"/>
          <w:szCs w:val="24"/>
          <w:lang w:eastAsia="ru-RU"/>
        </w:rPr>
        <w:t>Дерябо</w:t>
      </w:r>
      <w:proofErr w:type="spellEnd"/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, 1993, Шейнис, 1993, </w:t>
      </w:r>
      <w:proofErr w:type="spellStart"/>
      <w:r w:rsidRPr="00606329">
        <w:rPr>
          <w:rFonts w:ascii="Times New Roman" w:hAnsi="Times New Roman" w:cs="Times New Roman"/>
          <w:sz w:val="24"/>
          <w:szCs w:val="24"/>
          <w:lang w:eastAsia="ru-RU"/>
        </w:rPr>
        <w:t>Ясвин</w:t>
      </w:r>
      <w:proofErr w:type="spellEnd"/>
      <w:r w:rsidRPr="00606329">
        <w:rPr>
          <w:rFonts w:ascii="Times New Roman" w:hAnsi="Times New Roman" w:cs="Times New Roman"/>
          <w:sz w:val="24"/>
          <w:szCs w:val="24"/>
          <w:lang w:eastAsia="ru-RU"/>
        </w:rPr>
        <w:t>, 1993)</w:t>
      </w:r>
    </w:p>
    <w:p w:rsid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01" style="position:absolute;left:0;text-align:left;margin-left:-2.55pt;margin-top:-26.25pt;width:465.75pt;height:484.5pt;z-index:251663360" coordorigin="1380,1140" coordsize="9315,9690">
            <v:group id="_x0000_s1102" style="position:absolute;left:3270;top:1620;width:2940;height:3150" coordorigin="3270,1620" coordsize="2940,3150">
              <v:shape id="_x0000_s1103" type="#_x0000_t32" style="position:absolute;left:3270;top:1620;width:180;height:0" o:connectortype="straight">
                <v:stroke endarrow="block"/>
              </v:shape>
              <v:shape id="_x0000_s1104" type="#_x0000_t32" style="position:absolute;left:3270;top:2865;width:180;height:0" o:connectortype="straight">
                <v:stroke endarrow="block"/>
              </v:shape>
              <v:shape id="_x0000_s1105" type="#_x0000_t32" style="position:absolute;left:3270;top:4035;width:180;height:0" o:connectortype="straight">
                <v:stroke endarrow="block"/>
              </v:shape>
              <v:shape id="_x0000_s1106" type="#_x0000_t32" style="position:absolute;left:6210;top:2220;width:0;height:180" o:connectortype="straight">
                <v:stroke endarrow="block"/>
              </v:shape>
              <v:shape id="_x0000_s1107" type="#_x0000_t32" style="position:absolute;left:6210;top:3270;width:0;height:180" o:connectortype="straight">
                <v:stroke endarrow="block"/>
              </v:shape>
              <v:shape id="_x0000_s1108" type="#_x0000_t32" style="position:absolute;left:6210;top:4590;width:0;height:180" o:connectortype="straight">
                <v:stroke endarrow="block"/>
              </v:shape>
            </v:group>
            <v:group id="_x0000_s1109" style="position:absolute;left:1380;top:1140;width:9315;height:9690" coordorigin="1380,1140" coordsize="9315,9690">
              <v:rect id="_x0000_s1110" style="position:absolute;left:3450;top:1140;width:5955;height:990">
                <v:textbox>
                  <w:txbxContent>
                    <w:p w:rsidR="00606329" w:rsidRPr="00FB61B9" w:rsidRDefault="00606329" w:rsidP="0060632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61B9">
                        <w:rPr>
                          <w:rFonts w:ascii="Times New Roman" w:hAnsi="Times New Roman"/>
                        </w:rPr>
                        <w:t>Воспитание непотребительского, бережного отношения к природе, воспитание любви к природе, уважительного отношения к ней</w:t>
                      </w:r>
                    </w:p>
                  </w:txbxContent>
                </v:textbox>
              </v:rect>
              <v:oval id="_x0000_s1111" style="position:absolute;left:1380;top:1260;width:1815;height:645">
                <v:textbox>
                  <w:txbxContent>
                    <w:p w:rsidR="00606329" w:rsidRPr="00FB61B9" w:rsidRDefault="00606329" w:rsidP="0060632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B61B9">
                        <w:rPr>
                          <w:rFonts w:ascii="Times New Roman" w:hAnsi="Times New Roman"/>
                          <w:b/>
                        </w:rPr>
                        <w:t>Проблема</w:t>
                      </w:r>
                    </w:p>
                  </w:txbxContent>
                </v:textbox>
              </v:oval>
              <v:rect id="_x0000_s1112" style="position:absolute;left:3450;top:2520;width:5955;height:660">
                <v:textbox>
                  <w:txbxContent>
                    <w:p w:rsidR="00606329" w:rsidRPr="00FB61B9" w:rsidRDefault="00606329" w:rsidP="0060632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Интеграционные курсы школьных дисциплин (географии и искусства)</w:t>
                      </w:r>
                    </w:p>
                  </w:txbxContent>
                </v:textbox>
              </v:rect>
              <v:oval id="_x0000_s1113" style="position:absolute;left:1380;top:2535;width:1815;height:645">
                <v:textbox>
                  <w:txbxContent>
                    <w:p w:rsidR="00606329" w:rsidRPr="00FB61B9" w:rsidRDefault="00606329" w:rsidP="0060632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Решение</w:t>
                      </w:r>
                    </w:p>
                  </w:txbxContent>
                </v:textbox>
              </v:oval>
              <v:rect id="_x0000_s1114" style="position:absolute;left:3450;top:3525;width:5955;height:990">
                <v:textbox>
                  <w:txbxContent>
                    <w:p w:rsidR="00606329" w:rsidRPr="00FB61B9" w:rsidRDefault="00606329" w:rsidP="0060632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Формирование культуры природолюбия, сферы эмоционально-ценностного отношения, пробудить интерес к изучаемому предмету (курсу)</w:t>
                      </w:r>
                    </w:p>
                  </w:txbxContent>
                </v:textbox>
              </v:rect>
              <v:oval id="_x0000_s1115" style="position:absolute;left:1380;top:3660;width:1815;height:645">
                <v:textbox>
                  <w:txbxContent>
                    <w:p w:rsidR="00606329" w:rsidRPr="00FB61B9" w:rsidRDefault="00606329" w:rsidP="0060632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Цель</w:t>
                      </w:r>
                    </w:p>
                  </w:txbxContent>
                </v:textbox>
              </v:oval>
              <v:oval id="_x0000_s1116" style="position:absolute;left:5280;top:4875;width:1815;height:645">
                <v:textbox>
                  <w:txbxContent>
                    <w:p w:rsidR="00606329" w:rsidRPr="00FB61B9" w:rsidRDefault="00606329" w:rsidP="0060632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Результат</w:t>
                      </w:r>
                    </w:p>
                  </w:txbxContent>
                </v:textbox>
              </v:oval>
              <v:group id="_x0000_s1117" style="position:absolute;left:2047;top:5685;width:8648;height:5145" coordorigin="2047,5685" coordsize="8648,5145">
                <v:rect id="_x0000_s1118" style="position:absolute;left:2400;top:6090;width:2055;height:1380">
                  <v:textbox>
                    <w:txbxContent>
                      <w:p w:rsidR="00606329" w:rsidRPr="00837798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37798">
                          <w:rPr>
                            <w:rFonts w:ascii="Times New Roman" w:hAnsi="Times New Roman"/>
                          </w:rPr>
                          <w:t>Объединение сфер воздействия на школьников</w:t>
                        </w:r>
                      </w:p>
                    </w:txbxContent>
                  </v:textbox>
                </v:rect>
                <v:rect id="_x0000_s1119" style="position:absolute;left:5175;top:6090;width:2040;height:810">
                  <v:textbox>
                    <w:txbxContent>
                      <w:p w:rsidR="00606329" w:rsidRPr="00837798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Чувство единения с природой</w:t>
                        </w:r>
                      </w:p>
                    </w:txbxContent>
                  </v:textbox>
                </v:rect>
                <v:rect id="_x0000_s1120" style="position:absolute;left:7815;top:6090;width:2100;height:1380">
                  <v:textbox>
                    <w:txbxContent>
                      <w:p w:rsidR="00606329" w:rsidRPr="00837798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Любовь, сопереживание, созерцание красоты</w:t>
                        </w:r>
                      </w:p>
                    </w:txbxContent>
                  </v:textbox>
                </v:rect>
                <v:rect id="_x0000_s1121" style="position:absolute;left:2400;top:7763;width:2055;height:1710">
                  <v:textbox>
                    <w:txbxContent>
                      <w:p w:rsidR="00606329" w:rsidRPr="00837798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Познавательный интерес, самостоятельная активность, инициативность</w:t>
                        </w:r>
                      </w:p>
                    </w:txbxContent>
                  </v:textbox>
                </v:rect>
                <v:rect id="_x0000_s1122" style="position:absolute;left:5085;top:7185;width:2220;height:795">
                  <v:textbox>
                    <w:txbxContent>
                      <w:p w:rsidR="00606329" w:rsidRPr="00837798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Природоохранная деятельность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23" type="#_x0000_t87" style="position:absolute;left:6161;top:5359;width:420;height:8648;rotation:270"/>
                <v:rect id="_x0000_s1124" style="position:absolute;left:2925;top:10140;width:2355;height:585">
                  <v:textbox>
                    <w:txbxContent>
                      <w:p w:rsidR="00606329" w:rsidRPr="00C67F01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7F01">
                          <w:rPr>
                            <w:rFonts w:ascii="Times New Roman" w:hAnsi="Times New Roman"/>
                          </w:rPr>
                          <w:t>Человек-созидатель</w:t>
                        </w:r>
                      </w:p>
                    </w:txbxContent>
                  </v:textbox>
                </v:rect>
                <v:rect id="_x0000_s1125" style="position:absolute;left:7815;top:9990;width:2355;height:840">
                  <v:textbox>
                    <w:txbxContent>
                      <w:p w:rsidR="00606329" w:rsidRPr="00C67F01" w:rsidRDefault="00606329" w:rsidP="0060632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7F01">
                          <w:rPr>
                            <w:rFonts w:ascii="Times New Roman" w:hAnsi="Times New Roman"/>
                          </w:rPr>
                          <w:t>Экологическая ответственность</w:t>
                        </w:r>
                      </w:p>
                    </w:txbxContent>
                  </v:textbox>
                </v:rect>
                <v:group id="_x0000_s1126" style="position:absolute;left:3450;top:5685;width:5385;height:4305" coordorigin="3450,5685" coordsize="5385,4305">
                  <v:group id="_x0000_s1127" style="position:absolute;left:3450;top:5685;width:5280;height:315" coordorigin="3450,5685" coordsize="5280,315">
                    <v:shape id="_x0000_s1128" type="#_x0000_t32" style="position:absolute;left:3450;top:5685;width:5280;height:1" o:connectortype="straight"/>
                    <v:shape id="_x0000_s1129" type="#_x0000_t32" style="position:absolute;left:3450;top:5686;width:0;height:314" o:connectortype="straight">
                      <v:stroke endarrow="block"/>
                    </v:shape>
                    <v:shape id="_x0000_s1130" type="#_x0000_t32" style="position:absolute;left:6105;top:5685;width:15;height:315" o:connectortype="straight">
                      <v:stroke endarrow="block"/>
                    </v:shape>
                    <v:shape id="_x0000_s1131" type="#_x0000_t32" style="position:absolute;left:8730;top:5685;width:0;height:315" o:connectortype="straight">
                      <v:stroke endarrow="block"/>
                    </v:shape>
                  </v:group>
                  <v:shape id="_x0000_s1132" type="#_x0000_t32" style="position:absolute;left:3450;top:7470;width:0;height:180" o:connectortype="straight">
                    <v:stroke endarrow="block"/>
                  </v:shape>
                  <v:shape id="_x0000_s1133" type="#_x0000_t32" style="position:absolute;left:6105;top:6900;width:0;height:180" o:connectortype="straight">
                    <v:stroke endarrow="block"/>
                  </v:shape>
                  <v:group id="_x0000_s1134" style="position:absolute;left:4455;top:7763;width:630;height:982" coordorigin="4455,7763" coordsize="630,982">
                    <v:shape id="_x0000_s1135" type="#_x0000_t32" style="position:absolute;left:4455;top:8745;width:210;height:0" o:connectortype="straight"/>
                    <v:shape id="_x0000_s1136" type="#_x0000_t32" style="position:absolute;left:4665;top:7763;width:0;height:982;flip:y" o:connectortype="straight"/>
                    <v:shape id="_x0000_s1137" type="#_x0000_t32" style="position:absolute;left:4665;top:7763;width:420;height:0" o:connectortype="straight">
                      <v:stroke endarrow="block"/>
                    </v:shape>
                  </v:group>
                  <v:group id="_x0000_s1138" style="position:absolute;left:7305;top:6900;width:585;height:435" coordorigin="4455,7763" coordsize="630,982">
                    <v:shape id="_x0000_s1139" type="#_x0000_t32" style="position:absolute;left:4455;top:8745;width:210;height:0" o:connectortype="straight"/>
                    <v:shape id="_x0000_s1140" type="#_x0000_t32" style="position:absolute;left:4665;top:7763;width:0;height:982;flip:y" o:connectortype="straight"/>
                    <v:shape id="_x0000_s1141" type="#_x0000_t32" style="position:absolute;left:4665;top:7763;width:420;height:0" o:connectortype="straight">
                      <v:stroke endarrow="block"/>
                    </v:shape>
                  </v:group>
                  <v:shape id="_x0000_s1142" type="#_x0000_t32" style="position:absolute;left:4575;top:6615;width:375;height:0" o:connectortype="straight">
                    <v:stroke endarrow="block"/>
                  </v:shape>
                  <v:shape id="_x0000_s1143" type="#_x0000_t32" style="position:absolute;left:7365;top:6615;width:375;height:0" o:connectortype="straight">
                    <v:stroke endarrow="block"/>
                  </v:shape>
                  <v:shape id="_x0000_s1144" type="#_x0000_t32" style="position:absolute;left:8835;top:7650;width:0;height:2243" o:connectortype="straight">
                    <v:stroke endarrow="block"/>
                  </v:shape>
                  <v:shape id="_x0000_s1145" type="#_x0000_t32" style="position:absolute;left:3960;top:9555;width:0;height:435" o:connectortype="straight">
                    <v:stroke endarrow="block"/>
                  </v:shape>
                  <v:shape id="_x0000_s1146" type="#_x0000_t32" style="position:absolute;left:4455;top:8190;width:1755;height:1800;flip:x" o:connectortype="straight">
                    <v:stroke endarrow="block"/>
                  </v:shape>
                  <v:shape id="_x0000_s1147" type="#_x0000_t32" style="position:absolute;left:6480;top:8190;width:1635;height:1703" o:connectortype="straight">
                    <v:stroke endarrow="block"/>
                  </v:shape>
                </v:group>
              </v:group>
            </v:group>
          </v:group>
        </w:pict>
      </w: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Рис.3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>. Эколого-эстетическое воспитание школьников (составлено автором)</w:t>
      </w: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063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задачами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интеграции географии и искусства можно определить так:</w:t>
      </w:r>
    </w:p>
    <w:p w:rsidR="00606329" w:rsidRDefault="00606329" w:rsidP="00606329">
      <w:pPr>
        <w:numPr>
          <w:ilvl w:val="0"/>
          <w:numId w:val="7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Создание педагогических и образовательных приемов, методов, форм, решений и подходов, направленных на воспитание доброго и светлого чувства любви к природе, эмоционально-ценностного, уважительного и бережного отношения к природному миру, ответственности за его сохранение;</w:t>
      </w:r>
    </w:p>
    <w:p w:rsidR="00606329" w:rsidRDefault="00606329" w:rsidP="00606329">
      <w:pPr>
        <w:numPr>
          <w:ilvl w:val="0"/>
          <w:numId w:val="7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внутренней и внешней воспитательной среды, способствующих эффективному, грамотному и творческому решению различных вопросов географии;</w:t>
      </w:r>
    </w:p>
    <w:p w:rsidR="00606329" w:rsidRDefault="00606329" w:rsidP="00606329">
      <w:pPr>
        <w:numPr>
          <w:ilvl w:val="0"/>
          <w:numId w:val="7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разнообразных методических приемов и форм обучения, помогающих учащимся видеть и понимать красоту природы, грамотно осознавать и понимать окружающий мир, оценивать происходящее, воспитывающих адекватное экологическое мировоззрение и культуру поведения на природе, целостный взгляд на нее;</w:t>
      </w:r>
    </w:p>
    <w:p w:rsidR="00606329" w:rsidRDefault="00606329" w:rsidP="00606329">
      <w:pPr>
        <w:numPr>
          <w:ilvl w:val="0"/>
          <w:numId w:val="7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Предоставление возможности каждому учащемуся стать непосредственным участником проводимых во время учебного процесса мероприятий, направленных на сохранение и защиту природной среды;</w:t>
      </w:r>
    </w:p>
    <w:p w:rsidR="00606329" w:rsidRDefault="00606329" w:rsidP="00606329">
      <w:pPr>
        <w:numPr>
          <w:ilvl w:val="0"/>
          <w:numId w:val="7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Включение в учебно-познавательный процесс рассматриваемых тем и вопросов, позволяющих комплексно и всестороннее подходить к проблеме эстетического, экологического, нравственного и духовного воспитания и обучения;</w:t>
      </w:r>
    </w:p>
    <w:p w:rsidR="00606329" w:rsidRDefault="00606329" w:rsidP="00606329">
      <w:pPr>
        <w:numPr>
          <w:ilvl w:val="0"/>
          <w:numId w:val="7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Внедрение в учебно-воспитательный и творческий процессы возникающих во время проведения занятий идей и предложений учащихся по различным направлениям охраны природы, защиты окружающей природной среды, решения различных экологических проблем;</w:t>
      </w:r>
    </w:p>
    <w:p w:rsidR="00606329" w:rsidRPr="00606329" w:rsidRDefault="00606329" w:rsidP="00606329">
      <w:pPr>
        <w:numPr>
          <w:ilvl w:val="0"/>
          <w:numId w:val="7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Обеспечение присутствия динамики действий, заставляющих каждого учащегося в отдельности принимать самое активное участие в процессе изучения той или иной темы, знакомства с представителями растительного и животного мира.</w:t>
      </w: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t>Таким образом, формируется ответственное отношение к природе, которое предполагает, чтобы каждый учащийся осознавал себя ответственной личностью и в то же время понимал, в чем лично для него заключается многосторонняя ценность к природе. Структура такой ответственности раскрывается взаимодействием трех компонентов: мотивационного, операционного и оценочного (</w:t>
      </w:r>
      <w:proofErr w:type="gramStart"/>
      <w:r w:rsidRPr="00606329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06329">
        <w:rPr>
          <w:rFonts w:ascii="Times New Roman" w:hAnsi="Times New Roman" w:cs="Times New Roman"/>
          <w:sz w:val="24"/>
          <w:szCs w:val="24"/>
          <w:lang w:eastAsia="ru-RU"/>
        </w:rPr>
        <w:t>. рис.</w:t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2" style="position:absolute;left:0;text-align:left;margin-left:22.2pt;margin-top:3.7pt;width:408pt;height:170.25pt;z-index:251661312" coordorigin="2145,11115" coordsize="8160,3405">
            <v:roundrect id="_x0000_s1043" style="position:absolute;left:2430;top:11115;width:2010;height:585" arcsize="10923f">
              <v:textbox>
                <w:txbxContent>
                  <w:p w:rsidR="00606329" w:rsidRPr="008F0888" w:rsidRDefault="00606329" w:rsidP="00606329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8F0888">
                      <w:rPr>
                        <w:rFonts w:ascii="Times New Roman" w:hAnsi="Times New Roman"/>
                        <w:sz w:val="20"/>
                      </w:rPr>
                      <w:t>Мотивационный</w:t>
                    </w:r>
                  </w:p>
                </w:txbxContent>
              </v:textbox>
            </v:roundrect>
            <v:roundrect id="_x0000_s1044" style="position:absolute;left:5250;top:11115;width:2010;height:585" arcsize="10923f">
              <v:textbox>
                <w:txbxContent>
                  <w:p w:rsidR="00606329" w:rsidRPr="008F0888" w:rsidRDefault="00606329" w:rsidP="00606329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Операционный </w:t>
                    </w:r>
                  </w:p>
                </w:txbxContent>
              </v:textbox>
            </v:roundrect>
            <v:roundrect id="_x0000_s1045" style="position:absolute;left:8040;top:11115;width:2010;height:585" arcsize="10923f">
              <v:textbox>
                <w:txbxContent>
                  <w:p w:rsidR="00606329" w:rsidRPr="008F0888" w:rsidRDefault="00606329" w:rsidP="00606329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Оценочный</w:t>
                    </w:r>
                  </w:p>
                </w:txbxContent>
              </v:textbox>
            </v:roundrect>
            <v:rect id="_x0000_s1046" style="position:absolute;left:2145;top:12015;width:2460;height:2265">
              <v:textbox>
                <w:txbxContent>
                  <w:p w:rsidR="00606329" w:rsidRPr="00260459" w:rsidRDefault="00606329" w:rsidP="00606329">
                    <w:pPr>
                      <w:pStyle w:val="a3"/>
                      <w:numPr>
                        <w:ilvl w:val="0"/>
                        <w:numId w:val="8"/>
                      </w:numPr>
                      <w:ind w:left="142" w:hanging="142"/>
                      <w:jc w:val="center"/>
                      <w:rPr>
                        <w:sz w:val="18"/>
                      </w:rPr>
                    </w:pPr>
                    <w:r w:rsidRPr="00260459">
                      <w:rPr>
                        <w:sz w:val="18"/>
                      </w:rPr>
                      <w:t>Понимание ценности природы;</w:t>
                    </w:r>
                  </w:p>
                  <w:p w:rsidR="00606329" w:rsidRPr="00260459" w:rsidRDefault="00606329" w:rsidP="00606329">
                    <w:pPr>
                      <w:pStyle w:val="a3"/>
                      <w:numPr>
                        <w:ilvl w:val="0"/>
                        <w:numId w:val="8"/>
                      </w:numPr>
                      <w:ind w:left="142" w:hanging="142"/>
                      <w:jc w:val="center"/>
                      <w:rPr>
                        <w:sz w:val="18"/>
                      </w:rPr>
                    </w:pPr>
                    <w:r w:rsidRPr="00260459">
                      <w:rPr>
                        <w:sz w:val="18"/>
                      </w:rPr>
                      <w:t>Проявление интереса к ней;</w:t>
                    </w:r>
                  </w:p>
                  <w:p w:rsidR="00606329" w:rsidRPr="00260459" w:rsidRDefault="00606329" w:rsidP="00606329">
                    <w:pPr>
                      <w:pStyle w:val="a3"/>
                      <w:numPr>
                        <w:ilvl w:val="0"/>
                        <w:numId w:val="8"/>
                      </w:numPr>
                      <w:ind w:left="142" w:hanging="142"/>
                      <w:jc w:val="center"/>
                      <w:rPr>
                        <w:sz w:val="18"/>
                      </w:rPr>
                    </w:pPr>
                    <w:r w:rsidRPr="00260459">
                      <w:rPr>
                        <w:sz w:val="18"/>
                      </w:rPr>
                      <w:t>Эмоциональная установка на природоохранную деятельность</w:t>
                    </w:r>
                    <w:r>
                      <w:rPr>
                        <w:sz w:val="18"/>
                      </w:rPr>
                      <w:t xml:space="preserve"> и т.д.</w:t>
                    </w:r>
                  </w:p>
                  <w:p w:rsidR="00606329" w:rsidRDefault="00606329" w:rsidP="00606329"/>
                </w:txbxContent>
              </v:textbox>
            </v:rect>
            <v:rect id="_x0000_s1047" style="position:absolute;left:5010;top:12015;width:2460;height:2505">
              <v:textbox>
                <w:txbxContent>
                  <w:p w:rsidR="00606329" w:rsidRPr="00260459" w:rsidRDefault="00606329" w:rsidP="00606329">
                    <w:pPr>
                      <w:pStyle w:val="a3"/>
                      <w:numPr>
                        <w:ilvl w:val="0"/>
                        <w:numId w:val="8"/>
                      </w:numPr>
                      <w:ind w:left="142" w:hanging="14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Глубина знаний и уровень сформированности природоохранных умений</w:t>
                    </w:r>
                    <w:r w:rsidRPr="00260459">
                      <w:rPr>
                        <w:sz w:val="18"/>
                      </w:rPr>
                      <w:t>;</w:t>
                    </w:r>
                  </w:p>
                  <w:p w:rsidR="00606329" w:rsidRPr="00260459" w:rsidRDefault="00606329" w:rsidP="00606329">
                    <w:pPr>
                      <w:pStyle w:val="a3"/>
                      <w:numPr>
                        <w:ilvl w:val="0"/>
                        <w:numId w:val="8"/>
                      </w:numPr>
                      <w:ind w:left="142" w:hanging="14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Соблюдение правил поведения и деятельности в природе и т.д.</w:t>
                    </w:r>
                  </w:p>
                  <w:p w:rsidR="00606329" w:rsidRDefault="00606329" w:rsidP="00606329"/>
                </w:txbxContent>
              </v:textbox>
            </v:rect>
            <v:rect id="_x0000_s1048" style="position:absolute;left:8040;top:12015;width:2265;height:1755">
              <v:textbox>
                <w:txbxContent>
                  <w:p w:rsidR="00606329" w:rsidRPr="00260459" w:rsidRDefault="00606329" w:rsidP="00606329">
                    <w:pPr>
                      <w:pStyle w:val="a3"/>
                      <w:numPr>
                        <w:ilvl w:val="0"/>
                        <w:numId w:val="8"/>
                      </w:numPr>
                      <w:ind w:left="142" w:hanging="14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Оценочные суждения личности по фактам взаимодействия человека и природы</w:t>
                    </w:r>
                    <w:r w:rsidRPr="00260459">
                      <w:rPr>
                        <w:sz w:val="18"/>
                      </w:rPr>
                      <w:t>;</w:t>
                    </w:r>
                  </w:p>
                  <w:p w:rsidR="00606329" w:rsidRPr="00260459" w:rsidRDefault="00606329" w:rsidP="00606329">
                    <w:pPr>
                      <w:pStyle w:val="a3"/>
                      <w:numPr>
                        <w:ilvl w:val="0"/>
                        <w:numId w:val="8"/>
                      </w:numPr>
                      <w:ind w:left="142" w:hanging="14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Соответствие оценок нормам морали и т.д.</w:t>
                    </w:r>
                  </w:p>
                  <w:p w:rsidR="00606329" w:rsidRDefault="00606329" w:rsidP="00606329"/>
                </w:txbxContent>
              </v:textbox>
            </v:rect>
            <v:shape id="_x0000_s1049" type="#_x0000_t32" style="position:absolute;left:3375;top:11700;width:0;height:240" o:connectortype="straight">
              <v:stroke endarrow="block"/>
            </v:shape>
            <v:shape id="_x0000_s1050" type="#_x0000_t32" style="position:absolute;left:6195;top:11700;width:0;height:240" o:connectortype="straight">
              <v:stroke endarrow="block"/>
            </v:shape>
            <v:shape id="_x0000_s1051" type="#_x0000_t32" style="position:absolute;left:9060;top:11700;width:0;height:240" o:connectortype="straight">
              <v:stroke endarrow="block"/>
            </v:shape>
          </v:group>
        </w:pict>
      </w: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Рис.4</w:t>
      </w:r>
      <w:r w:rsidRPr="00606329">
        <w:rPr>
          <w:rFonts w:ascii="Times New Roman" w:hAnsi="Times New Roman" w:cs="Times New Roman"/>
          <w:sz w:val="24"/>
          <w:szCs w:val="24"/>
          <w:lang w:eastAsia="ru-RU"/>
        </w:rPr>
        <w:t xml:space="preserve">. Компоненты экологической ответственности школьников (составлено автором по данным Г.Н. </w:t>
      </w:r>
      <w:proofErr w:type="spellStart"/>
      <w:r w:rsidRPr="00606329">
        <w:rPr>
          <w:rFonts w:ascii="Times New Roman" w:hAnsi="Times New Roman" w:cs="Times New Roman"/>
          <w:sz w:val="24"/>
          <w:szCs w:val="24"/>
          <w:lang w:eastAsia="ru-RU"/>
        </w:rPr>
        <w:t>Каропа</w:t>
      </w:r>
      <w:proofErr w:type="spellEnd"/>
      <w:r w:rsidRPr="0060632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06329" w:rsidRPr="00606329" w:rsidRDefault="00606329" w:rsidP="0060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3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Сформированность данных компонентов требует соответствующего образования подрастающего поколения, и важнейшее место здесь отводится школьной географии. В данном аспекте предпочтение отводится начальному курсу географии, где формируется большое количество общих понятий, а работы на местности формируют умения и навыки наблюдений и исследований явлений природы.  </w:t>
      </w:r>
    </w:p>
    <w:p w:rsidR="00A742DF" w:rsidRPr="008F2404" w:rsidRDefault="008F2404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F2404">
        <w:rPr>
          <w:rFonts w:ascii="Times New Roman" w:hAnsi="Times New Roman"/>
          <w:sz w:val="24"/>
        </w:rPr>
        <w:t xml:space="preserve">Таким образом, субъективное отношение к природе формировалось на протяжении многих веков; первые официальные упоминания, повествующие о красоте природы и потребности жить в гармонии с ней, указаны в Библии. Многообразие связей эстетического и экологического воспитания не вызывает сомнений. С уверенностью можно сказать, что возможность видеть прекрасное – это залог экологической ответственности. Формированию  экологически грамотного человека способствует эколого-эстетическое воспитание, реализующееся на  уроках географии в школе. </w:t>
      </w:r>
      <w:r w:rsidR="001905AC">
        <w:rPr>
          <w:rFonts w:ascii="Times New Roman" w:hAnsi="Times New Roman"/>
          <w:sz w:val="24"/>
        </w:rPr>
        <w:t xml:space="preserve">Думаю, что одним из подходов в </w:t>
      </w:r>
      <w:r w:rsidRPr="008F2404">
        <w:rPr>
          <w:rFonts w:ascii="Times New Roman" w:hAnsi="Times New Roman"/>
          <w:sz w:val="24"/>
        </w:rPr>
        <w:t>осуществлении становления экологически грамотной личности заключается в том, чтобы образовательный процесс решался путем эколого-эстетического воспитания, т.е. интеграцией географии и искусства (музыка, литература, фотография, изобразительное искусство). Рациональное использование средств обучения позволит каждому учащемуся на красочных, ярких примерах понять все сложность и неповторимость природного мира, увидеть красоту, сформировать идею о природоохранной деятельности.</w:t>
      </w:r>
    </w:p>
    <w:p w:rsidR="00012528" w:rsidRDefault="00012528" w:rsidP="006063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5AC" w:rsidRPr="00CC3912" w:rsidRDefault="001905AC" w:rsidP="00CC3912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12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CC3912" w:rsidRPr="00CC3912" w:rsidRDefault="00CC3912" w:rsidP="00CC39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912">
        <w:rPr>
          <w:rFonts w:ascii="Times New Roman" w:hAnsi="Times New Roman" w:cs="Times New Roman"/>
          <w:sz w:val="24"/>
          <w:szCs w:val="24"/>
        </w:rPr>
        <w:t>Дерябо</w:t>
      </w:r>
      <w:proofErr w:type="spellEnd"/>
      <w:r w:rsidRPr="00CC3912">
        <w:rPr>
          <w:rFonts w:ascii="Times New Roman" w:hAnsi="Times New Roman" w:cs="Times New Roman"/>
          <w:sz w:val="24"/>
          <w:szCs w:val="24"/>
        </w:rPr>
        <w:t xml:space="preserve"> С.Д., </w:t>
      </w:r>
      <w:proofErr w:type="spellStart"/>
      <w:r w:rsidRPr="00CC3912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CC3912">
        <w:rPr>
          <w:rFonts w:ascii="Times New Roman" w:hAnsi="Times New Roman" w:cs="Times New Roman"/>
          <w:sz w:val="24"/>
          <w:szCs w:val="24"/>
        </w:rPr>
        <w:t xml:space="preserve"> В.П.. Экологическая педагогика и психология. – Ростов-на-Дону.: Феникс, 1996. – 232 </w:t>
      </w:r>
      <w:proofErr w:type="gramStart"/>
      <w:r w:rsidRPr="00CC39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3912">
        <w:rPr>
          <w:rFonts w:ascii="Times New Roman" w:hAnsi="Times New Roman" w:cs="Times New Roman"/>
          <w:sz w:val="24"/>
          <w:szCs w:val="24"/>
        </w:rPr>
        <w:t>.</w:t>
      </w:r>
    </w:p>
    <w:p w:rsidR="00CC3912" w:rsidRPr="00CC3912" w:rsidRDefault="00CC3912" w:rsidP="00CC39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2">
        <w:rPr>
          <w:rFonts w:ascii="Times New Roman" w:hAnsi="Times New Roman" w:cs="Times New Roman"/>
          <w:sz w:val="24"/>
          <w:szCs w:val="24"/>
        </w:rPr>
        <w:t xml:space="preserve">Зотов В.В., Зотова Т.В. Субъективное отношение человека к природе. </w:t>
      </w:r>
      <w:hyperlink r:id="rId5" w:history="1">
        <w:r w:rsidRPr="00CC3912">
          <w:rPr>
            <w:rStyle w:val="ac"/>
            <w:rFonts w:ascii="Times New Roman" w:hAnsi="Times New Roman" w:cs="Times New Roman"/>
            <w:color w:val="0070C0"/>
            <w:sz w:val="24"/>
            <w:szCs w:val="24"/>
          </w:rPr>
          <w:t>http://council.gov.ru/files/journalsf/item/20061115104247.pdf</w:t>
        </w:r>
      </w:hyperlink>
      <w:r w:rsidRPr="00CC39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C3912" w:rsidRPr="00CC3912" w:rsidRDefault="00CC3912" w:rsidP="00CC3912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C3912">
        <w:t>Каропа</w:t>
      </w:r>
      <w:proofErr w:type="spellEnd"/>
      <w:r w:rsidRPr="00CC3912">
        <w:t xml:space="preserve"> Г.Н. К созданию методики экологического образования школьников // Вопросы психологии. 1995. №1. - С.69-73.</w:t>
      </w:r>
    </w:p>
    <w:p w:rsidR="00CC3912" w:rsidRPr="00CC3912" w:rsidRDefault="00CC3912" w:rsidP="00CC3912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CC3912">
        <w:t xml:space="preserve">Шейнис Г.В. Развитие отношений подростков с природой как условие нравственного становления личности: </w:t>
      </w:r>
      <w:proofErr w:type="spellStart"/>
      <w:r w:rsidRPr="00CC3912">
        <w:t>Автореф</w:t>
      </w:r>
      <w:proofErr w:type="spellEnd"/>
      <w:r w:rsidRPr="00CC3912">
        <w:t xml:space="preserve">. канд. психол. Наук - М., 1993. – 35 </w:t>
      </w:r>
      <w:proofErr w:type="gramStart"/>
      <w:r w:rsidRPr="00CC3912">
        <w:t>с</w:t>
      </w:r>
      <w:proofErr w:type="gramEnd"/>
      <w:r w:rsidRPr="00CC3912">
        <w:t>.</w:t>
      </w:r>
    </w:p>
    <w:p w:rsidR="00CC3912" w:rsidRDefault="00CC3912" w:rsidP="00CC391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2">
        <w:rPr>
          <w:rFonts w:ascii="Times New Roman" w:hAnsi="Times New Roman" w:cs="Times New Roman"/>
          <w:sz w:val="24"/>
          <w:szCs w:val="24"/>
        </w:rPr>
        <w:t xml:space="preserve">Шульженко А.К. Эколого-эстетическое воспитание молодежи в европейской и отечественной педагогике: </w:t>
      </w:r>
      <w:proofErr w:type="spellStart"/>
      <w:r w:rsidRPr="00CC391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C3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91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C3912">
        <w:rPr>
          <w:rFonts w:ascii="Times New Roman" w:hAnsi="Times New Roman" w:cs="Times New Roman"/>
          <w:sz w:val="24"/>
          <w:szCs w:val="24"/>
        </w:rPr>
        <w:t xml:space="preserve">. ... </w:t>
      </w:r>
      <w:proofErr w:type="spellStart"/>
      <w:r w:rsidRPr="00CC3912">
        <w:rPr>
          <w:rFonts w:ascii="Times New Roman" w:hAnsi="Times New Roman" w:cs="Times New Roman"/>
          <w:sz w:val="24"/>
          <w:szCs w:val="24"/>
        </w:rPr>
        <w:t>док-ра</w:t>
      </w:r>
      <w:proofErr w:type="spellEnd"/>
      <w:r w:rsidRPr="00CC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91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3912">
        <w:rPr>
          <w:rFonts w:ascii="Times New Roman" w:hAnsi="Times New Roman" w:cs="Times New Roman"/>
          <w:sz w:val="24"/>
          <w:szCs w:val="24"/>
        </w:rPr>
        <w:t xml:space="preserve">. Наук. – М., 2006. – 45 </w:t>
      </w:r>
      <w:proofErr w:type="spellStart"/>
      <w:r w:rsidRPr="00CC3912">
        <w:rPr>
          <w:rFonts w:ascii="Times New Roman" w:hAnsi="Times New Roman" w:cs="Times New Roman"/>
          <w:sz w:val="24"/>
          <w:szCs w:val="24"/>
        </w:rPr>
        <w:t>с.</w:t>
      </w:r>
      <w:proofErr w:type="spellEnd"/>
    </w:p>
    <w:p w:rsidR="001905AC" w:rsidRPr="00CC3912" w:rsidRDefault="00CC3912" w:rsidP="00CC391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912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CC3912">
        <w:rPr>
          <w:rFonts w:ascii="Times New Roman" w:hAnsi="Times New Roman" w:cs="Times New Roman"/>
          <w:sz w:val="24"/>
          <w:szCs w:val="24"/>
        </w:rPr>
        <w:t xml:space="preserve"> В.А. Личностное отношение к природе у школьников: </w:t>
      </w:r>
      <w:proofErr w:type="spellStart"/>
      <w:r w:rsidRPr="00CC391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C3912">
        <w:rPr>
          <w:rFonts w:ascii="Times New Roman" w:hAnsi="Times New Roman" w:cs="Times New Roman"/>
          <w:sz w:val="24"/>
          <w:szCs w:val="24"/>
        </w:rPr>
        <w:t xml:space="preserve">. канд. психол. наук М., 1993. – 41 </w:t>
      </w:r>
      <w:proofErr w:type="gramStart"/>
      <w:r w:rsidRPr="00CC39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3912">
        <w:rPr>
          <w:rFonts w:ascii="Times New Roman" w:hAnsi="Times New Roman" w:cs="Times New Roman"/>
          <w:sz w:val="24"/>
          <w:szCs w:val="24"/>
        </w:rPr>
        <w:t>.</w:t>
      </w:r>
    </w:p>
    <w:sectPr w:rsidR="001905AC" w:rsidRPr="00CC3912" w:rsidSect="00AC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A22"/>
    <w:multiLevelType w:val="hybridMultilevel"/>
    <w:tmpl w:val="6A407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18E"/>
    <w:multiLevelType w:val="multilevel"/>
    <w:tmpl w:val="161EFD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83C32"/>
    <w:multiLevelType w:val="hybridMultilevel"/>
    <w:tmpl w:val="28048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B216A"/>
    <w:multiLevelType w:val="hybridMultilevel"/>
    <w:tmpl w:val="2256B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7A7568"/>
    <w:multiLevelType w:val="hybridMultilevel"/>
    <w:tmpl w:val="3A5EB360"/>
    <w:lvl w:ilvl="0" w:tplc="7D1E5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73878"/>
    <w:multiLevelType w:val="singleLevel"/>
    <w:tmpl w:val="45C4EF2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B756701"/>
    <w:multiLevelType w:val="hybridMultilevel"/>
    <w:tmpl w:val="D714A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E264AD"/>
    <w:multiLevelType w:val="hybridMultilevel"/>
    <w:tmpl w:val="36B09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031B50"/>
    <w:multiLevelType w:val="multilevel"/>
    <w:tmpl w:val="13EA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3620A"/>
    <w:multiLevelType w:val="hybridMultilevel"/>
    <w:tmpl w:val="D2665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C21638"/>
    <w:multiLevelType w:val="hybridMultilevel"/>
    <w:tmpl w:val="4EDEF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A52F87"/>
    <w:multiLevelType w:val="hybridMultilevel"/>
    <w:tmpl w:val="046CE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E957A2"/>
    <w:multiLevelType w:val="hybridMultilevel"/>
    <w:tmpl w:val="CA8E524C"/>
    <w:lvl w:ilvl="0" w:tplc="0419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3">
    <w:nsid w:val="49AE58A2"/>
    <w:multiLevelType w:val="hybridMultilevel"/>
    <w:tmpl w:val="D9F8838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F6D2CA5"/>
    <w:multiLevelType w:val="multilevel"/>
    <w:tmpl w:val="F9164F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406E30"/>
    <w:multiLevelType w:val="hybridMultilevel"/>
    <w:tmpl w:val="05F6F9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A730C7"/>
    <w:multiLevelType w:val="hybridMultilevel"/>
    <w:tmpl w:val="68586BFE"/>
    <w:lvl w:ilvl="0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17">
    <w:nsid w:val="6EBA3457"/>
    <w:multiLevelType w:val="hybridMultilevel"/>
    <w:tmpl w:val="750A7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415C2"/>
    <w:multiLevelType w:val="hybridMultilevel"/>
    <w:tmpl w:val="C16E4F34"/>
    <w:lvl w:ilvl="0" w:tplc="039E1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A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48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B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AB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E1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4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02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A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88186C"/>
    <w:multiLevelType w:val="hybridMultilevel"/>
    <w:tmpl w:val="19E4ADF8"/>
    <w:lvl w:ilvl="0" w:tplc="8AB23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16"/>
  </w:num>
  <w:num w:numId="13">
    <w:abstractNumId w:val="12"/>
  </w:num>
  <w:num w:numId="14">
    <w:abstractNumId w:val="15"/>
  </w:num>
  <w:num w:numId="15">
    <w:abstractNumId w:val="9"/>
  </w:num>
  <w:num w:numId="16">
    <w:abstractNumId w:val="2"/>
  </w:num>
  <w:num w:numId="17">
    <w:abstractNumId w:val="3"/>
  </w:num>
  <w:num w:numId="18">
    <w:abstractNumId w:val="8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3514F"/>
    <w:rsid w:val="00012528"/>
    <w:rsid w:val="000338BB"/>
    <w:rsid w:val="000A73CE"/>
    <w:rsid w:val="000D17A0"/>
    <w:rsid w:val="001905AC"/>
    <w:rsid w:val="00606329"/>
    <w:rsid w:val="008F2404"/>
    <w:rsid w:val="00A3514F"/>
    <w:rsid w:val="00A742DF"/>
    <w:rsid w:val="00AC3100"/>
    <w:rsid w:val="00BF3608"/>
    <w:rsid w:val="00C510EE"/>
    <w:rsid w:val="00CC3912"/>
    <w:rsid w:val="00F3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8"/>
        <o:r id="V:Rule4" type="connector" idref="#_x0000_s1049"/>
        <o:r id="V:Rule5" type="connector" idref="#_x0000_s1041"/>
        <o:r id="V:Rule6" type="connector" idref="#_x0000_s1051"/>
        <o:r id="V:Rule7" type="connector" idref="#_x0000_s1050"/>
        <o:r id="V:Rule31" type="connector" idref="#_x0000_s1103"/>
        <o:r id="V:Rule32" type="connector" idref="#_x0000_s1104"/>
        <o:r id="V:Rule33" type="connector" idref="#_x0000_s1105"/>
        <o:r id="V:Rule34" type="connector" idref="#_x0000_s1106"/>
        <o:r id="V:Rule35" type="connector" idref="#_x0000_s1107"/>
        <o:r id="V:Rule36" type="connector" idref="#_x0000_s1108"/>
        <o:r id="V:Rule37" type="connector" idref="#_x0000_s1128"/>
        <o:r id="V:Rule38" type="connector" idref="#_x0000_s1129"/>
        <o:r id="V:Rule39" type="connector" idref="#_x0000_s1130"/>
        <o:r id="V:Rule40" type="connector" idref="#_x0000_s1131"/>
        <o:r id="V:Rule41" type="connector" idref="#_x0000_s1132"/>
        <o:r id="V:Rule42" type="connector" idref="#_x0000_s1133"/>
        <o:r id="V:Rule43" type="connector" idref="#_x0000_s1135"/>
        <o:r id="V:Rule44" type="connector" idref="#_x0000_s1136"/>
        <o:r id="V:Rule45" type="connector" idref="#_x0000_s1137"/>
        <o:r id="V:Rule46" type="connector" idref="#_x0000_s1139"/>
        <o:r id="V:Rule47" type="connector" idref="#_x0000_s1140"/>
        <o:r id="V:Rule48" type="connector" idref="#_x0000_s1141"/>
        <o:r id="V:Rule49" type="connector" idref="#_x0000_s1142"/>
        <o:r id="V:Rule50" type="connector" idref="#_x0000_s1143"/>
        <o:r id="V:Rule51" type="connector" idref="#_x0000_s1144"/>
        <o:r id="V:Rule52" type="connector" idref="#_x0000_s1145"/>
        <o:r id="V:Rule53" type="connector" idref="#_x0000_s1146"/>
        <o:r id="V:Rule54" type="connector" idref="#_x0000_s1147"/>
        <o:r id="V:Rule55" type="connector" idref="#_x0000_s1172"/>
        <o:r id="V:Rule56" type="connector" idref="#_x0000_s1173"/>
        <o:r id="V:Rule57" type="connector" idref="#_x0000_s1174"/>
        <o:r id="V:Rule58" type="connector" idref="#_x0000_s1175"/>
        <o:r id="V:Rule59" type="connector" idref="#_x0000_s1176"/>
        <o:r id="V:Rule60" type="connector" idref="#_x0000_s1177"/>
        <o:r id="V:Rule61" type="connector" idref="#_x0000_s1178"/>
        <o:r id="V:Rule62" type="connector" idref="#_x0000_s1179"/>
        <o:r id="V:Rule63" type="connector" idref="#_x0000_s1180"/>
        <o:r id="V:Rule64" type="connector" idref="#_x0000_s1181"/>
        <o:r id="V:Rule65" type="connector" idref="#_x0000_s1182"/>
        <o:r id="V:Rule66" type="connector" idref="#_x0000_s1183"/>
        <o:r id="V:Rule67" type="connector" idref="#_x0000_s1184"/>
        <o:r id="V:Rule68" type="connector" idref="#_x0000_s1185"/>
        <o:r id="V:Rule69" type="connector" idref="#_x0000_s1186"/>
        <o:r id="V:Rule70" type="connector" idref="#_x0000_s1187"/>
        <o:r id="V:Rule71" type="connector" idref="#_x0000_s1188"/>
        <o:r id="V:Rule72" type="connector" idref="#_x0000_s1190"/>
        <o:r id="V:Rule73" type="connector" idref="#_x0000_s1191"/>
        <o:r id="V:Rule74" type="connector" idref="#_x0000_s1192"/>
        <o:r id="V:Rule75" type="connector" idref="#_x0000_s1194"/>
        <o:r id="V:Rule76" type="connector" idref="#_x0000_s1195"/>
        <o:r id="V:Rule77" type="connector" idref="#_x0000_s1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00"/>
  </w:style>
  <w:style w:type="paragraph" w:styleId="2">
    <w:name w:val="heading 2"/>
    <w:basedOn w:val="a"/>
    <w:next w:val="a"/>
    <w:link w:val="20"/>
    <w:uiPriority w:val="9"/>
    <w:unhideWhenUsed/>
    <w:qFormat/>
    <w:rsid w:val="000125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A73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7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1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25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1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252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742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F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BF3608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BF360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BF3608"/>
    <w:rPr>
      <w:rFonts w:ascii="Calibri" w:eastAsia="Calibri" w:hAnsi="Calibri" w:cs="Times New Roman"/>
    </w:rPr>
  </w:style>
  <w:style w:type="character" w:customStyle="1" w:styleId="text">
    <w:name w:val="text"/>
    <w:basedOn w:val="a0"/>
    <w:rsid w:val="00BF3608"/>
  </w:style>
  <w:style w:type="paragraph" w:customStyle="1" w:styleId="DecimalAligned">
    <w:name w:val="Decimal Aligned"/>
    <w:basedOn w:val="a"/>
    <w:uiPriority w:val="40"/>
    <w:qFormat/>
    <w:rsid w:val="00BF3608"/>
    <w:pPr>
      <w:tabs>
        <w:tab w:val="decimal" w:pos="360"/>
      </w:tabs>
    </w:pPr>
    <w:rPr>
      <w:rFonts w:ascii="Calibri" w:eastAsia="Times New Roman" w:hAnsi="Calibri" w:cs="Times New Roman"/>
    </w:rPr>
  </w:style>
  <w:style w:type="character" w:styleId="a9">
    <w:name w:val="Subtle Emphasis"/>
    <w:basedOn w:val="a0"/>
    <w:uiPriority w:val="19"/>
    <w:qFormat/>
    <w:rsid w:val="00BF3608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customStyle="1" w:styleId="punkt309">
    <w:name w:val="punkt309"/>
    <w:basedOn w:val="a0"/>
    <w:rsid w:val="00BF3608"/>
  </w:style>
  <w:style w:type="paragraph" w:styleId="aa">
    <w:name w:val="Body Text"/>
    <w:basedOn w:val="a"/>
    <w:link w:val="ab"/>
    <w:uiPriority w:val="99"/>
    <w:unhideWhenUsed/>
    <w:rsid w:val="00BF3608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BF3608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C3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gov.ru/files/journalsf/item/2006111510424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Brazil'yano4ka</dc:creator>
  <cp:keywords/>
  <dc:description/>
  <cp:lastModifiedBy>Brazil'yano4ka</cp:lastModifiedBy>
  <cp:revision>3</cp:revision>
  <dcterms:created xsi:type="dcterms:W3CDTF">2014-05-08T17:01:00Z</dcterms:created>
  <dcterms:modified xsi:type="dcterms:W3CDTF">2014-05-08T19:03:00Z</dcterms:modified>
</cp:coreProperties>
</file>