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F3" w:rsidRPr="00883AFD" w:rsidRDefault="00EF09F3" w:rsidP="007633F0">
      <w:pPr>
        <w:rPr>
          <w:rFonts w:ascii="Times New Roman" w:hAnsi="Times New Roman" w:cs="Times New Roman"/>
          <w:b/>
          <w:sz w:val="36"/>
          <w:szCs w:val="36"/>
        </w:rPr>
      </w:pPr>
      <w:r w:rsidRPr="00883AFD">
        <w:rPr>
          <w:rFonts w:ascii="Times New Roman" w:hAnsi="Times New Roman" w:cs="Times New Roman"/>
          <w:b/>
          <w:sz w:val="36"/>
          <w:szCs w:val="36"/>
        </w:rPr>
        <w:t>Шаблон выполнения задания С</w:t>
      </w:r>
      <w:proofErr w:type="gramStart"/>
      <w:r w:rsidRPr="00883AFD">
        <w:rPr>
          <w:rFonts w:ascii="Times New Roman" w:hAnsi="Times New Roman" w:cs="Times New Roman"/>
          <w:b/>
          <w:sz w:val="36"/>
          <w:szCs w:val="36"/>
        </w:rPr>
        <w:t>6</w:t>
      </w:r>
      <w:proofErr w:type="gramEnd"/>
      <w:r w:rsidR="00FC656D">
        <w:rPr>
          <w:rFonts w:ascii="Times New Roman" w:hAnsi="Times New Roman" w:cs="Times New Roman"/>
          <w:b/>
          <w:sz w:val="36"/>
          <w:szCs w:val="36"/>
        </w:rPr>
        <w:t xml:space="preserve"> по истории.</w:t>
      </w:r>
    </w:p>
    <w:p w:rsidR="00EF09F3" w:rsidRDefault="00EF09F3" w:rsidP="00FC656D">
      <w:pPr>
        <w:tabs>
          <w:tab w:val="left" w:pos="3449"/>
        </w:tabs>
        <w:ind w:left="-993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883AFD">
        <w:rPr>
          <w:rFonts w:ascii="Times New Roman" w:hAnsi="Times New Roman" w:cs="Times New Roman"/>
          <w:sz w:val="28"/>
          <w:szCs w:val="28"/>
          <w:u w:val="single"/>
        </w:rPr>
        <w:t xml:space="preserve">Имя исторического деятеля  </w:t>
      </w:r>
      <w:r w:rsidRPr="00883AFD">
        <w:rPr>
          <w:rFonts w:ascii="Times New Roman" w:hAnsi="Times New Roman" w:cs="Times New Roman"/>
          <w:sz w:val="28"/>
          <w:szCs w:val="28"/>
        </w:rPr>
        <w:t xml:space="preserve">являлся </w:t>
      </w:r>
      <w:r w:rsidRPr="00883AFD">
        <w:rPr>
          <w:rFonts w:ascii="Times New Roman" w:hAnsi="Times New Roman" w:cs="Times New Roman"/>
          <w:sz w:val="28"/>
          <w:szCs w:val="28"/>
          <w:u w:val="single"/>
        </w:rPr>
        <w:t>характеристика</w:t>
      </w:r>
      <w:r w:rsidRPr="00883AFD">
        <w:rPr>
          <w:rFonts w:ascii="Times New Roman" w:hAnsi="Times New Roman" w:cs="Times New Roman"/>
          <w:sz w:val="28"/>
          <w:szCs w:val="28"/>
        </w:rPr>
        <w:t xml:space="preserve"> (например: выдающимся, одним из самых знаменитым, первым в истории, одним из самых противоречивым и т.д.) </w:t>
      </w:r>
      <w:r w:rsidRPr="00883AFD">
        <w:rPr>
          <w:rFonts w:ascii="Times New Roman" w:hAnsi="Times New Roman" w:cs="Times New Roman"/>
          <w:sz w:val="28"/>
          <w:szCs w:val="28"/>
          <w:u w:val="single"/>
        </w:rPr>
        <w:t>должность</w:t>
      </w:r>
      <w:r w:rsidRPr="00883AFD">
        <w:rPr>
          <w:rFonts w:ascii="Times New Roman" w:hAnsi="Times New Roman" w:cs="Times New Roman"/>
          <w:sz w:val="28"/>
          <w:szCs w:val="28"/>
        </w:rPr>
        <w:t xml:space="preserve"> (например: князем, императором, военачальником, деятелем культуры, политическим деятелем, деятелем русской православной церковью, правителем) России </w:t>
      </w:r>
      <w:r w:rsidRPr="00883AFD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883AFD">
        <w:rPr>
          <w:rFonts w:ascii="Times New Roman" w:hAnsi="Times New Roman" w:cs="Times New Roman"/>
          <w:sz w:val="28"/>
          <w:szCs w:val="28"/>
        </w:rPr>
        <w:t xml:space="preserve"> (век с указанием половины века и десятилетия).</w:t>
      </w:r>
      <w:r w:rsidR="00E35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5B0B" w:rsidRPr="00E35B0B" w:rsidRDefault="00E35B0B" w:rsidP="00FC656D">
      <w:pPr>
        <w:tabs>
          <w:tab w:val="left" w:pos="3449"/>
        </w:tabs>
        <w:ind w:left="-99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Одно-два предложения, характеризующих эпоху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апример: Это был период расцвета древнерусского государства; в это время Россия вступила в стадию форсированной  модернизации; В истории этот период получил название просвещенной абсолютизм и т.д.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F09F3" w:rsidRPr="00883AFD" w:rsidRDefault="00EF09F3" w:rsidP="00FC656D">
      <w:pPr>
        <w:tabs>
          <w:tab w:val="left" w:pos="3449"/>
        </w:tabs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883AFD">
        <w:rPr>
          <w:rFonts w:ascii="Times New Roman" w:hAnsi="Times New Roman" w:cs="Times New Roman"/>
          <w:sz w:val="28"/>
          <w:szCs w:val="28"/>
        </w:rPr>
        <w:t xml:space="preserve">К основным направлениям  деятельности </w:t>
      </w:r>
      <w:r w:rsidRPr="00883AFD">
        <w:rPr>
          <w:rFonts w:ascii="Times New Roman" w:hAnsi="Times New Roman" w:cs="Times New Roman"/>
          <w:sz w:val="28"/>
          <w:szCs w:val="28"/>
          <w:u w:val="single"/>
        </w:rPr>
        <w:t>имя</w:t>
      </w:r>
      <w:r w:rsidRPr="00883AFD">
        <w:rPr>
          <w:rFonts w:ascii="Times New Roman" w:hAnsi="Times New Roman" w:cs="Times New Roman"/>
          <w:sz w:val="28"/>
          <w:szCs w:val="28"/>
        </w:rPr>
        <w:t xml:space="preserve"> можно отнести следующие:</w:t>
      </w:r>
    </w:p>
    <w:p w:rsidR="00484945" w:rsidRPr="00883AFD" w:rsidRDefault="00EF09F3" w:rsidP="00FC656D">
      <w:pPr>
        <w:tabs>
          <w:tab w:val="left" w:pos="3449"/>
        </w:tabs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883AFD">
        <w:rPr>
          <w:rFonts w:ascii="Times New Roman" w:hAnsi="Times New Roman" w:cs="Times New Roman"/>
          <w:sz w:val="28"/>
          <w:szCs w:val="28"/>
        </w:rPr>
        <w:t>1)</w:t>
      </w:r>
      <w:r w:rsidRPr="00883AFD">
        <w:rPr>
          <w:rFonts w:ascii="Times New Roman" w:hAnsi="Times New Roman" w:cs="Times New Roman"/>
          <w:sz w:val="28"/>
          <w:szCs w:val="28"/>
          <w:u w:val="single"/>
        </w:rPr>
        <w:t xml:space="preserve">название направления </w:t>
      </w:r>
      <w:r w:rsidRPr="00883AFD">
        <w:rPr>
          <w:rFonts w:ascii="Times New Roman" w:hAnsi="Times New Roman" w:cs="Times New Roman"/>
          <w:sz w:val="28"/>
          <w:szCs w:val="28"/>
        </w:rPr>
        <w:t>(например: объединение государства, ужесточения режима</w:t>
      </w:r>
      <w:r w:rsidR="00484945" w:rsidRPr="00883AFD">
        <w:rPr>
          <w:rFonts w:ascii="Times New Roman" w:hAnsi="Times New Roman" w:cs="Times New Roman"/>
          <w:sz w:val="28"/>
          <w:szCs w:val="28"/>
        </w:rPr>
        <w:t>, борьба с Золотой Ордой, расширения территории России, подъем сельского хозяйства, борьба за выход в Балтийское море и т.д.</w:t>
      </w:r>
      <w:r w:rsidRPr="00883AFD">
        <w:rPr>
          <w:rFonts w:ascii="Times New Roman" w:hAnsi="Times New Roman" w:cs="Times New Roman"/>
          <w:sz w:val="28"/>
          <w:szCs w:val="28"/>
        </w:rPr>
        <w:t>)</w:t>
      </w:r>
    </w:p>
    <w:p w:rsidR="00883AFD" w:rsidRPr="00883AFD" w:rsidRDefault="00484945" w:rsidP="00FC656D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883AFD">
        <w:rPr>
          <w:rFonts w:ascii="Times New Roman" w:hAnsi="Times New Roman" w:cs="Times New Roman"/>
          <w:sz w:val="28"/>
          <w:szCs w:val="28"/>
        </w:rPr>
        <w:t>В ходе реализации этого направления были осуществлены следующие меры</w:t>
      </w:r>
      <w:r w:rsidR="00883AFD" w:rsidRPr="00883AFD">
        <w:rPr>
          <w:rFonts w:ascii="Times New Roman" w:hAnsi="Times New Roman" w:cs="Times New Roman"/>
          <w:sz w:val="28"/>
          <w:szCs w:val="28"/>
        </w:rPr>
        <w:t xml:space="preserve">: </w:t>
      </w:r>
      <w:r w:rsidRPr="00883AFD">
        <w:rPr>
          <w:rFonts w:ascii="Times New Roman" w:hAnsi="Times New Roman" w:cs="Times New Roman"/>
          <w:sz w:val="28"/>
          <w:szCs w:val="28"/>
        </w:rPr>
        <w:t xml:space="preserve"> (конкретные факты, например: основание Ярославля; кодификация законов, победа в Куликовской битве 1380 г.,</w:t>
      </w:r>
      <w:r w:rsidR="00883AFD" w:rsidRPr="00883AFD">
        <w:rPr>
          <w:rFonts w:ascii="Times New Roman" w:hAnsi="Times New Roman" w:cs="Times New Roman"/>
          <w:sz w:val="28"/>
          <w:szCs w:val="28"/>
        </w:rPr>
        <w:t xml:space="preserve"> </w:t>
      </w:r>
      <w:r w:rsidRPr="00883AFD">
        <w:rPr>
          <w:rFonts w:ascii="Times New Roman" w:hAnsi="Times New Roman" w:cs="Times New Roman"/>
          <w:sz w:val="28"/>
          <w:szCs w:val="28"/>
        </w:rPr>
        <w:t xml:space="preserve">победа в Северной войне 1700-1721 г., </w:t>
      </w:r>
      <w:r w:rsidR="00883AFD" w:rsidRPr="00883AFD">
        <w:rPr>
          <w:rFonts w:ascii="Times New Roman" w:hAnsi="Times New Roman" w:cs="Times New Roman"/>
          <w:sz w:val="28"/>
          <w:szCs w:val="28"/>
        </w:rPr>
        <w:t xml:space="preserve">аграрная реформа 1965 </w:t>
      </w:r>
      <w:r w:rsidRPr="00883AFD">
        <w:rPr>
          <w:rFonts w:ascii="Times New Roman" w:hAnsi="Times New Roman" w:cs="Times New Roman"/>
          <w:sz w:val="28"/>
          <w:szCs w:val="28"/>
        </w:rPr>
        <w:t>,</w:t>
      </w:r>
      <w:r w:rsidR="00883AFD" w:rsidRPr="00883AFD">
        <w:rPr>
          <w:rFonts w:ascii="Times New Roman" w:hAnsi="Times New Roman" w:cs="Times New Roman"/>
          <w:sz w:val="28"/>
          <w:szCs w:val="28"/>
        </w:rPr>
        <w:t xml:space="preserve"> ввод войск в Чехословакию и т.д.</w:t>
      </w:r>
      <w:r w:rsidRPr="00883AFD">
        <w:rPr>
          <w:rFonts w:ascii="Times New Roman" w:hAnsi="Times New Roman" w:cs="Times New Roman"/>
          <w:sz w:val="28"/>
          <w:szCs w:val="28"/>
        </w:rPr>
        <w:t>)</w:t>
      </w:r>
    </w:p>
    <w:p w:rsidR="00883AFD" w:rsidRPr="00883AFD" w:rsidRDefault="00883AFD" w:rsidP="00FC656D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883AF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883AFD">
        <w:rPr>
          <w:rFonts w:ascii="Times New Roman" w:hAnsi="Times New Roman" w:cs="Times New Roman"/>
          <w:sz w:val="28"/>
          <w:szCs w:val="28"/>
          <w:u w:val="single"/>
        </w:rPr>
        <w:t>имя</w:t>
      </w:r>
      <w:r w:rsidRPr="00883AFD">
        <w:rPr>
          <w:rFonts w:ascii="Times New Roman" w:hAnsi="Times New Roman" w:cs="Times New Roman"/>
          <w:sz w:val="28"/>
          <w:szCs w:val="28"/>
        </w:rPr>
        <w:t xml:space="preserve"> в этом направлении была </w:t>
      </w:r>
      <w:r w:rsidRPr="00883AFD">
        <w:rPr>
          <w:rFonts w:ascii="Times New Roman" w:hAnsi="Times New Roman" w:cs="Times New Roman"/>
          <w:sz w:val="28"/>
          <w:szCs w:val="28"/>
          <w:u w:val="single"/>
        </w:rPr>
        <w:t xml:space="preserve">характеристика </w:t>
      </w:r>
      <w:r w:rsidRPr="00883AFD">
        <w:rPr>
          <w:rFonts w:ascii="Times New Roman" w:hAnsi="Times New Roman" w:cs="Times New Roman"/>
          <w:sz w:val="28"/>
          <w:szCs w:val="28"/>
        </w:rPr>
        <w:t>(успешной, противоречивой, неудачной, привела к разорению страны, к ослаблению авторитета России на международной арене, к усилению обороноспособности страны, к подъему промышленности</w:t>
      </w:r>
      <w:proofErr w:type="gramStart"/>
      <w:r w:rsidRPr="00883AF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F09F3" w:rsidRPr="00883AFD" w:rsidRDefault="00883AFD" w:rsidP="00FC656D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883AFD">
        <w:rPr>
          <w:rFonts w:ascii="Times New Roman" w:hAnsi="Times New Roman" w:cs="Times New Roman"/>
          <w:sz w:val="28"/>
          <w:szCs w:val="28"/>
        </w:rPr>
        <w:t>2)</w:t>
      </w:r>
    </w:p>
    <w:p w:rsidR="00883AFD" w:rsidRPr="00883AFD" w:rsidRDefault="00883AFD" w:rsidP="00FC656D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883AFD">
        <w:rPr>
          <w:rFonts w:ascii="Times New Roman" w:hAnsi="Times New Roman" w:cs="Times New Roman"/>
          <w:sz w:val="28"/>
          <w:szCs w:val="28"/>
        </w:rPr>
        <w:t>3)</w:t>
      </w:r>
    </w:p>
    <w:p w:rsidR="00883AFD" w:rsidRPr="00883AFD" w:rsidRDefault="005925B6" w:rsidP="00FC656D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4)…и т.д.</w:t>
      </w:r>
    </w:p>
    <w:p w:rsidR="00883AFD" w:rsidRPr="00883AFD" w:rsidRDefault="00883AFD" w:rsidP="00FC656D">
      <w:pPr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883AFD" w:rsidRPr="00FC656D" w:rsidRDefault="00883AFD" w:rsidP="00FC656D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883AFD">
        <w:rPr>
          <w:rFonts w:ascii="Times New Roman" w:hAnsi="Times New Roman" w:cs="Times New Roman"/>
          <w:sz w:val="28"/>
          <w:szCs w:val="28"/>
        </w:rPr>
        <w:t>Таким образом, подводя итог всему вышесказанному,</w:t>
      </w:r>
      <w:r w:rsidR="00FC656D">
        <w:rPr>
          <w:rFonts w:ascii="Times New Roman" w:hAnsi="Times New Roman" w:cs="Times New Roman"/>
          <w:sz w:val="28"/>
          <w:szCs w:val="28"/>
        </w:rPr>
        <w:t xml:space="preserve"> можно утверждать</w:t>
      </w:r>
      <w:r w:rsidRPr="00883AFD">
        <w:rPr>
          <w:rFonts w:ascii="Times New Roman" w:hAnsi="Times New Roman" w:cs="Times New Roman"/>
          <w:sz w:val="28"/>
          <w:szCs w:val="28"/>
        </w:rPr>
        <w:t>,</w:t>
      </w:r>
      <w:r w:rsidR="00FC656D">
        <w:rPr>
          <w:rFonts w:ascii="Times New Roman" w:hAnsi="Times New Roman" w:cs="Times New Roman"/>
          <w:sz w:val="28"/>
          <w:szCs w:val="28"/>
        </w:rPr>
        <w:t xml:space="preserve"> </w:t>
      </w:r>
      <w:r w:rsidRPr="00883AFD">
        <w:rPr>
          <w:rFonts w:ascii="Times New Roman" w:hAnsi="Times New Roman" w:cs="Times New Roman"/>
          <w:sz w:val="28"/>
          <w:szCs w:val="28"/>
        </w:rPr>
        <w:t xml:space="preserve">что </w:t>
      </w:r>
      <w:r w:rsidRPr="00FC656D">
        <w:rPr>
          <w:rFonts w:ascii="Times New Roman" w:hAnsi="Times New Roman" w:cs="Times New Roman"/>
          <w:sz w:val="28"/>
          <w:szCs w:val="28"/>
          <w:u w:val="single"/>
        </w:rPr>
        <w:t xml:space="preserve">имя </w:t>
      </w:r>
      <w:r w:rsidR="00FC656D">
        <w:rPr>
          <w:rFonts w:ascii="Times New Roman" w:hAnsi="Times New Roman" w:cs="Times New Roman"/>
          <w:sz w:val="28"/>
          <w:szCs w:val="28"/>
          <w:u w:val="single"/>
        </w:rPr>
        <w:t xml:space="preserve"> характеристика </w:t>
      </w:r>
      <w:r w:rsidR="00FC656D">
        <w:rPr>
          <w:rFonts w:ascii="Times New Roman" w:hAnsi="Times New Roman" w:cs="Times New Roman"/>
          <w:sz w:val="28"/>
          <w:szCs w:val="28"/>
        </w:rPr>
        <w:t>(сделал многое для укрепления нашей страны, является кра</w:t>
      </w:r>
      <w:r w:rsidR="00DB0DBD">
        <w:rPr>
          <w:rFonts w:ascii="Times New Roman" w:hAnsi="Times New Roman" w:cs="Times New Roman"/>
          <w:sz w:val="28"/>
          <w:szCs w:val="28"/>
        </w:rPr>
        <w:t>й</w:t>
      </w:r>
      <w:r w:rsidR="00FC656D">
        <w:rPr>
          <w:rFonts w:ascii="Times New Roman" w:hAnsi="Times New Roman" w:cs="Times New Roman"/>
          <w:sz w:val="28"/>
          <w:szCs w:val="28"/>
        </w:rPr>
        <w:t>не противоречивой и спорной фигурой в истории и т.д.)</w:t>
      </w:r>
    </w:p>
    <w:sectPr w:rsidR="00883AFD" w:rsidRPr="00FC656D" w:rsidSect="0097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553B3"/>
    <w:multiLevelType w:val="hybridMultilevel"/>
    <w:tmpl w:val="03D0A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09F3"/>
    <w:rsid w:val="00021F67"/>
    <w:rsid w:val="00125808"/>
    <w:rsid w:val="00484945"/>
    <w:rsid w:val="005925B6"/>
    <w:rsid w:val="007633F0"/>
    <w:rsid w:val="0076644F"/>
    <w:rsid w:val="00851724"/>
    <w:rsid w:val="00883AFD"/>
    <w:rsid w:val="009709AD"/>
    <w:rsid w:val="009E066F"/>
    <w:rsid w:val="00A229C4"/>
    <w:rsid w:val="00DB0DBD"/>
    <w:rsid w:val="00E35B0B"/>
    <w:rsid w:val="00EF09F3"/>
    <w:rsid w:val="00FC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Соловьевы</dc:creator>
  <cp:keywords/>
  <dc:description/>
  <cp:lastModifiedBy>Соловьевы</cp:lastModifiedBy>
  <cp:revision>8</cp:revision>
  <cp:lastPrinted>2012-09-10T17:59:00Z</cp:lastPrinted>
  <dcterms:created xsi:type="dcterms:W3CDTF">2012-04-09T14:35:00Z</dcterms:created>
  <dcterms:modified xsi:type="dcterms:W3CDTF">2012-09-10T18:02:00Z</dcterms:modified>
</cp:coreProperties>
</file>