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83" w:rsidRPr="002D722F" w:rsidRDefault="002D722F" w:rsidP="002D722F">
      <w:pPr>
        <w:pStyle w:val="a5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E311C" w:rsidRPr="002D722F">
        <w:rPr>
          <w:b/>
          <w:sz w:val="28"/>
          <w:szCs w:val="28"/>
        </w:rPr>
        <w:t>Пояснительная записка</w:t>
      </w:r>
      <w:r w:rsidR="005D6E32" w:rsidRPr="002D722F">
        <w:rPr>
          <w:b/>
          <w:sz w:val="28"/>
          <w:szCs w:val="28"/>
        </w:rPr>
        <w:t>.</w:t>
      </w:r>
    </w:p>
    <w:p w:rsidR="00A53615" w:rsidRPr="00A74724" w:rsidRDefault="00A53615" w:rsidP="00EB2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7A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 w:rsidR="003F5A08" w:rsidRPr="00A74724">
        <w:rPr>
          <w:rFonts w:ascii="Times New Roman" w:hAnsi="Times New Roman" w:cs="Times New Roman"/>
          <w:sz w:val="24"/>
          <w:szCs w:val="24"/>
        </w:rPr>
        <w:t xml:space="preserve"> предназначена для 9-х классов общеобразовательных школ</w:t>
      </w:r>
      <w:r w:rsidR="00E50E1D" w:rsidRPr="00A74724">
        <w:rPr>
          <w:rFonts w:ascii="Times New Roman" w:hAnsi="Times New Roman" w:cs="Times New Roman"/>
          <w:sz w:val="24"/>
          <w:szCs w:val="24"/>
        </w:rPr>
        <w:t>,</w:t>
      </w:r>
      <w:r w:rsidR="00B41F11">
        <w:rPr>
          <w:rFonts w:ascii="Times New Roman" w:hAnsi="Times New Roman" w:cs="Times New Roman"/>
          <w:sz w:val="24"/>
          <w:szCs w:val="24"/>
        </w:rPr>
        <w:t xml:space="preserve"> в частности, для 9Д</w:t>
      </w:r>
      <w:r w:rsidR="003F2990" w:rsidRPr="00A74724">
        <w:rPr>
          <w:rFonts w:ascii="Times New Roman" w:hAnsi="Times New Roman" w:cs="Times New Roman"/>
          <w:sz w:val="24"/>
          <w:szCs w:val="24"/>
        </w:rPr>
        <w:t xml:space="preserve"> и 9Е классов</w:t>
      </w:r>
      <w:r w:rsidR="00B41F11">
        <w:rPr>
          <w:rFonts w:ascii="Times New Roman" w:hAnsi="Times New Roman" w:cs="Times New Roman"/>
          <w:sz w:val="24"/>
          <w:szCs w:val="24"/>
        </w:rPr>
        <w:t xml:space="preserve"> МА</w:t>
      </w:r>
      <w:r w:rsidR="00E50E1D" w:rsidRPr="00A74724">
        <w:rPr>
          <w:rFonts w:ascii="Times New Roman" w:hAnsi="Times New Roman" w:cs="Times New Roman"/>
          <w:sz w:val="24"/>
          <w:szCs w:val="24"/>
        </w:rPr>
        <w:t>ОУ СОШ №31 г. Тамбова. Она полностью соответствует требованиям федерального компонента Г</w:t>
      </w:r>
      <w:r w:rsidRPr="00A74724">
        <w:rPr>
          <w:rFonts w:ascii="Times New Roman" w:hAnsi="Times New Roman" w:cs="Times New Roman"/>
          <w:sz w:val="24"/>
          <w:szCs w:val="24"/>
        </w:rPr>
        <w:t>осударственного стандарта</w:t>
      </w:r>
      <w:r w:rsidR="00E50E1D" w:rsidRPr="00A74724">
        <w:rPr>
          <w:rFonts w:ascii="Times New Roman" w:hAnsi="Times New Roman" w:cs="Times New Roman"/>
          <w:sz w:val="24"/>
          <w:szCs w:val="24"/>
        </w:rPr>
        <w:t xml:space="preserve"> (основного) общего образования по истории.</w:t>
      </w:r>
      <w:r w:rsidR="00E50E1D"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50E1D"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составлена на основе Примерной программы основного общего образования по истории (Сборник нормативных документов.</w:t>
      </w:r>
      <w:proofErr w:type="gramEnd"/>
      <w:r w:rsidR="00E50E1D"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История. </w:t>
      </w:r>
      <w:proofErr w:type="gramStart"/>
      <w:r w:rsidR="00E50E1D"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>М.: Дрофа</w:t>
      </w:r>
      <w:r w:rsidR="00EB2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2008) и авторских программ: </w:t>
      </w:r>
      <w:proofErr w:type="gramEnd"/>
    </w:p>
    <w:p w:rsidR="00EB267A" w:rsidRDefault="00E50E1D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>Данилов</w:t>
      </w:r>
      <w:r w:rsidR="003F4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А.А., Косулина</w:t>
      </w:r>
      <w:r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Л.Г. «История России ХХ – начало XX</w:t>
      </w:r>
      <w:r w:rsidRPr="00A747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века» (Сборник  «Программы общеобразовательных учреждений.</w:t>
      </w:r>
      <w:proofErr w:type="gramEnd"/>
      <w:r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История. Обществознание. 5-11 классы. / </w:t>
      </w:r>
      <w:proofErr w:type="gramStart"/>
      <w:r w:rsidRPr="00A74724">
        <w:rPr>
          <w:rFonts w:ascii="Times New Roman" w:hAnsi="Times New Roman" w:cs="Times New Roman"/>
          <w:bCs/>
          <w:color w:val="000000"/>
          <w:sz w:val="24"/>
          <w:szCs w:val="24"/>
        </w:rPr>
        <w:t>М.: Просвещение, 2008)</w:t>
      </w:r>
      <w:r w:rsidR="00EB267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50E1D" w:rsidRPr="00A74724" w:rsidRDefault="003F4298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="00E50E1D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«Всеобщая история. </w:t>
      </w:r>
      <w:proofErr w:type="gramStart"/>
      <w:r w:rsidR="00E50E1D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Новейшая история» для 9 класса общеобразовательных учреждений (</w:t>
      </w:r>
      <w:proofErr w:type="spellStart"/>
      <w:r w:rsidR="00E50E1D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="00E50E1D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«Программа курса и тематическое планирование».</w:t>
      </w:r>
      <w:proofErr w:type="gramEnd"/>
      <w:r w:rsidR="00E50E1D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0E1D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«Русское слово», 2007). </w:t>
      </w:r>
      <w:proofErr w:type="gramEnd"/>
    </w:p>
    <w:p w:rsidR="003F2990" w:rsidRPr="00A74724" w:rsidRDefault="003F2990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Преподавание истории в 9 классе завершает  первый концентр исторического образова</w:t>
      </w:r>
      <w:r w:rsidR="00D071F7" w:rsidRPr="00A74724">
        <w:rPr>
          <w:rFonts w:ascii="Times New Roman" w:hAnsi="Times New Roman" w:cs="Times New Roman"/>
          <w:sz w:val="24"/>
          <w:szCs w:val="24"/>
        </w:rPr>
        <w:t>ния,</w:t>
      </w:r>
      <w:r w:rsidRPr="00A74724">
        <w:rPr>
          <w:rFonts w:ascii="Times New Roman" w:hAnsi="Times New Roman" w:cs="Times New Roman"/>
          <w:sz w:val="24"/>
          <w:szCs w:val="24"/>
        </w:rPr>
        <w:t xml:space="preserve"> изучается последний период мировой истории – ХХ век и начало XXI столе</w:t>
      </w:r>
      <w:r w:rsidR="001A2013" w:rsidRPr="00A74724">
        <w:rPr>
          <w:rFonts w:ascii="Times New Roman" w:hAnsi="Times New Roman" w:cs="Times New Roman"/>
          <w:sz w:val="24"/>
          <w:szCs w:val="24"/>
        </w:rPr>
        <w:t>тия – «</w:t>
      </w:r>
      <w:proofErr w:type="gramStart"/>
      <w:r w:rsidRPr="00A74724">
        <w:rPr>
          <w:rFonts w:ascii="Times New Roman" w:hAnsi="Times New Roman" w:cs="Times New Roman"/>
          <w:sz w:val="24"/>
          <w:szCs w:val="24"/>
        </w:rPr>
        <w:t>Новейшая</w:t>
      </w:r>
      <w:proofErr w:type="gramEnd"/>
      <w:r w:rsidRPr="00A74724">
        <w:rPr>
          <w:rFonts w:ascii="Times New Roman" w:hAnsi="Times New Roman" w:cs="Times New Roman"/>
          <w:sz w:val="24"/>
          <w:szCs w:val="24"/>
        </w:rPr>
        <w:t xml:space="preserve"> история». </w:t>
      </w:r>
    </w:p>
    <w:p w:rsidR="003F2990" w:rsidRPr="00A74724" w:rsidRDefault="003F2990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A74724">
        <w:rPr>
          <w:rFonts w:ascii="Times New Roman" w:hAnsi="Times New Roman" w:cs="Times New Roman"/>
          <w:sz w:val="24"/>
          <w:szCs w:val="24"/>
        </w:rP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3F2990" w:rsidRPr="00A74724" w:rsidRDefault="003F2990" w:rsidP="00EB26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Данная цель реализуется в процессе решения следующих задач:</w:t>
      </w:r>
    </w:p>
    <w:p w:rsidR="003F2990" w:rsidRPr="00A74724" w:rsidRDefault="003F2990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3F2990" w:rsidRPr="00A74724" w:rsidRDefault="003F2990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3F2990" w:rsidRPr="00A74724" w:rsidRDefault="003F2990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724">
        <w:rPr>
          <w:rFonts w:ascii="Times New Roman" w:hAnsi="Times New Roman" w:cs="Times New Roman"/>
          <w:sz w:val="24"/>
          <w:szCs w:val="24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3F2990" w:rsidRPr="00A74724" w:rsidRDefault="003F2990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3F2990" w:rsidRDefault="001A2013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  <w:r w:rsidR="00EB267A">
        <w:rPr>
          <w:rFonts w:ascii="Times New Roman" w:hAnsi="Times New Roman" w:cs="Times New Roman"/>
          <w:sz w:val="24"/>
          <w:szCs w:val="24"/>
        </w:rPr>
        <w:t>.</w:t>
      </w:r>
    </w:p>
    <w:p w:rsidR="00EB267A" w:rsidRPr="00A74724" w:rsidRDefault="00EB267A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32" w:rsidRPr="00B120FD" w:rsidRDefault="002D722F" w:rsidP="00EB2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F2990" w:rsidRPr="00B1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E32" w:rsidRPr="00B120F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B120FD">
        <w:rPr>
          <w:rFonts w:ascii="Times New Roman" w:hAnsi="Times New Roman" w:cs="Times New Roman"/>
          <w:b/>
          <w:sz w:val="28"/>
          <w:szCs w:val="28"/>
        </w:rPr>
        <w:t>.</w:t>
      </w:r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сообщество. </w:t>
      </w:r>
      <w:proofErr w:type="gramStart"/>
      <w:r w:rsidRPr="00A74724">
        <w:rPr>
          <w:rFonts w:ascii="Times New Roman" w:hAnsi="Times New Roman" w:cs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A74724">
        <w:rPr>
          <w:rFonts w:ascii="Times New Roman" w:hAnsi="Times New Roman" w:cs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AF492C" w:rsidRPr="00A74724" w:rsidRDefault="005D6E32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Курс истории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A7472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74724">
        <w:rPr>
          <w:rFonts w:ascii="Times New Roman" w:hAnsi="Times New Roman" w:cs="Times New Roman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</w:t>
      </w:r>
      <w:r w:rsidRPr="00A74724">
        <w:rPr>
          <w:rFonts w:ascii="Times New Roman" w:hAnsi="Times New Roman" w:cs="Times New Roman"/>
          <w:sz w:val="24"/>
          <w:szCs w:val="24"/>
        </w:rPr>
        <w:lastRenderedPageBreak/>
        <w:t xml:space="preserve">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</w:t>
      </w:r>
      <w:r w:rsidR="00EB267A" w:rsidRPr="00A74724">
        <w:rPr>
          <w:rFonts w:ascii="Times New Roman" w:hAnsi="Times New Roman" w:cs="Times New Roman"/>
          <w:sz w:val="24"/>
          <w:szCs w:val="24"/>
        </w:rPr>
        <w:t>ориентировано,</w:t>
      </w:r>
      <w:r w:rsidRPr="00A7472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B267A">
        <w:rPr>
          <w:rFonts w:ascii="Times New Roman" w:hAnsi="Times New Roman" w:cs="Times New Roman"/>
          <w:sz w:val="24"/>
          <w:szCs w:val="24"/>
        </w:rPr>
        <w:t>,</w:t>
      </w:r>
      <w:r w:rsidRPr="00A74724">
        <w:rPr>
          <w:rFonts w:ascii="Times New Roman" w:hAnsi="Times New Roman" w:cs="Times New Roman"/>
          <w:sz w:val="24"/>
          <w:szCs w:val="24"/>
        </w:rPr>
        <w:t xml:space="preserve">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AF492C" w:rsidRPr="00A74724" w:rsidRDefault="00AF492C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многокультурном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, многонациональном,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обществе. Использование потенциала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B120FD" w:rsidRDefault="00B120FD" w:rsidP="00B67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A22F3" w:rsidRPr="00EF3025" w:rsidRDefault="008A22F3" w:rsidP="00B67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деятельности, методы обучения</w:t>
      </w:r>
      <w:r w:rsidR="00B67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A22F3" w:rsidRPr="00EF3025" w:rsidRDefault="008A22F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основан на видах деятельности, соответствующих целям исторического образования и психолого-возрастным особенностям учащихся 9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пресс-конференция, урок-презентация, телемост и др.</w:t>
      </w:r>
    </w:p>
    <w:p w:rsidR="008A22F3" w:rsidRPr="00EF3025" w:rsidRDefault="008A22F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Предпочтительная форма организации учебного процесса – комбинированный и проблемный урок.</w:t>
      </w:r>
    </w:p>
    <w:p w:rsidR="008A22F3" w:rsidRPr="00EF3025" w:rsidRDefault="008A22F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эвристический, частично - поисковый, проблемный методы обучения. В основу</w:t>
      </w:r>
      <w:r w:rsidR="00B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предмета положены</w:t>
      </w:r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диалогизм</w:t>
      </w:r>
      <w:proofErr w:type="spellEnd"/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нового материала.</w:t>
      </w:r>
    </w:p>
    <w:p w:rsidR="00B120FD" w:rsidRDefault="00B120FD" w:rsidP="00B67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A22F3" w:rsidRPr="00EF3025" w:rsidRDefault="008A22F3" w:rsidP="00B67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 уровня </w:t>
      </w:r>
      <w:proofErr w:type="spellStart"/>
      <w:r w:rsidRPr="00EF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обученности</w:t>
      </w:r>
      <w:proofErr w:type="spellEnd"/>
      <w:r w:rsidR="00B67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A22F3" w:rsidRPr="00EF3025" w:rsidRDefault="008A22F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уровня </w:t>
      </w:r>
      <w:proofErr w:type="spellStart"/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F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следующие формы: тестирование; тестирование в формате ГИА;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 составление схемы; составление тезисного плана.</w:t>
      </w:r>
    </w:p>
    <w:p w:rsidR="00AF492C" w:rsidRPr="00EF3025" w:rsidRDefault="00AF492C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990" w:rsidRDefault="002D722F" w:rsidP="002D722F">
      <w:pPr>
        <w:pStyle w:val="a5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3.Место</w:t>
      </w:r>
      <w:r w:rsidR="00671819" w:rsidRPr="00B120FD">
        <w:rPr>
          <w:b/>
          <w:sz w:val="28"/>
          <w:szCs w:val="28"/>
        </w:rPr>
        <w:t xml:space="preserve"> учебного курса в учебном плане</w:t>
      </w:r>
      <w:r w:rsidR="00B120FD">
        <w:rPr>
          <w:b/>
          <w:sz w:val="28"/>
          <w:szCs w:val="28"/>
        </w:rPr>
        <w:t>.</w:t>
      </w:r>
    </w:p>
    <w:p w:rsidR="00B120FD" w:rsidRPr="00B120FD" w:rsidRDefault="00B120FD" w:rsidP="00EB267A">
      <w:pPr>
        <w:pStyle w:val="a5"/>
        <w:ind w:left="1429" w:firstLine="709"/>
        <w:jc w:val="center"/>
        <w:rPr>
          <w:b/>
          <w:sz w:val="28"/>
          <w:szCs w:val="28"/>
        </w:rPr>
      </w:pPr>
    </w:p>
    <w:p w:rsidR="00671819" w:rsidRDefault="00671819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на изучение истории в 9 классе отводится 2 часа в неделю, в текущем учебном году, исходя </w:t>
      </w:r>
      <w:r w:rsidR="00B41F11">
        <w:rPr>
          <w:rFonts w:ascii="Times New Roman" w:hAnsi="Times New Roman" w:cs="Times New Roman"/>
          <w:sz w:val="24"/>
          <w:szCs w:val="24"/>
        </w:rPr>
        <w:t>из расписания, это составляет 68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рабочей программы в </w:t>
      </w:r>
      <w:r w:rsidR="003F2990" w:rsidRPr="00A74724">
        <w:rPr>
          <w:rFonts w:ascii="Times New Roman" w:hAnsi="Times New Roman" w:cs="Times New Roman"/>
          <w:sz w:val="24"/>
          <w:szCs w:val="24"/>
        </w:rPr>
        <w:t>9</w:t>
      </w:r>
      <w:r w:rsidRPr="00A74724">
        <w:rPr>
          <w:rFonts w:ascii="Times New Roman" w:hAnsi="Times New Roman" w:cs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</w:t>
      </w:r>
      <w:r w:rsidR="00EF3025">
        <w:rPr>
          <w:rFonts w:ascii="Times New Roman" w:hAnsi="Times New Roman" w:cs="Times New Roman"/>
          <w:sz w:val="24"/>
          <w:szCs w:val="24"/>
        </w:rPr>
        <w:t xml:space="preserve">по темам и разделам </w:t>
      </w:r>
      <w:r w:rsidRPr="00A74724">
        <w:rPr>
          <w:rFonts w:ascii="Times New Roman" w:hAnsi="Times New Roman" w:cs="Times New Roman"/>
          <w:sz w:val="24"/>
          <w:szCs w:val="24"/>
        </w:rPr>
        <w:t xml:space="preserve">с возможностью интеграции некоторых тем из состава обоих курсов. </w:t>
      </w:r>
      <w:r w:rsidRPr="00A74724">
        <w:rPr>
          <w:rFonts w:ascii="Times New Roman" w:hAnsi="Times New Roman" w:cs="Times New Roman"/>
          <w:sz w:val="24"/>
          <w:szCs w:val="24"/>
        </w:rPr>
        <w:lastRenderedPageBreak/>
        <w:t xml:space="preserve"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интеграции рабочая программа устанавливает примерное распределение учебного времени.</w:t>
      </w:r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7"/>
        <w:gridCol w:w="2835"/>
        <w:gridCol w:w="2693"/>
        <w:gridCol w:w="1291"/>
      </w:tblGrid>
      <w:tr w:rsidR="003F4298" w:rsidRPr="00A74724" w:rsidTr="00165BA8">
        <w:trPr>
          <w:trHeight w:val="538"/>
        </w:trPr>
        <w:tc>
          <w:tcPr>
            <w:tcW w:w="1276" w:type="dxa"/>
            <w:vMerge w:val="restart"/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vMerge w:val="restart"/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724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 (федеральный </w:t>
            </w:r>
            <w:proofErr w:type="gramEnd"/>
          </w:p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>компонент)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>Разделы примерной программы</w:t>
            </w:r>
          </w:p>
        </w:tc>
        <w:tc>
          <w:tcPr>
            <w:tcW w:w="1291" w:type="dxa"/>
            <w:vMerge w:val="restart"/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 xml:space="preserve">Резерв учебного времени </w:t>
            </w:r>
          </w:p>
        </w:tc>
      </w:tr>
      <w:tr w:rsidR="003F4298" w:rsidRPr="00A74724" w:rsidTr="00165BA8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3F4298" w:rsidRPr="00A74724" w:rsidRDefault="003F4298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6E32" w:rsidRPr="00A74724" w:rsidTr="00165BA8">
        <w:tc>
          <w:tcPr>
            <w:tcW w:w="1276" w:type="dxa"/>
          </w:tcPr>
          <w:p w:rsidR="005D6E32" w:rsidRPr="00A74724" w:rsidRDefault="003F4298" w:rsidP="003F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D6E32" w:rsidRPr="00A74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D6E32" w:rsidRPr="00A7472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5D6E32" w:rsidRPr="00A74724" w:rsidRDefault="00B41F11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D6E32" w:rsidRPr="00A7472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</w:tcPr>
          <w:p w:rsidR="005D6E32" w:rsidRPr="00A74724" w:rsidRDefault="005D6E32" w:rsidP="00EF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>Новейшая и современная история России –</w:t>
            </w:r>
            <w:r w:rsidR="00EF30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93" w:type="dxa"/>
          </w:tcPr>
          <w:p w:rsidR="005D6E32" w:rsidRPr="00A74724" w:rsidRDefault="005D6E32" w:rsidP="003F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>Новейшая и с</w:t>
            </w:r>
            <w:r w:rsidR="00B41F11">
              <w:rPr>
                <w:rFonts w:ascii="Times New Roman" w:hAnsi="Times New Roman" w:cs="Times New Roman"/>
                <w:sz w:val="24"/>
                <w:szCs w:val="24"/>
              </w:rPr>
              <w:t>овременная история –  26</w:t>
            </w: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91" w:type="dxa"/>
          </w:tcPr>
          <w:p w:rsidR="005D6E32" w:rsidRPr="00A74724" w:rsidRDefault="005D6E32" w:rsidP="003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4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</w:tr>
    </w:tbl>
    <w:p w:rsidR="00B120FD" w:rsidRDefault="00B120FD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32" w:rsidRPr="00B120FD" w:rsidRDefault="002D722F" w:rsidP="00B12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</w:t>
      </w:r>
      <w:r w:rsidR="00671819" w:rsidRPr="00B120FD">
        <w:rPr>
          <w:rFonts w:ascii="Times New Roman" w:hAnsi="Times New Roman" w:cs="Times New Roman"/>
          <w:b/>
          <w:sz w:val="28"/>
          <w:szCs w:val="28"/>
        </w:rPr>
        <w:t>енно</w:t>
      </w:r>
      <w:r>
        <w:rPr>
          <w:rFonts w:ascii="Times New Roman" w:hAnsi="Times New Roman" w:cs="Times New Roman"/>
          <w:b/>
          <w:sz w:val="28"/>
          <w:szCs w:val="28"/>
        </w:rPr>
        <w:t>стные ориентиры</w:t>
      </w:r>
      <w:r w:rsidR="00671819" w:rsidRPr="00B120FD">
        <w:rPr>
          <w:rFonts w:ascii="Times New Roman" w:hAnsi="Times New Roman" w:cs="Times New Roman"/>
          <w:b/>
          <w:sz w:val="28"/>
          <w:szCs w:val="28"/>
        </w:rPr>
        <w:t xml:space="preserve"> содержания учебного предмета</w:t>
      </w:r>
      <w:r w:rsidR="00B120FD" w:rsidRPr="00B120FD">
        <w:rPr>
          <w:rFonts w:ascii="Times New Roman" w:hAnsi="Times New Roman" w:cs="Times New Roman"/>
          <w:b/>
          <w:sz w:val="28"/>
          <w:szCs w:val="28"/>
        </w:rPr>
        <w:t>.</w:t>
      </w:r>
    </w:p>
    <w:p w:rsidR="00B120FD" w:rsidRDefault="00B120FD" w:rsidP="00B12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0FD" w:rsidRPr="00A74724" w:rsidRDefault="00B120FD" w:rsidP="00B1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B120FD" w:rsidRPr="00A74724" w:rsidRDefault="00B120FD" w:rsidP="00B120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120FD" w:rsidRPr="00A74724" w:rsidRDefault="00B120FD" w:rsidP="00B120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120FD" w:rsidRPr="00A74724" w:rsidRDefault="00B120FD" w:rsidP="00B120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120FD" w:rsidRPr="00A74724" w:rsidRDefault="00B120FD" w:rsidP="00B120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этно-национальными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B120FD" w:rsidRPr="00A74724" w:rsidRDefault="00B120FD" w:rsidP="00B120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B120FD" w:rsidRPr="00B120FD" w:rsidRDefault="00B120FD" w:rsidP="00B12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32" w:rsidRPr="00B120FD" w:rsidRDefault="002D722F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671E9" w:rsidRPr="00B120F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="00B671E9" w:rsidRPr="00B120F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671E9" w:rsidRPr="00B120F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 истории 9 класса.</w:t>
      </w:r>
    </w:p>
    <w:p w:rsidR="00B671E9" w:rsidRDefault="00B671E9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32" w:rsidRPr="00A74724" w:rsidRDefault="005D6E32" w:rsidP="00EB267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</w:t>
      </w:r>
    </w:p>
    <w:p w:rsidR="005D6E32" w:rsidRPr="00A74724" w:rsidRDefault="005D6E32" w:rsidP="00EB267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Принципиальное значение в рамках курса истории приобретает умение различать факты, мнения, доказательства, гипотезы, аксиомы. </w:t>
      </w:r>
    </w:p>
    <w:p w:rsidR="005D6E32" w:rsidRPr="00A74724" w:rsidRDefault="005D6E32" w:rsidP="00EB267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При выполнении творческих работ (особенно в рамках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32" w:rsidRPr="00A74724" w:rsidRDefault="005D6E32" w:rsidP="00EB267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Важную роль историческое образование играет в формировании и развитии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</w:t>
      </w:r>
      <w:r w:rsidRPr="00A74724">
        <w:rPr>
          <w:rFonts w:ascii="Times New Roman" w:hAnsi="Times New Roman" w:cs="Times New Roman"/>
          <w:sz w:val="24"/>
          <w:szCs w:val="24"/>
        </w:rPr>
        <w:lastRenderedPageBreak/>
        <w:t xml:space="preserve">целью учебного задания, проводить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информационно-смысловый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A74724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End"/>
      <w:r w:rsidRPr="00A74724">
        <w:rPr>
          <w:rFonts w:ascii="Times New Roman" w:hAnsi="Times New Roman" w:cs="Times New Roman"/>
          <w:sz w:val="24"/>
          <w:szCs w:val="24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</w:t>
      </w:r>
    </w:p>
    <w:p w:rsidR="005D6E32" w:rsidRPr="00A74724" w:rsidRDefault="005D6E32" w:rsidP="00EB267A">
      <w:pPr>
        <w:pStyle w:val="a5"/>
        <w:ind w:firstLine="709"/>
      </w:pPr>
    </w:p>
    <w:p w:rsidR="005D6E32" w:rsidRPr="00A74724" w:rsidRDefault="005D6E32" w:rsidP="00EB267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</w:t>
      </w:r>
    </w:p>
    <w:p w:rsidR="005D6E32" w:rsidRPr="00A74724" w:rsidRDefault="005D6E32" w:rsidP="00EB267A">
      <w:pPr>
        <w:pStyle w:val="a5"/>
        <w:ind w:firstLine="709"/>
      </w:pPr>
    </w:p>
    <w:p w:rsidR="005D6E32" w:rsidRPr="00A74724" w:rsidRDefault="005D6E32" w:rsidP="00EB267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5D6E32" w:rsidRPr="00A74724" w:rsidRDefault="005D6E32" w:rsidP="00EB267A">
      <w:pPr>
        <w:pStyle w:val="a5"/>
        <w:ind w:firstLine="709"/>
      </w:pPr>
    </w:p>
    <w:p w:rsidR="005D6E32" w:rsidRPr="00A74724" w:rsidRDefault="005D6E32" w:rsidP="00EB267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724">
        <w:rPr>
          <w:rFonts w:ascii="Times New Roman" w:hAnsi="Times New Roman" w:cs="Times New Roman"/>
          <w:sz w:val="24"/>
          <w:szCs w:val="24"/>
        </w:rPr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B671E9" w:rsidRDefault="00B671E9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A74724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A7472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74724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 xml:space="preserve"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724">
        <w:rPr>
          <w:rFonts w:ascii="Times New Roman" w:hAnsi="Times New Roman" w:cs="Times New Roman"/>
          <w:sz w:val="24"/>
          <w:szCs w:val="24"/>
        </w:rPr>
        <w:t xml:space="preserve">Рубрика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 </w:t>
      </w:r>
      <w:proofErr w:type="gramEnd"/>
    </w:p>
    <w:p w:rsidR="005D6E32" w:rsidRPr="00A74724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24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5D6E32" w:rsidRPr="00A74724" w:rsidRDefault="005D6E32" w:rsidP="00EB2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8068A" w:rsidRPr="00B671E9" w:rsidRDefault="0058068A" w:rsidP="00EB2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6E32" w:rsidRPr="00B120FD" w:rsidRDefault="005D6E32" w:rsidP="00EB2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120FD">
        <w:rPr>
          <w:rFonts w:ascii="Times New Roman" w:hAnsi="Times New Roman" w:cs="Times New Roman"/>
          <w:b/>
          <w:caps/>
          <w:sz w:val="20"/>
          <w:szCs w:val="20"/>
        </w:rPr>
        <w:t>Требования к уровню подготовки выпускников</w:t>
      </w:r>
    </w:p>
    <w:p w:rsidR="005D6E32" w:rsidRPr="00B120FD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6E32" w:rsidRPr="00B671E9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</w:p>
    <w:p w:rsidR="005D6E32" w:rsidRPr="00B671E9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E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D6E32" w:rsidRPr="00B671E9" w:rsidRDefault="005D6E32" w:rsidP="00EB267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5D6E32" w:rsidRPr="00B671E9" w:rsidRDefault="005D6E32" w:rsidP="00EB267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lastRenderedPageBreak/>
        <w:t>важнейшие достижения культуры и системы ценностей, сформировавшиеся в ходе исторического развития;</w:t>
      </w:r>
    </w:p>
    <w:p w:rsidR="005D6E32" w:rsidRPr="00B671E9" w:rsidRDefault="005D6E32" w:rsidP="00EB267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5D6E32" w:rsidRPr="00B671E9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E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D6E32" w:rsidRPr="00B671E9" w:rsidRDefault="005D6E32" w:rsidP="00EB26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5D6E32" w:rsidRPr="00B671E9" w:rsidRDefault="005D6E32" w:rsidP="00EB26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D6E32" w:rsidRPr="00B671E9" w:rsidRDefault="005D6E32" w:rsidP="00EB26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D6E32" w:rsidRPr="00B671E9" w:rsidRDefault="005D6E32" w:rsidP="00EB26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эссе), отчетов об экскурсиях, рефератов;</w:t>
      </w:r>
    </w:p>
    <w:p w:rsidR="005D6E32" w:rsidRPr="00B671E9" w:rsidRDefault="005D6E32" w:rsidP="00EB26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5D6E32" w:rsidRPr="00B671E9" w:rsidRDefault="005D6E32" w:rsidP="00EB26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D6E32" w:rsidRPr="00B671E9" w:rsidRDefault="005D6E32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E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71E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671E9">
        <w:rPr>
          <w:rFonts w:ascii="Times New Roman" w:hAnsi="Times New Roman" w:cs="Times New Roman"/>
          <w:b/>
          <w:sz w:val="24"/>
          <w:szCs w:val="24"/>
        </w:rPr>
        <w:t>:</w:t>
      </w:r>
    </w:p>
    <w:p w:rsidR="005D6E32" w:rsidRPr="00B671E9" w:rsidRDefault="005D6E32" w:rsidP="00EB267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5D6E32" w:rsidRPr="00B671E9" w:rsidRDefault="005D6E32" w:rsidP="00EB267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5D6E32" w:rsidRPr="00B671E9" w:rsidRDefault="005D6E32" w:rsidP="00EB267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5D6E32" w:rsidRPr="00B671E9" w:rsidRDefault="005D6E32" w:rsidP="00EB267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E9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671E9" w:rsidRDefault="00B671E9" w:rsidP="00B671E9">
      <w:pPr>
        <w:pStyle w:val="a5"/>
        <w:ind w:left="720"/>
        <w:rPr>
          <w:b/>
          <w:caps/>
        </w:rPr>
      </w:pPr>
    </w:p>
    <w:p w:rsidR="00165BA8" w:rsidRPr="00B671E9" w:rsidRDefault="002D722F" w:rsidP="00B671E9">
      <w:pPr>
        <w:pStyle w:val="a5"/>
        <w:ind w:left="720"/>
        <w:jc w:val="center"/>
        <w:rPr>
          <w:b/>
          <w:caps/>
        </w:rPr>
      </w:pPr>
      <w:r>
        <w:rPr>
          <w:b/>
          <w:caps/>
        </w:rPr>
        <w:t>6.</w:t>
      </w:r>
      <w:r w:rsidR="00165BA8" w:rsidRPr="00B671E9">
        <w:rPr>
          <w:b/>
          <w:caps/>
        </w:rPr>
        <w:t xml:space="preserve"> содержание</w:t>
      </w:r>
      <w:r w:rsidR="00671819">
        <w:rPr>
          <w:b/>
          <w:caps/>
        </w:rPr>
        <w:t xml:space="preserve"> тем учебного курса</w:t>
      </w:r>
    </w:p>
    <w:p w:rsidR="00810B97" w:rsidRPr="00FC1C22" w:rsidRDefault="00810B97" w:rsidP="00810B97">
      <w:pPr>
        <w:spacing w:after="0" w:line="240" w:lineRule="auto"/>
        <w:ind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написания </w:t>
      </w:r>
      <w:r w:rsidRPr="00FC1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рабочей программы 2 вида </w:t>
      </w:r>
      <w:r w:rsidRPr="00FC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то, что количество часов в учебном плане образовательного учреждения не совпадают с количеством часов в авторских программах и производится корректировка авторских программ в плане изменения числа тем, последовательность их изложения, перераспределения часов, отводимых на изучение тем. </w:t>
      </w:r>
    </w:p>
    <w:p w:rsidR="00810B97" w:rsidRPr="00A74724" w:rsidRDefault="00810B97" w:rsidP="0081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CF" w:rsidRDefault="00DA0CCF" w:rsidP="0081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Мир нарубеже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XIX</w:t>
      </w:r>
      <w:r w:rsidRPr="00DA0C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</w:t>
      </w:r>
      <w:r w:rsidRPr="00DA0C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века (</w:t>
      </w:r>
      <w:r w:rsidRPr="0080456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1</w:t>
      </w:r>
      <w:r w:rsidR="00804569" w:rsidRPr="0080456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="00804569" w:rsidRPr="00804569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ч</w:t>
      </w:r>
      <w:r w:rsidR="0080456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</w:p>
    <w:p w:rsidR="00DA0CCF" w:rsidRDefault="00DA0CCF" w:rsidP="0081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804569" w:rsidRPr="00A74724" w:rsidRDefault="00804569" w:rsidP="00804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тенденции экономического и политического развития крупнейших стран Европы и Сев. Америки. Великие державы. Особенности колониализма на рубеже веков. Проявления милитаризма и пацифизма. Подготовка стран Антанты и Тройственного Союза к будущей войне.</w:t>
      </w:r>
    </w:p>
    <w:p w:rsidR="00804569" w:rsidRPr="00804569" w:rsidRDefault="00804569" w:rsidP="0081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810B97" w:rsidRPr="00A74724" w:rsidRDefault="00810B97" w:rsidP="0081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 . РОССИЯ на рубеже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XIX</w:t>
      </w:r>
      <w:r w:rsidRPr="00BC57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80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ВЕКА.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proofErr w:type="gramStart"/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( </w:t>
      </w:r>
      <w:proofErr w:type="gramEnd"/>
      <w:r w:rsidR="00804569" w:rsidRPr="0080456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5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804569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ч</w:t>
      </w:r>
      <w:r w:rsidR="0080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веков и ее место в 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Территориальная 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 Российской империи,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XX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Политическое развитие России в начале XX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 системы Российской империи начала XX в.; необходимость ее реформирования.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Личность Николая II, его политические воззрения.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Либеральная (земская)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политических преобра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зований. Борьба в высших эшелонах власти по вопросу политических преобразований. С. Ю. Витте. В. К. Плеве. П. Д. Святополк-Мирски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 Национальная и конфессиональ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политика Николая П.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Особенности развития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начала XX в. Роль го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сударства в экономике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оссии. Иностранный капитал: при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его широкого прони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кновения в страну, роль в разви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российской экономики. Российский монополистический капитализм: его специфика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формы, место и роль в экономи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ке. Финансовый капитал. Государственно-монополистический капитализм.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Кустарная Россия; удел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вес и производственные фор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кустарного производства. Сельское хозяйство: оскудение центра. Сельская община. Аграрное перенаселение.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Российской империи начала XX в. Особенности социальной структуры российского общества начала XX в. Поместное дворянство, его экономическое положение и политическая роль в государстве. Характеристика русской буржуазии, ее неоднородность. Специфика русского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небуржуазного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массового сознания. Крестьянство: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мическая дифференциация, влияние общины, социальная психология. Количественная и качественная характеристика российского пролетариата,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его труда и быта. Соци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психология. Чино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вничество. Духовенство. Интелли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генция.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Николая II. Внешнеполитические приоритеты России в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царствования Николая II. 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ротворческая инициатива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императора. Международ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конференция в Гааге. «Большая азиатская программа» русского правительства.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тягивание России в дальневосточ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конфликт. Русско-япон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война 1904-1905 гг. Ход во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действий на суше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При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чины поражения России в войне.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Общественно-политические движения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Предпосылки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особенности генезиса поли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партий в России. Классификация политических партий.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социал-дем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ократия. II съезд РСДРП. Больше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 и меньшевики. В. И. Ленин. Ю. О. Мартов.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 социалистов-р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еволюционеров. Особенности прог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раммных и тактических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становок. В. М. Чернов. Деятель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Боевой организации. Е. Ф.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Азеф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либерального движения. Влияние русско-японской войны на внутриполитическую ситуацию.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русская револ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юция. Антиправительственное дви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 1901—1904 гг.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социализм»: суть, перс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пективы, причины провала. Кровавое воскресенье. Причины революции. Основные 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люционные события. «Верхи» в ус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революции. Манифест 17 октября 1905 г. Создание первого представительного органа власти — Государственной думы. Формирование либеральных и консе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рвативных полити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партий.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Конституционно-демок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ратическая партия и «Союз 17 ок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тября»: политические докт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рины, решение аграрного и нацио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вопросов, 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состав, численность. П. Н. 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люков. А. И.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Традиционалистские (монархически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партии и организа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ции: программные лозунги, социальный состав, численность. Черносотенное движение. В. М. Пуришкевич.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революции.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П. А. Столыпина. Альтернативы общественного развития России в 1906 г.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I Государственной ду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ее аграрные проекты.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программа П.А. Столыпина. Агра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 реформа, ее экономический,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и политический смысл. Переселенческая политика. II Государственная дума. Третьеиюньский государственный переворот. Итоги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столыпинской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аграрной реформы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кооперативного движе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Убийство П. А. Столыпина. </w:t>
      </w:r>
    </w:p>
    <w:p w:rsidR="00810B97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Государственная дума. Общественное и политическое развитие России в 1912—191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гг. Свертывание курса на поли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тическое и социальное реформаторство. </w:t>
      </w:r>
    </w:p>
    <w:p w:rsidR="00BA42B7" w:rsidRPr="00A74724" w:rsidRDefault="00BA42B7" w:rsidP="00BA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Серебряный век русской культуры. Духовное состояние русского общества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Основные тенденции раз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русской культуры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 XX в. Развитие науки. Рус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философия: поиски общественного идеала. Русская идея. Печать и журналистика. Просвещение. Литература: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традиции реализма и новые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 Серебряный век русской по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эзии. Декаданс. Символи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зм. Футуризм. Акмеизм. Изобрази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искусство. Русский авангард. «Мир искусства»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«Голубая роза», «Бубновый вал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ет». Архитектура. Скульптура. </w:t>
      </w:r>
    </w:p>
    <w:p w:rsidR="00BA42B7" w:rsidRPr="00A74724" w:rsidRDefault="00BA42B7" w:rsidP="00BA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Драматический театр: традиции и новаторство. Музыка и исполнительское искусство. Русский балет. Русские сезоны С. Дягилева. Рождение кинематографа. </w:t>
      </w:r>
    </w:p>
    <w:p w:rsidR="00BA42B7" w:rsidRPr="00BA42B7" w:rsidRDefault="00BA42B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569" w:rsidRPr="00BA42B7" w:rsidRDefault="00804569" w:rsidP="00BA4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BA42B7" w:rsidRPr="00BA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МИРОВАЯ ВОЙНА</w:t>
      </w:r>
      <w:r w:rsidRPr="00BA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.(3 ч)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 внешняя поли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после окончания русско-японской войны. Создание двух военно-политических блоков в Европе. Обострение 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о-германских противоречий. Начал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войны, ее причины, цели и планы воюющих сторон. Военные действия на Восточном фронте в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14—1916 гг. Итоги военной кампа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1914—1916 гг. Психологический перелом в армейских настроениях.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внутриполитической ситуации. Влияние военного фактора на экономическое и социальное положение в стране. Война и психологическое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общества. От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политических партий к войне. «Верхи» в условиях войны. Дискредитация царизма и государственной власти.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Распутинщина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IV Государственная дума. Прогрессивный блок. Нарастание революционного движения. </w:t>
      </w:r>
    </w:p>
    <w:p w:rsidR="00810B97" w:rsidRPr="00A74724" w:rsidRDefault="00BA42B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="005B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10B97"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ЧЕЛОВЕЧЕСТВО ПОСЛЕ ПЕРВОЙ МИРОВОЙ ВОЙНЫ. (2Ч).</w:t>
      </w:r>
      <w:r w:rsidR="00810B97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Противоречия между державами-победительницами, особенности интересов США, Великобритании, Франции. Условия Версальского мира и противоречия Версальской системы. Экономические последствия заключения мира. Значение создания Лиги Наций источники ее слабости. Вопрос о России на Парижской мирной конференции. Вашингтонская конференция и рост противоречий между США и Японией.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подъема революционного движения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годы. Влияние российской   Октябрьской революции 1917 г. политики Советской России и Коминтерна на идеологию и политику социал-демократии, освободительного движения. Революция 1918 г. в Германии, революция 1919г. в Венгрии. Спад революционной волны в Европе. Национально-освободительные движения 1920-х гг. в странах Азии. Национально-демократическая революция в Турции, подъем освободительного движения в Иране. Кампания гражданского неповиновения в Индии, революция 1920-хгг. в Китае. </w:t>
      </w:r>
    </w:p>
    <w:p w:rsidR="00810B97" w:rsidRPr="00A74724" w:rsidRDefault="00BA42B7" w:rsidP="005B5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ВЕЛИКАЯ РОССИЙСКАЯ РЕВОЛЮЦИЯ 1917-1921 гг. (6 ч.)</w:t>
      </w:r>
    </w:p>
    <w:p w:rsidR="00810B97" w:rsidRPr="00A74724" w:rsidRDefault="00810B97" w:rsidP="00BA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Февральской револю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Объективные и субъективные причины революции. Двоевластие: суть и прич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его появления. Отречение Ни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колая II.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новой власти. Курс на продолжение войны. Демократизация русского общества.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политика. Рождение новой власти на местах.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Альтернативы развития страны после Февраля.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из эмигра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В. И. Ленина. Апрельские те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зисы. Выработка новой стратегии и тактики РСДР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Апрельский кризис Временного правительства.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первого коалиционного правительства, его внутренняя и внешняя политика.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Июльские события в Петрограде. Переход РСДР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нелегальное положение.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генерала Корнилова и его последствия. Курс большевистского руководства на вооруженный захват власти. Л.Д.Троцкий. Октябрьский переворот в Петрограде. Крах праволиберальной альтернативы.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советской власти. II Всероссийский съезд Советов. Первые декреты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оветской власти. Создание коали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советского правительства. Судьба Учредительного собрания. Крах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леводемократической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альтернативы. III Всероссийский съезд Советов.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советской государ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ственности. Отношение большевиков к продолжающейся мировой войне. Доктри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мировой революции и революци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войны. Борьба в РСДР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(б) по вопросу о сепаратном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 </w:t>
      </w:r>
      <w:proofErr w:type="spellStart"/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Брест-Литовский</w:t>
      </w:r>
      <w:proofErr w:type="spellEnd"/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договор; его условия, эконо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мические и политические последствия их принятия.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экономической политики советской власти. «Военный коммунизм».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рвые мероприятия советской влас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области промышленног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производства, транспорта, тор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говли, банковской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 социализации земли. Ус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продовольстве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диктатуры.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Конец правитель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коалиции большевиков и левых эсеров. Переход к продразверстке. Ускоренная национализация. Ликвидация»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варно-денежных отношений.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война. Причины Гражданской войны и ее этапы. Расстановка противоборствующих сил. Первые вспышки Гражданской войны: поход генерала П. Н. Краснова на Петроград,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руженное сопротивление в Москве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«мятеж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генерала Н.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атаманов А. М.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Каледина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С. Семенова. Формирование Белого движения. Создание Красной Армии. Иностранная интервенция: причины, масштаб, формы, районы оккупации.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чехословацкого корпуса. Формирование Восточного фронта. Ликвидация советской власти в Поволжье, на Урале, в Сибири и на Дальнем Востоке. Создание региональных правительств. Уфимская директория.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«Мятеж» адмирала А. В. Колчака. Политическая и социально-экономическая программа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колчаковского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колчаковского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Южного фронта. Антибольшевистское восстание на Дону.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Всевеликое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войско донское атамана П. Н. Краснова. Добровольческая армия генерала А. И. Деникина. Характер белогвардейской власти на юге. Политические декларации и социально-экономическая политика. Белый террор. Движение зеленых. Н. И. Махно. Программа и тактика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махновского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Военные действия на Южном фронте. Разгром армии Деникина.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фронт. 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Крым. Социально-экономическая программа П. Н. Врангеля. Разгром Врангеля.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 на национальных окраинах.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с Польшей, ее классово-политический смысл и итога.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Гражданской войны. Причины победы красных.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«Малая гражданская война». Крестьянские выступления в 1920—1921 гг.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восстание. </w:t>
      </w:r>
    </w:p>
    <w:p w:rsidR="00810B97" w:rsidRPr="00A74724" w:rsidRDefault="00BA42B7" w:rsidP="00BA4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5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Ведущие страны Запа</w:t>
      </w:r>
      <w:r w:rsidR="005B50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да: от процветания к кризису.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(5 ч.)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США в мировой экономике 1920-х гг. Период процветания и причины кризиса 1929 г., его последствия для американского общества. Ф.Д. Рузвельт и программа «Нового курса»: основные черты. Первый опыт государственного регулирования рыночной экономики в условиях демократии, создания общегосударственной системы социальной защиты в США. Сопротивление политике Ф.Д. Рузвельта. Теоретические основы и итоги «Нового курса».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экономического кризиса на Германию. Фашизм в Германии: приход партии А. Гитлера к власти. Особенности фашистской диктатуры в Германии. Запрещение оппозиции, борьба с инакомыслием, система трудового фронта и ликвидация безработицы. Расовая теория на практике, создание лагерей смерти,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ариизация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экономики. Подготовка к войне. Характерные черты фашистской диктатуры в Италии. Система «корпоративного государства» Б. Муссолини. Экономический кризис и подъем национализма и милитаризма в Японии.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Великобритания в 1920-е гг. Попытки модернизации экономики и подъем </w:t>
      </w:r>
      <w:r w:rsidRPr="00A7472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рабочего движения в 1926 г. Особенности кризиса в Великобритании. </w:t>
      </w:r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Формирование национального правительства, меры по регулированию цен и доходов. Роль Великобритании как финансового центра Британской империи и </w:t>
      </w:r>
      <w:r w:rsidRPr="00A74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Содружества - источник ресурсов выхода из кризиса.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  <w:lang w:eastAsia="ru-RU"/>
        </w:rPr>
        <w:t xml:space="preserve">Особенности кризиса во Франции. Значение государственной поддержки </w:t>
      </w:r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>военной промышленности в ограничении масштабов кризиса. «</w:t>
      </w:r>
      <w:proofErr w:type="spellStart"/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>Дирижизм</w:t>
      </w:r>
      <w:proofErr w:type="spellEnd"/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» как </w:t>
      </w:r>
      <w:r w:rsidRPr="00A74724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  <w:t xml:space="preserve">французский вариант «Нового курса». Угроза фашизма и создание Народного </w:t>
      </w:r>
      <w:r w:rsidRPr="00A74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фронта во Франции. Причина его распада.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996" w:rsidRPr="00A74724" w:rsidRDefault="00F81996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B7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</w:t>
      </w:r>
      <w:r w:rsidR="00BA42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ема 6. СССР на путях строительства нового общества (9 Ч.)</w:t>
      </w:r>
    </w:p>
    <w:p w:rsidR="00F81996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политика. Экономический и поли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кризис начала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0-х гг. Переход к новой экономи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политике. Сущность нэпа и его экономические итоги. Социальная структура и социальная психология в 20-е гг. Кризис нэпа, его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 Альтернативные варианты прео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доления кризисных явлений.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политического процесса в 20-е гг.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главное звено государственной структуры. Образо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СССР.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власть в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тическом руководстве после смер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В. И.Ленина. Усиление позиций И. В. Сталина.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20-е гг. Международная обстанов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во время и после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 Гражданской войны. Внеш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неполитические аспекты причин победы большевиков в Гражданской войне.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мировой революции и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Интернационала. II конгресс Коминтерна.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взглядов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Ленина на идею мировой рево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люции. Перенесение акцента на нормализацию отношений с мировыми державами и широкое привлечение иностранных капиталов в страну.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Прорыв мировой изоляции советской страны. Генуэзская конференция.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международной напряженности в конце 20-х гг.: причины, факты, последствия для внутреннего положения в стране.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жизнь. Борьба с неграмотностью. Строительство советской школы. Начало создания «новой интеллигенции».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Большевистские приоритеты в науке. Положение научно- технической интеллигенции.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Творцы Серебряного века в советской России. Первая волна эмиграции. «Философский пароход». Сменовеховство. Большевики и церковь. Начало «нового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сства». Пролет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культ. Российская ассоциация пролетарских писателей. Новые имена и новые тенденции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изобразительном ис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кусстве, музыке, театре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«Окна сатиры РОСТА». Кинемато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граф. Начало партийного наступления на культуру.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Жизнь, быт и психология людей в 20-е гг. Россия на крутом переломе. </w:t>
      </w:r>
    </w:p>
    <w:p w:rsidR="00BA42B7" w:rsidRDefault="00BA42B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развитие. Хлебозаготовительный кризис 1927 г.: причины, проявл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меры к преодолению. Оформ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двух точек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причины и пути выхода из кри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зиса: И. В. Сталин, против Н. И. Бухарина.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предпосылки победы сталин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линии. Социально-политическая подготовка «великого перелома».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Индустриализация: цели, методы,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пя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тилетки, их итоги. Коллективизация. Раскулачивание. Результаты форсирования развития и его цена.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система. Определение и основные черты политической системы. Роль и место ВК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системе и жизни об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жизнь.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массовой информации. «Партийное влияние» на науку и культуру. Перестройка системы образования. Дальнейшее наступление на церковь. Культ вождя.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массовых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ганизаций. Унификация обществен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жизни. Массовые репрессии. Принятие Конституции 1936 г.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система. Изменение социальной структуры общества. Конституция 1936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 социальной структуре совет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общества.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класс.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чники пополнения. Производствен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навыки. Жизнь и быт. Стахано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движение. Соци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дифференциация.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Ужесточение трудового законода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Крестьянство. Социальные последствия коллективизации и раскулачивания. Жизнь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 колхозной деревни. Измене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социальной психол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крестьян. Ограничение адми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нистративных и гражданских прав.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Интеллигенция. Истре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бление старых кадров. Формирова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пролетарской интеллигенции.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Спецконтингент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 как структурное подразделе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советской экономики.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Номенклатура — верхний слой советской социальной системы. Состав. Иерархия. Психология. Система льгот и привилегий.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Новый курс советской дипломатии. Отход от прогерманско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ориентации. Поиски союза с де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мократическими странами. Принятие СССР в Лигу Наций. Борьба СССР за создание системы коллективной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Коминтерн: курс на создание единого антифашистского фронта. СССР и война в Испании.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Мюнхенское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советская дипломатия. Дальне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восточная политика СССР.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жизнь. Идеол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огическое наступление на культу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ру. Школа и семья. Советская наука. Достижения советской физической школы. Успехи советских химиков. Достижения в биологии.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свободы творчества к творческим союзам. М. Горький. Социально-психологическ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феномен социалистического 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ализма.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кинематограф. Музыкальное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орчество. Пе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сенное искусство. Живопись. Литература.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революция и ее итоги. Жизнь и быт людей в 30-е гг. Психологическое состояние общества. Накануне суровых испытаний.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97" w:rsidRPr="00A74724" w:rsidRDefault="00F81996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7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Человеч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ество во Второй мировой войне (8 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  <w:r w:rsidR="00810B97" w:rsidRPr="00A747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йны. Советско-германские отноше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Развитие политическог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процесса в Европе после заклю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Мюнхенского договора.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нового советс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ко-германского сближения. Совет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ско-германские договоры 1939 г. Реализация СССР секретных протоколов. Война с Финляндией и ее итоги. Укрепление обороноспособности страны: успехи и просчеты. </w:t>
      </w:r>
    </w:p>
    <w:p w:rsidR="00810B97" w:rsidRPr="00A74724" w:rsidRDefault="00F81996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Польшу – начало второй мировой войны. </w:t>
      </w:r>
      <w:r w:rsidR="00810B97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Польши и «странная война» в Европе. Советско-финская война и ее итоги. Нападение Германии на Данию, Норвегию, разгром и оккупация Голландии, Бельгии, Франции. Вступление в войну Италии. Роль У. Черчилля в организации отпора фашистской агрессии. «Битва за Англию». Помощь США Великобритании в борьбе с фашистской агрессией. Принятие принципа ленд-лиза. Тройственный пакт - союз агрессивных держав. «Новый порядок» в Европе. Система экономического порабощения завоеванных стран, оккупационные режимы и коллаборационизм. Фашистская политика геноцида по отношению к еврейскому населению Европы (холокост). Планы немецкой колонизации покоренных земель. Зарождение движения Сопротивления.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Германии к нападению на СССР.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Боевые дей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зимой—летом 1942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Проблемы внезапности нападе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Германии на СССР. Вторжение немецких войск. Первые мероприятия советского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авительства по организации отпо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врагу. Периодизация военных действий.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Оборонительные сражения летом—осенью 1941 г. Героизм советских воинов. Причи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неудач Красной Армии. Нацист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«новый порядок»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оккупированной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мас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совое уничтожение 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 Приказ № 270. Битва под Моск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немецких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под Москвой. Зимнее Наступле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Красной Армии, его итоги.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 советских 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ыму и под Харьковом. Лет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наступление немец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войск. Приказ № 227. Сталин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градская битва. Сражения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Кавказе. Создание антигитле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ровской коалиции. Тегеранская конференция.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 в годы войны. Морально-психологическое состояние советских людей после вторжения немецких войск. Церковь в период Великой Отечес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войны. Эвакуация. Герои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труд в тылу. Жизнь и быт. Наука и образование в годы войны. Художественная культура.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Великой Отечественной вой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Разгром немецких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под Сталинградом. Начало мас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сового изгнания захватчиков с советской земли. Результаты зимнего наступления Красной Армии. Борьба в тылу врага, партизанское движение.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на Курской дуге, ее итоги и значение. Битва за Днепр. Освобождение Донбасса, Правобережной Украины. Итоги летне-осенней кампании 1943 г.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сил на Восточном фронте к началу 1944 г. Итоги зимнего наступления Красной Армии. Освобождение Украины и Крыма. Открытие второго фронта.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Завершающий период Великой Отечественной войны. Наступление советских войс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летом 1944 г. Операция «Багра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тион». Разгром немецких вой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ибалтике. Победа на Балканах. Завершающие сражения Красной Армии в Европе. Крымская конференция.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Берлинская операция. Капитуляция фашистской Герм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Потсдамская конференция.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Разгром японских войск в Маньчжурии.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победы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Союза над фашизмом. Ито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и цена победы. </w:t>
      </w:r>
    </w:p>
    <w:p w:rsidR="00F81996" w:rsidRDefault="00F81996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в Тегеране, Ялте, Потсдаме об основах послевоенного миропорядка. Разногласия между державами-победительницами. Проблемы послевоенных границ стран Восточной Европы, основ их политического устройства. Вопрос будущности Германии, принципы денацификации, демилитаризации, декартелизации, демократизации и их выполнение. Наказание военных преступников. Значение создания ООН, утверждения международно-правовых норм, осуждающих агрессию. </w:t>
      </w:r>
    </w:p>
    <w:p w:rsidR="00F81996" w:rsidRPr="00A74724" w:rsidRDefault="00F81996" w:rsidP="00F819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8. МИРОВОЕ РАЗВИТИЕ И МЕЖДУНАРОДНЫЕ ОТНОШЕНИЯ В ГОДЫ «ХОЛОДНОЙ ВОЙНЫ» (1 ч.)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обострения отношений СССР с Великобританией и США. Разногласия по вопросу политического развития стран Восточной Европы, кризисы вокруг Ирана, Турции и Греции. «Доктрина Трумэна». «План Маршалла» и раскол Европы. Трения в германском вопросе, Берлинский кризис 1948 г. и возникновение двух Германий. Создание системы военно-политических и экономических союзов в Европе. ЗЕС, НАТО, СЭВ, ОВД. Возобновление гражданской войны в Китае и особенности политики «холодной войны» в Азии. Договор в Сан-Франциско и союз США с Японией. </w:t>
      </w:r>
    </w:p>
    <w:p w:rsidR="00F81996" w:rsidRPr="00A74724" w:rsidRDefault="00F81996" w:rsidP="00F8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этапы крушения колониальных империй после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войны. Интервенция Франции в Индокитае. Проблемы выбора пути развития освободившимися странами. Создание Британского Содружества и Французского Сообщества. Идея социалистической ориентации и соперничество между СССР и США за влияние на страны Азии, Африки и Латинской Америки. Глобализация системы союзов и локальные конфликты. Война в Корее. Борьба за влияние на Ближнем Востоке.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кризис, война США во Вьетнаме и их влияние на международную безопасность.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</w:t>
      </w:r>
      <w:r w:rsidR="00F8199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9. СССР в 1945 – 1953</w:t>
      </w:r>
      <w:r w:rsidR="005B50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годах. (3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Ч).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Послевоенное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хозяйства. Состояние эко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 страны после 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нчания войны. Экономические дис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куссии 1945—1946 гг. Восс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и развитие промышлен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Трудности и проблемы сельского хозяйства. Жизнь и быт людей.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страны. «Демократический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пульс» войны. Изменения в структурах власти. Система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ГУЛАГа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послевоенные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оды. Национальная политика. Пра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вящая партия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годы.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культура. Идеологические кампании 40-х гг. Эволюция официальной 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еологии. Образование. Противоре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чия в развитии литературы, театра, кино, музыки. Научные дискуссии.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системе послевоенных меж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дународных отношений.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двух военно-полити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блоков государств. Начало «холодной войны». Роль Советского Союза в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ановлении коммунистических режи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в странах Восточной Европы и Азии. СССР в корейской войне. </w:t>
      </w:r>
    </w:p>
    <w:p w:rsidR="00810B97" w:rsidRPr="00A74724" w:rsidRDefault="00F81996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10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СССР</w:t>
      </w:r>
      <w:r w:rsidR="005B50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1953 – середине 1960-х гг. (2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ч).</w:t>
      </w:r>
      <w:r w:rsidR="00810B97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политической системы. Смерть Сталина и борьба за власть. Г. М. Маленков. Л. П. Берия. Н. С. Хрущев. XX съезд КПСС. Критика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 личности и ее пределы. На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реабилитации жертв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олитических репрессий. Реоргани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государственных органов, партийных и общественных организаций. Третья Программа КПСС (1961 г.). Разработка новой Конституции СССР.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социальное развитие. Экономический курс Маленкова. Сельскохозяйственная политика Хрущева. Начало освоения целинных и залежных земель. Реформа управления промышленност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ью. Создание совнархозов. Завер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построения экономических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 индустриального об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в СССР.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социальной политики. Жилищ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строительство.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 и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азования. Научно-техническая 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волюция в СССР. Запус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первого искусственного спутни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Земли (1957). Первый пилотируемый полет в космос Ю. А. Гагарина 12 апреля 1961 г. Открытия советских ученых в важнейших областях науки. С. П. Королев. М. В. Келдыш. И. В. Курчатов. А. Д. Сахаров. Реформа школы 1958 г.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жизнь. Заро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обновленческого направле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советской литературе. И. Эре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нбург. В. Панова. А. Твар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довский. Д.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Дудин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цев. Р. Рождественский. Е. Евту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шенко. А. Вознесенский. А. Солженицын.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идеологи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давления в области музы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кального искусства, живописи, кинематографии.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Выработка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подходов во внеш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политике. Мирное сосу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ществование госуда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общественным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оем. Возобновление диалога с За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падом. Попытки начала разоружения. Берлинский кризис 1961 г.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1962 г. Поиски новых подходов в отношениях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социализма. КПСС и международное коммунистическое и рабочее движение. Отношения СССР со странами «третьего мира». </w:t>
      </w:r>
    </w:p>
    <w:p w:rsidR="008F6BAA" w:rsidRPr="00A74724" w:rsidRDefault="008F6BAA" w:rsidP="008F6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11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Страны Европы и Северной Америки во второй п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оловине XX – начале XXI века. (5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ч).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«Холодная война» и общество. Маккартизм и президентство Д. Эйзенхауэра. Война во Вьетнаме и ее влияние на американское общество. Президентство Р. Никсона, «уотергейтский скандал» и кризис доверия к власти в США. Кризисы времен «холодной войны» в Западной Европе. Отставка А. Идена в Англии. Политический кризис 1958 г. во Франции. Противоречия индустриального общества и их обострение в конце 1960-х - 1970-х гг. Падение эффективности институтов «государства благоденствия». «Красный май» 1968 г. во Франции. Радикальные и террористические группировки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Президентство Р. Рейгана. США в роли мирового лидера. Социально-экономическая политика неоконсерватизма в США, Великобритании, ФРГ, Франции. Изменение методов государственного регулирования экономики. Приватизация государственной и муниципальной собственности, содействие малому бизнесу, налоговые льготы корпорациям. Переход к информационному обществу в развитых странах. Интеллектуализация трудовой деятельности, внедрение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ресурсосберегающих технологий, перемены в социальной структуре общества. Администрация У. Клинтона и концепция «третьего пути». США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в. Сближение позиций ведущих политических партий в странах Западной Европы.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СССР в освобождении стран Восточной Европы от фашизма. Переход от общедемократических преобразований к утверждению тоталитарных режимов в Восточной Европе.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институт руководства СССР правящими партиями восточноевропейских стран. Советско-югославский конфликт. Восстания в ГДР (1953) и Венгрии (1956), события 1968 г. в Чехословакии, кризис в Польше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1980-х гг. Роль Организации Варшавского договора в обеспечении интересов СССР в Восточной Европе. «Доктрина Брежнева». Особенности демократических революций в Восточной Европе в конце 1980-х гг. Опыт и первые итоги демократического развития. Причины кризиса и распада Югославии. Конфликты вокруг Боснии и Косово.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СНГ. Развитие взаимоотношений входящих в него стран. Образование ГУАМ. Вооруженные конфликты на постсоветском пространстве. Самопровозглашенные республики. Россия и миротворчество в СНГ. Особенности политического и социально-экономического развития стран СНГ. Проблемы развития сотрудничества между ними. </w:t>
      </w:r>
    </w:p>
    <w:p w:rsidR="008F6BAA" w:rsidRDefault="008F6BAA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10B97" w:rsidRPr="00A74724" w:rsidRDefault="008F6BAA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12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СССР в</w:t>
      </w:r>
      <w:r w:rsidR="005B50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середине </w:t>
      </w:r>
      <w:r w:rsidR="005B50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1960-х – середине 1980-х гг. (3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ч).</w:t>
      </w:r>
      <w:r w:rsidR="00810B97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развитие. Отстранение Н. С. 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ущева От власти в октябре 1964 г. 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Брежнев. А. Н. Косыгин. Уси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позиций партийно-государственной номенклатуры.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на «стабильность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дров». XXIII съезд КПСС и прове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«контрреформ»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литической сфере. Укрепление ро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армии и органов безопасности. Реформирование КГБ. Конституция СССР 1977 г.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«развитог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социализма». Предпосылки и 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задачи реформирования экономики СССР. Аграрная реформа 1965 г. и ее результаты. Реформа промышленности 1965 г.: цели, содержание,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 Нарастающее отстава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СССР в научно-техн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сфере. Особенности соци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политики.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художественной культу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Концепция «развитого социализма». Теория «обострения идеологической борьбы». Противоречия в развитии художест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венной культуры. Усиление идеологического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массовой информации, учреждениями культуры. Литература в борьбе с идеоло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гией застоя. В. Аксенов. А. Сол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женицын. В. Максимов.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Некрасов. В. Войнович.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сман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джава. Движение диссидентов. Со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ветская музыка. Г. Свиридов. А.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Э. Денисов. Балет. М. Плисецкая. Н. Бессмертнова. А. Годунов. М. Барышников. Р. Нуреев. М.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Лиепа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искусство. И. Архипова. Е. Об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разцова. Г. Вишневская. М.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Биешу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Кинематограф. Г. Козин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цев. С.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Ростоцкий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Бондарчук. Л. Гайдай. Э. Рязанов. М. Хуциев.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военно-стратегическо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паритета между ССС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и США. Переход к политике раз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рядки международной напряженности в отношениях Восток—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пад. Совещание по безоп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 и сотрудничеству в Евро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пе. СССР в региональных конфликтах. Участие СССР в войне в Афганистане.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вершение периода разрядки. Отно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СССР со странами социализма. Доктрина Брежнева. Страны «третьего мира» во внешней политике советского ру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ководства. </w:t>
      </w:r>
    </w:p>
    <w:p w:rsidR="00810B97" w:rsidRPr="00A74724" w:rsidRDefault="008F6BAA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13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Перест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ройка в СССР (1985 – 1991)</w:t>
      </w:r>
      <w:r w:rsidR="005B50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(3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ч).</w:t>
      </w:r>
      <w:r w:rsidR="00810B97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Реформа, политической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Смерть Л.И. Брежнева. Ю.В. Андропов. М.С. Горб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ачев. «Кадровая революция». Все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союзная партийная конференция и реформа политической системы 1988 г. Проведение выборов народных депутатов СССР 1989 г. Возрождение российской многопартийности. Либеральные, социалистич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еские, национальные партии и об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щественно-политические движения. Национальная, политика и межнациональные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Власть и церковь в годы пе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рестройки. Августовский политический кризис 1991 </w:t>
      </w:r>
      <w:r w:rsidRPr="00A747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1985—1991 гг. Состояние эко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 СССР в середине 80-х гг. Стратегия «ускорения социально-экономического развития».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1987 г. и причины ее незавершенности. Программа «500 дней». Экономическая политика союзных республик в условиях «парада суверенит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етов» 1990—1991 гг. и ее послед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жизнь. Пересмотр партийной идеологии. Новая редакция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КПСС (1986 г.). Политика глас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Утрата КПСС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над средствами массовой ин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формации. Новые 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литературе, театре, кинематогра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фе. Возобновление реабили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жертв политических репрес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сий. Значение, издержки и последствия политики гласности. Динамика общественных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астроений. Кризис социалистичес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идеологии и политики.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Концепция нового политического мышления. Нормализация отношений с Западом. Начало ядерного разоружения.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зблокирование региональных конф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ликтов. Вывод советских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из Афганистана, стран Вос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5B503C" w:rsidRDefault="005B503C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97" w:rsidRPr="00A74724" w:rsidRDefault="008F6BAA" w:rsidP="008F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14. пути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модернизации в Азии</w:t>
      </w:r>
      <w:r w:rsidR="005B50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 Африке и Латинской Америке. (2</w:t>
      </w:r>
      <w:r w:rsidR="00810B97"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ч).</w:t>
      </w:r>
      <w:r w:rsidR="00810B97"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Политические, социально-экономические реформы в Японии после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войны. Японское «экономическое чудо» и его предпосылки. Особенности политики в области образования, технологического развития, внешней торговли. Специфика трудовых отношений в японских корпорациях. Использование опыта Японии новыми индустриальными странами. Южная Корея, Тайвань, Сингапур, Гонконг: общие и особые черты развития. Второй эшелон новых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индустриальных стран. Филиппины, Индонезия, Таиланд, Малайзия. Финансово-экономический кризис 1997 г. в Азии.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КНР и реформы социалистической направленности в Китае. Содействие СССР преобразованиям в Китае. Социально-политические эксперименты в КНР: «большой скачок», «культурная революция». Роль Мао Цзэдуна в развитии Китая. Ухудшение советско-китайских отношений. Китай и режим Пол Пота в Кампучии. Вьетнамо-китайская война. Американо-китайские отношения и проблема Тайваня. Курс прагматических реформ Дэн Сяопина. Аграрные реформы, введение элементов рыночной экономики. Проблема демократизации и события на площади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Тянанмынь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1989 г. Нормализация советско-китайских отношений. Россия и Китай: перспективы взаимоотношений.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Завоевание Индией независимости и раскол страны по религиозному признаку.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Индо-пакистанские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войны. Особенности реформ и политики модернизации в Индии. Отмена кастовой системы, создание индустриального сектора экономики, социальная политика, «зеленая революция». Проблема роста народонаселения. Советско-индийские отношения, содействие СССР в развитии тяжелой промышленности Индии. Внешняя политика Индии. Индия как основатель движения неприсоединения. Противоречия Индии с Китаем, Пакистаном. Индия и Пакистан как ядерные державы.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тема 21. Исламский мир: единство и многообразие.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«исламский мир». Подъем национально-патриотического, освободительного движения в странах Северной Африки, Ближнего и Среднего Востока в 1950-1960-е гг. Освобождение Алжира от колониального гнета, антимонархические революции в Египте, Ираке, Сирии. Военные, националистические режимы и пути их эволюции. Арабо-израильский конфликт как фактор сплочения исламских стран. Традиционалистские, монархические режимы в исламском мире и попытки его модернизации. Ослабление влияния СССР и США на Ближнем и Среднем Востоке, укрепление исламского фундаментализма. Исламская революция в Иране, фундаментализм в Афганистане. Фундаментализм и международный терроризм. Источники единства и разобщенности исламских стран. Ближневосточный конфликт и исламские страны.</w:t>
      </w:r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 </w:t>
      </w:r>
    </w:p>
    <w:p w:rsidR="00810B97" w:rsidRPr="00A74724" w:rsidRDefault="00810B97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Пути стран Африки к независимости. Решения ООН о деколонизации и «год Африки». Распад португальской колониальной империи. Система  апартеида на юге Африки и ее крушение. Проблемы развития на Африканском континенте. Беднейшие страны мира. Опыт неудачи попыток выбора социалистической ориентации в странах Африки. Сепаратизм, межплеменные и региональные конфликты в странах Африки. Роль ОАЕ (АС) мирном </w:t>
      </w:r>
      <w:proofErr w:type="gramStart"/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>решении</w:t>
      </w:r>
      <w:proofErr w:type="gramEnd"/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 споров на Африканском континенте.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модернизации в Латинской Америке. Особенности политического развития латиноамериканских стран. Роль армии в государствах Латинской Америки. Режим X.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Аргентине. Революция на Кубе и ее влияние на латиноамериканские страны. Политика США в Латинской Америке. Программа «Союз ради прогресса». Левое правительство и военный переворот 1973 г. в Чили. Модернизация и диктаторские режимы. «Экономическое чудо» в Бразилии. Новый, демократический этап развития латиноамериканских государств в 1990-е гг. Опыт интеграции латиноамериканских стран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тема 15. россия в конце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</w:t>
      </w:r>
      <w:r w:rsidRPr="008F6B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xxi</w:t>
      </w:r>
      <w:r w:rsidRPr="008F6B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века (4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ч).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экономик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пути к рынку. Программа 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дикальных экономических реформ (октябрь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991 г.). Либера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 цен. Приватизация. Первые результаты и социальная цена реформ. Финансовый кризис 17 августа 1998 и его последствия. Россия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экономике. Переходный ха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 экономики страны в 90-е гг.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жизнь. Декларация 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су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веренитете России (12 июня 1990 г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 Президента России 12 июня 1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991 г. Б.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Ельцин. Разработка новой конс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титуции страны. Политиче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кризис 1993 г. Демонтаж со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ветской системы власти. Конституция России 1993 г. Рос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сийская многопартийность. Российский парламентаризм. Президентские выборы 1996 г. Итоги политического развития страны в 90-е гг.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жизнь. 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условия развития культу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Литература. Кинематогр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аф. Музыка. Театр. Изобразитель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искусство. Средства 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Традицион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религии в современной России.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Национальная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литика и межнациональные отноше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Народы и регионы России накануне и после распада СССР. Федеративный договор 1992 г. Конституция 1993 г. о принципах федеративного устройства. 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стание противоре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между Центром и реги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онами. Чеченский кризис. Резуль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 федеративного строительства в 90-е гг. </w:t>
      </w:r>
    </w:p>
    <w:p w:rsidR="008F6BAA" w:rsidRPr="00A74724" w:rsidRDefault="008F6BAA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и внешняя политика Рос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сии. Положение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в мире. Россия и Запад. Россия и Восток. Россия—СНГ. Результаты внешней политики страны в 90-е гг. Страны СНГ и Балтии в 90-е гг. Русское зарубежье в 90-е гг. </w:t>
      </w:r>
    </w:p>
    <w:p w:rsidR="00810B97" w:rsidRPr="008F6BAA" w:rsidRDefault="008F6BAA" w:rsidP="008F6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на пороге XXI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Президент В. В. Путин. Укреп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российской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рственности. Политические рефор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Обеспечение гражданского согласия и единства общес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ва. Новые государственные символы России. Экономические реформы. Экономика и социальная сфера страны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в. Усиление борьбы с терроризмом. Разработка новой внешнеполитической стратегии.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ТЕМА 16. МИР НА ПОРОГЕ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века. (4 ч.)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и техника в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Возникновение химической физики, развитие энергетики, достижения медицины. Развитие ракетной техники и создание ядерного оружия. Достижения в освоении космоса, совершенствовании транспорта. Биохимия, генетика, трансплантология, электроника и робототехника. Исследования культуры народов, особенностей локальных цивилизаций, стадий (этапов)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Дж.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Фридман о макроэкономике, методах управления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 процессами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рыночной экономики. Идеи обусловленности любых перемен в обществе его традициями,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факторами. Изучение групповой и индивидуальной психологии, 3. Фрейд и К. Юнг. Теория «конца идеологии» 1970-х гг. и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реидеологизация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1980-х гг.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и новые направления в изобразительном искусстве, архитектуре. Значение познания мира средствами искусства. Обогащение языка символов. Характерные черты стиля модерн, экспрессионизма, примитивизма, кубизма, абстракционизма, футуризма, конструктивизма. Многообразие форм поп-арта. Постмодернизм, характерные черты. Художественное творчество. Критический, психологический, интеллектуальный, социалистический реализм. Авангардизм в художественной литературе. Экзистенциализм, социальная утопия. Театральное искусство новой эры.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Хеппенинг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инвайронмент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Характерные черты массовой культуры. Молодежные субкультуры. СМИ и подъем национальных культур стран Азии, Африки, Латинской Америки. </w:t>
      </w:r>
    </w:p>
    <w:p w:rsidR="00810B97" w:rsidRPr="00A74724" w:rsidRDefault="00810B97" w:rsidP="008F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угроза человечеству. Рост числа ядерных держав, угроза распространения химического и бактериологического оружия. Опасность локальных, региональных конфликтов, повреждения экологически опасных объектов. Международный терроризм. Проблема сырьевых, энергетических, водных ресурсов, плодородия почвы и ограниченности возможностей развития. Заг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рязнение среды обитания людей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промышленными  отходами, угроза климатической катастрофы. Развитие международной торговли, интернационализация производства и капитала. Формирование транснациональных корпораций и новые возможности международного разделения труда. Роль ТНК в современной мировой экономике. Кризис национальной системы управления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 процессами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социальной политики как итог глобализации экономической жизни. Конфликт интересов ТНК и национальных государств. </w:t>
      </w:r>
    </w:p>
    <w:p w:rsidR="00810B97" w:rsidRPr="00A74724" w:rsidRDefault="00810B97" w:rsidP="0081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Ит</w:t>
      </w:r>
      <w:r w:rsidR="005B503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оговое повторение и ОБОБ</w:t>
      </w:r>
      <w:r w:rsidR="008F6B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ЩЕНИЕ (2</w:t>
      </w:r>
      <w:r w:rsidRPr="00A747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Ч).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0FD" w:rsidRDefault="00B1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Y="775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4"/>
        <w:gridCol w:w="4833"/>
        <w:gridCol w:w="2387"/>
        <w:gridCol w:w="2126"/>
      </w:tblGrid>
      <w:tr w:rsidR="002D722F" w:rsidRPr="004F0436" w:rsidTr="002D722F">
        <w:trPr>
          <w:trHeight w:val="897"/>
        </w:trPr>
        <w:tc>
          <w:tcPr>
            <w:tcW w:w="634" w:type="dxa"/>
            <w:vAlign w:val="center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F0436">
              <w:rPr>
                <w:rFonts w:ascii="Times New Roman" w:eastAsia="Calibri" w:hAnsi="Times New Roman"/>
                <w:b/>
                <w:i/>
              </w:rPr>
              <w:lastRenderedPageBreak/>
              <w:t>№</w:t>
            </w:r>
          </w:p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proofErr w:type="spellStart"/>
            <w:proofErr w:type="gramStart"/>
            <w:r w:rsidRPr="004F0436">
              <w:rPr>
                <w:rFonts w:ascii="Times New Roman" w:eastAsia="Calibri" w:hAnsi="Times New Roman"/>
                <w:b/>
                <w:i/>
              </w:rPr>
              <w:t>п</w:t>
            </w:r>
            <w:proofErr w:type="spellEnd"/>
            <w:proofErr w:type="gramEnd"/>
            <w:r w:rsidRPr="004F0436">
              <w:rPr>
                <w:rFonts w:ascii="Times New Roman" w:eastAsia="Calibri" w:hAnsi="Times New Roman"/>
                <w:b/>
                <w:i/>
              </w:rPr>
              <w:t>/</w:t>
            </w:r>
            <w:proofErr w:type="spellStart"/>
            <w:r w:rsidRPr="004F0436">
              <w:rPr>
                <w:rFonts w:ascii="Times New Roman" w:eastAsia="Calibri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833" w:type="dxa"/>
            <w:vAlign w:val="center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F043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Название разделов, тем</w:t>
            </w:r>
          </w:p>
        </w:tc>
        <w:tc>
          <w:tcPr>
            <w:tcW w:w="2387" w:type="dxa"/>
            <w:vAlign w:val="center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F0436">
              <w:rPr>
                <w:rFonts w:ascii="Times New Roman" w:eastAsia="Calibri" w:hAnsi="Times New Roman"/>
                <w:b/>
                <w:i/>
              </w:rPr>
              <w:t>Кол-во</w:t>
            </w:r>
          </w:p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F0436">
              <w:rPr>
                <w:rFonts w:ascii="Times New Roman" w:eastAsia="Calibri" w:hAnsi="Times New Roman"/>
                <w:b/>
                <w:i/>
              </w:rPr>
              <w:t>часов</w:t>
            </w:r>
          </w:p>
        </w:tc>
        <w:tc>
          <w:tcPr>
            <w:tcW w:w="2126" w:type="dxa"/>
            <w:vAlign w:val="center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F0436">
              <w:rPr>
                <w:rFonts w:ascii="Times New Roman" w:eastAsia="Calibri" w:hAnsi="Times New Roman"/>
                <w:b/>
                <w:i/>
              </w:rPr>
              <w:t>Контрольных работ</w:t>
            </w:r>
          </w:p>
        </w:tc>
      </w:tr>
      <w:tr w:rsidR="002D722F" w:rsidRPr="004F0436" w:rsidTr="002D722F">
        <w:tc>
          <w:tcPr>
            <w:tcW w:w="634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833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Мир на рубеже XIX-XX вв.</w:t>
            </w:r>
          </w:p>
        </w:tc>
        <w:tc>
          <w:tcPr>
            <w:tcW w:w="2387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1.Россия на рубеже XIX – XX вв.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126" w:type="dxa"/>
            <w:vMerge/>
            <w:shd w:val="clear" w:color="auto" w:fill="BFBFBF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2. Первая мировая война.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126" w:type="dxa"/>
            <w:vMerge/>
            <w:shd w:val="clear" w:color="auto" w:fill="BFBFBF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3 Человечество после</w:t>
            </w:r>
            <w:proofErr w:type="gramStart"/>
            <w:r w:rsidRPr="004F0436">
              <w:rPr>
                <w:rFonts w:ascii="Times New Roman" w:eastAsia="Calibri" w:hAnsi="Times New Roman"/>
              </w:rPr>
              <w:t xml:space="preserve"> П</w:t>
            </w:r>
            <w:proofErr w:type="gramEnd"/>
            <w:r w:rsidRPr="004F0436">
              <w:rPr>
                <w:rFonts w:ascii="Times New Roman" w:eastAsia="Calibri" w:hAnsi="Times New Roman"/>
              </w:rPr>
              <w:t>ервой мировой войны.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4. Великая российская революция 1917 – 1921 гг.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5. Ведущие страны Запада: от процветания к кризису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6. СССР на путях строительства нового общества.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7. Человечество во второй мировой войне.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8. Мировое развитие  и международные отношения в годы «холодной войны».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9. СССР в 1945-1953 гг.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 xml:space="preserve">Тема 10. СССР в 1953-середине 60-х гг. XX </w:t>
            </w:r>
            <w:proofErr w:type="gramStart"/>
            <w:r w:rsidRPr="004F0436">
              <w:rPr>
                <w:rFonts w:ascii="Times New Roman" w:eastAsia="Calibri" w:hAnsi="Times New Roman"/>
              </w:rPr>
              <w:t>в</w:t>
            </w:r>
            <w:proofErr w:type="gramEnd"/>
            <w:r w:rsidRPr="004F0436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 xml:space="preserve">Тема 11. Страны Европы и Северной Америки во второй половине XX – начале XXI </w:t>
            </w:r>
            <w:proofErr w:type="gramStart"/>
            <w:r w:rsidRPr="004F0436">
              <w:rPr>
                <w:rFonts w:ascii="Times New Roman" w:eastAsia="Calibri" w:hAnsi="Times New Roman"/>
              </w:rPr>
              <w:t>в</w:t>
            </w:r>
            <w:proofErr w:type="gramEnd"/>
            <w:r w:rsidRPr="004F043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 xml:space="preserve">Тема 12. СССР в середине 60-х – середине 80-х гг. XX </w:t>
            </w:r>
            <w:proofErr w:type="gramStart"/>
            <w:r w:rsidRPr="004F0436">
              <w:rPr>
                <w:rFonts w:ascii="Times New Roman" w:eastAsia="Calibri" w:hAnsi="Times New Roman"/>
              </w:rPr>
              <w:t>в</w:t>
            </w:r>
            <w:proofErr w:type="gramEnd"/>
            <w:r w:rsidRPr="004F043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13. Перестройка в СССР (1985-1991)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14. Пути модернизации в Азии, Африке и Лат. Америке.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15. Россия в конце XX – начале XXI века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4833" w:type="dxa"/>
            <w:shd w:val="clear" w:color="auto" w:fill="auto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Тема 16. Мир на пороге XXI века.</w:t>
            </w:r>
          </w:p>
        </w:tc>
        <w:tc>
          <w:tcPr>
            <w:tcW w:w="2387" w:type="dxa"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</w:tcPr>
          <w:p w:rsidR="002D722F" w:rsidRPr="004F0436" w:rsidRDefault="002D722F" w:rsidP="002D722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D722F" w:rsidRPr="004F0436" w:rsidTr="002D722F">
        <w:tc>
          <w:tcPr>
            <w:tcW w:w="634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4833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 xml:space="preserve">Итоговая контрольная работа по курсу  истории XX – </w:t>
            </w:r>
            <w:proofErr w:type="spellStart"/>
            <w:r w:rsidRPr="004F0436">
              <w:rPr>
                <w:rFonts w:ascii="Times New Roman" w:eastAsia="Calibri" w:hAnsi="Times New Roman"/>
              </w:rPr>
              <w:t>нач</w:t>
            </w:r>
            <w:proofErr w:type="spellEnd"/>
            <w:r w:rsidRPr="004F0436">
              <w:rPr>
                <w:rFonts w:ascii="Times New Roman" w:eastAsia="Calibri" w:hAnsi="Times New Roman"/>
              </w:rPr>
              <w:t>. XXI века</w:t>
            </w:r>
          </w:p>
        </w:tc>
        <w:tc>
          <w:tcPr>
            <w:tcW w:w="2387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126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</w:p>
        </w:tc>
      </w:tr>
      <w:tr w:rsidR="002D722F" w:rsidRPr="004F0436" w:rsidTr="002D722F">
        <w:tc>
          <w:tcPr>
            <w:tcW w:w="634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833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387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2126" w:type="dxa"/>
          </w:tcPr>
          <w:p w:rsidR="002D722F" w:rsidRPr="004F0436" w:rsidRDefault="002D722F" w:rsidP="002D722F">
            <w:pPr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7</w:t>
            </w:r>
          </w:p>
        </w:tc>
      </w:tr>
    </w:tbl>
    <w:p w:rsidR="002D722F" w:rsidRPr="004F0436" w:rsidRDefault="002D722F" w:rsidP="002D72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F0436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58068A" w:rsidRPr="00A74724" w:rsidRDefault="0058068A" w:rsidP="00EB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2F" w:rsidRDefault="002D722F" w:rsidP="00810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B91" w:rsidRDefault="00241B91" w:rsidP="00810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68A" w:rsidRPr="002D722F" w:rsidRDefault="00241B91" w:rsidP="00810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722F" w:rsidRPr="002D72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68A" w:rsidRPr="002D722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процесса.</w:t>
      </w:r>
    </w:p>
    <w:p w:rsidR="00810B97" w:rsidRPr="005B503C" w:rsidRDefault="00810B97" w:rsidP="00EB2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068A" w:rsidRPr="005B503C" w:rsidRDefault="0058068A" w:rsidP="00EB2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рекомендуемой учебно-методической литературы: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68A" w:rsidRPr="005B503C" w:rsidRDefault="0058068A" w:rsidP="00EB2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УМК: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68A" w:rsidRPr="005B503C" w:rsidRDefault="00B671E9" w:rsidP="00EB267A">
      <w:pPr>
        <w:spacing w:after="0" w:line="240" w:lineRule="auto"/>
        <w:ind w:left="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Всеобщая история. Новейшая история. Учеб</w:t>
      </w:r>
      <w:proofErr w:type="gramStart"/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9 класса общеобразовательных учр</w:t>
      </w:r>
      <w:r w:rsidR="00063AF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еждений. М., Русское 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2013</w:t>
      </w:r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68A" w:rsidRPr="005B503C" w:rsidRDefault="00B671E9" w:rsidP="00EB267A">
      <w:pPr>
        <w:spacing w:after="0" w:line="240" w:lineRule="auto"/>
        <w:ind w:left="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="0058068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Программа курса и тематическое планирование. М. Русское слово, 2007. </w:t>
      </w:r>
    </w:p>
    <w:p w:rsidR="0058068A" w:rsidRPr="005B503C" w:rsidRDefault="0058068A" w:rsidP="00EB267A">
      <w:pPr>
        <w:spacing w:after="0" w:line="240" w:lineRule="auto"/>
        <w:ind w:left="538"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Данилов А. А., Косулина Л. Г., Брандт М. Ю. История России. 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-начало </w:t>
      </w:r>
      <w:r w:rsidRPr="005B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  <w:proofErr w:type="gramEnd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Просвещение, 2012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68A" w:rsidRPr="005B503C" w:rsidRDefault="0058068A" w:rsidP="00EB267A">
      <w:pPr>
        <w:spacing w:after="0" w:line="240" w:lineRule="auto"/>
        <w:ind w:left="538"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Данилов А.А., Косулина Л.Г. Программы общеобразовательных учреждений: История: 6-11 классы. М., Просвещение, 2009. </w:t>
      </w:r>
    </w:p>
    <w:p w:rsidR="0058068A" w:rsidRPr="005B503C" w:rsidRDefault="0058068A" w:rsidP="00EB267A">
      <w:pPr>
        <w:spacing w:after="0" w:line="240" w:lineRule="auto"/>
        <w:ind w:left="538"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Данилов А.А., Косулина Л.Г. Рабочая тетрадь по истории России </w:t>
      </w:r>
      <w:r w:rsidRPr="005B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. 1-3. М.: Просвещение, 2012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68A" w:rsidRPr="005B503C" w:rsidRDefault="0058068A" w:rsidP="00EB267A">
      <w:pPr>
        <w:spacing w:after="0" w:line="240" w:lineRule="auto"/>
        <w:ind w:left="180" w:right="-26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Учебные пособия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68A" w:rsidRPr="005B503C" w:rsidRDefault="0058068A" w:rsidP="00EB267A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Андреевская, Т.П., Викторов Ю.М. Задания-тесты. История зарубеж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стран: конец </w:t>
      </w:r>
      <w:r w:rsidRPr="005B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 СПб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СМИО Пресс, 2000. </w:t>
      </w:r>
    </w:p>
    <w:p w:rsidR="0058068A" w:rsidRPr="005B503C" w:rsidRDefault="0058068A" w:rsidP="00EB267A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итоговая аттестация выпускников 9 классов в новой форме. История. 2009 / ФИПИ авторы-составители: А.В.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Биберина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Гевуркова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Д.А. Фадеева М.: Интеллект-Центр, 2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012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68A" w:rsidRPr="005B503C" w:rsidRDefault="0058068A" w:rsidP="00EB267A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итоговая аттестация (по новой форме): 9 класс. Тематические тренировочные задания. История / ФИПИ авторы-составители: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Гевуркова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Биберина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А.В.,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Фадеева Д.А. М.: </w:t>
      </w:r>
      <w:proofErr w:type="spellStart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68A" w:rsidRPr="005B503C" w:rsidRDefault="0058068A" w:rsidP="00EB267A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ГИА-2009. Экзамен в новой форме. История. 9 класс / ФИПИ автор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063AF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ители: </w:t>
      </w:r>
      <w:proofErr w:type="spellStart"/>
      <w:r w:rsidR="00063AF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Гевуркова</w:t>
      </w:r>
      <w:proofErr w:type="spellEnd"/>
      <w:r w:rsidR="00063AF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="00063AF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Биберина</w:t>
      </w:r>
      <w:proofErr w:type="spellEnd"/>
      <w:r w:rsidR="00063AF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А.В.,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Фадеева Д.А. М.: </w:t>
      </w:r>
      <w:proofErr w:type="spellStart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503C" w:rsidRDefault="005B503C" w:rsidP="005B503C">
      <w:pPr>
        <w:spacing w:after="0" w:line="240" w:lineRule="auto"/>
        <w:ind w:left="18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1470" w:rsidRPr="005B503C" w:rsidRDefault="00591470" w:rsidP="005B503C">
      <w:pPr>
        <w:spacing w:after="0" w:line="240" w:lineRule="auto"/>
        <w:ind w:left="18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Информационно-методическое обеспечение и средства обучения</w:t>
      </w:r>
    </w:p>
    <w:p w:rsidR="00591470" w:rsidRPr="005B503C" w:rsidRDefault="00063AFA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Алексашкина Л.Н.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Всеобщая история: XX –</w:t>
      </w:r>
      <w:proofErr w:type="spell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XXI век. – 9 класс: учебник для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Алексашкина</w:t>
      </w:r>
      <w:proofErr w:type="gram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– 8 изд., </w:t>
      </w:r>
      <w:proofErr w:type="spell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</w:t>
      </w:r>
      <w:proofErr w:type="spell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./ -</w:t>
      </w:r>
    </w:p>
    <w:p w:rsidR="00591470" w:rsidRPr="005B503C" w:rsidRDefault="00DB746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Мнемозина, 2011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295 </w:t>
      </w:r>
      <w:proofErr w:type="gram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470" w:rsidRPr="005B503C" w:rsidRDefault="00063AFA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Кадневский</w:t>
      </w:r>
      <w:proofErr w:type="spell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Тесты по истории России 20 века :9-11 классы.-2-е </w:t>
      </w:r>
      <w:proofErr w:type="spell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М,:Айрис-пресс</w:t>
      </w:r>
      <w:proofErr w:type="spell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2004.</w:t>
      </w:r>
    </w:p>
    <w:p w:rsidR="00591470" w:rsidRPr="005B503C" w:rsidRDefault="00063AFA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История России. 9-11 классы: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тесты/ автор-составитель Л.В.Селянина. - Волгоград: Учитель, 2007.</w:t>
      </w:r>
    </w:p>
    <w:p w:rsidR="00591470" w:rsidRPr="005B503C" w:rsidRDefault="00063AFA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.Хачатурян. В.М. История мировых цивилизаций с древнейших времён до конца 20 века .9 </w:t>
      </w:r>
      <w:proofErr w:type="spell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</w:t>
      </w:r>
      <w:proofErr w:type="spell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Под. ред. В.И. </w:t>
      </w:r>
      <w:proofErr w:type="spell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Уколовой</w:t>
      </w:r>
      <w:proofErr w:type="spell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.-6-е изд.</w:t>
      </w:r>
      <w:proofErr w:type="gram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тереотип.-М.:Дрофа,2002.</w:t>
      </w:r>
    </w:p>
    <w:p w:rsidR="00591470" w:rsidRPr="005B503C" w:rsidRDefault="00063AFA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 истории и обществознания в школе. Научно-методический журнал 2002-2010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Россия на рубеже веков: исторические портреты. – М.: Политиздат,1991.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Исторические силуэты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/ О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Ред. С.В.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Тютюкин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Наука, 1991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Последние дни Романовых. Документы, материалы</w:t>
      </w:r>
      <w:r w:rsidR="00063AF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следствия, дневники, версии. </w:t>
      </w:r>
      <w:proofErr w:type="gramStart"/>
      <w:r w:rsidR="00063AFA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вердловск: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Средне-Уральское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1991.</w:t>
      </w:r>
    </w:p>
    <w:p w:rsidR="00063AFA" w:rsidRPr="005B503C" w:rsidRDefault="00063AFA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470" w:rsidRPr="005B503C" w:rsidRDefault="00591470" w:rsidP="00063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учащихся: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А.А. Данилов, Л.Г. Косулина. Рабочая тетрадь по истории России XX –  начало XXI века. Пособие для учащихся 9 класса общеобразовательных учреждений. В двух выпусках. – М.: Просвещение, 2007.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Хрестоматия по истории СССР, 1900 – конец 1930-х./ Сост. С.И.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Матруненков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Ю.И. Кораблева. – М.: Просвещение, 1988.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Залесский К.А. Кто был кто во Второй мировой войне: Союзники СССР/ К.А. Залеский. – М.: ООО «Издательство АСТ»: ООО «издательство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ОАО «ВЗОИ», 2004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Панкова М.А., Романенко И.Ю.,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Вагман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И.Я.,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100 знаменитых загадок истории/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офрмитель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Крикач-Осипова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Харьков: Фолио, 2004.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Шаповалов В.В., Митрофанов К.Г. Как быстро и надолго запомнить материал по истории. – М.: Издательский дом «Новый учебник», 2001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Словарь исторических терминов, имен и историко-географических названий. – Составитель А.П.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Торопцева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«Издательство «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Росмэн-пресс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»»,2002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Л.Б.Яковер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по истории Отечества. - М.: Сфера, 1996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А.А.Данилов. Справочник школьника: История России. XX век. — М.: Дрофа, 1999.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История: Большой справочник для школьников и поступающих в вузы / Л.Н. Алексашкина, С.Г.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Антоненко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М.: Дрофа, 2007</w:t>
      </w:r>
    </w:p>
    <w:p w:rsidR="006748A0" w:rsidRPr="005B503C" w:rsidRDefault="006748A0" w:rsidP="00063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1470" w:rsidRPr="005B503C" w:rsidRDefault="00591470" w:rsidP="00063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Мультимедиа</w:t>
      </w:r>
      <w:r w:rsidR="006748A0" w:rsidRPr="005B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ресурсы</w:t>
      </w:r>
      <w:proofErr w:type="spellEnd"/>
      <w:r w:rsidRPr="005B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видеокассеты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Виртуальная школа 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отечественной истории KM XIX-XX века.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Виртуальная школа 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всемирной истории 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Новейшая история.</w:t>
      </w:r>
    </w:p>
    <w:p w:rsidR="00591470" w:rsidRPr="005B503C" w:rsidRDefault="00591470" w:rsidP="00C42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Большая энциклопедия России. Великие люди России.</w:t>
      </w:r>
    </w:p>
    <w:p w:rsidR="00591470" w:rsidRPr="005B503C" w:rsidRDefault="00C42B3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Император Николай </w:t>
      </w:r>
      <w:r w:rsidRPr="005B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470" w:rsidRPr="005B503C" w:rsidRDefault="00C42B3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XX век</w:t>
      </w:r>
      <w:proofErr w:type="gram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 видеокассет)</w:t>
      </w:r>
    </w:p>
    <w:p w:rsidR="00591470" w:rsidRPr="005B503C" w:rsidRDefault="00C42B3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Обыкновенный фашизм (видеофильм).</w:t>
      </w:r>
    </w:p>
    <w:p w:rsidR="00591470" w:rsidRPr="005B503C" w:rsidRDefault="00C42B3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Первая мировая война (видеофильм)</w:t>
      </w:r>
    </w:p>
    <w:p w:rsidR="00C42B33" w:rsidRPr="005B503C" w:rsidRDefault="00C42B3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Великая Отечественная война (видеофильм).</w:t>
      </w:r>
    </w:p>
    <w:p w:rsidR="00C42B33" w:rsidRPr="005B503C" w:rsidRDefault="00C42B33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по всем темам курса </w:t>
      </w:r>
    </w:p>
    <w:p w:rsidR="00C42B33" w:rsidRPr="005B503C" w:rsidRDefault="00C42B33" w:rsidP="00EB267A">
      <w:pPr>
        <w:spacing w:after="0" w:line="240" w:lineRule="auto"/>
        <w:ind w:left="324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1470" w:rsidRPr="005B503C" w:rsidRDefault="00591470" w:rsidP="00EB267A">
      <w:pPr>
        <w:spacing w:after="0" w:line="240" w:lineRule="auto"/>
        <w:ind w:left="3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Ресурсы Интернета</w:t>
      </w:r>
    </w:p>
    <w:p w:rsidR="00591470" w:rsidRPr="005B503C" w:rsidRDefault="00653B44" w:rsidP="00EB267A">
      <w:pPr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91470" w:rsidRPr="005B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http://www.history.inc.ru/</w:t>
        </w:r>
      </w:hyperlink>
    </w:p>
    <w:p w:rsidR="00591470" w:rsidRPr="005B503C" w:rsidRDefault="00653B44" w:rsidP="00EB267A">
      <w:pPr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1470" w:rsidRPr="005B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http://lichm.narod.ru/</w:t>
        </w:r>
      </w:hyperlink>
    </w:p>
    <w:p w:rsidR="00591470" w:rsidRPr="005B503C" w:rsidRDefault="00653B44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91470" w:rsidRPr="005B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http://www.gumer.info/bibliotek_Buks/History/Bohan/index.php</w:t>
        </w:r>
      </w:hyperlink>
    </w:p>
    <w:p w:rsidR="00591470" w:rsidRPr="005B503C" w:rsidRDefault="00653B44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91470" w:rsidRPr="005B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http://school-collection.edu.ru/catalog/rubr/d2d93c4a-5cb4-42b9-a38c-649ca28fd9f4/</w:t>
        </w:r>
      </w:hyperlink>
    </w:p>
    <w:p w:rsidR="00591470" w:rsidRPr="005B503C" w:rsidRDefault="00653B44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91470" w:rsidRPr="005B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http://www.zadachi.org.ru/?n=7937</w:t>
        </w:r>
      </w:hyperlink>
    </w:p>
    <w:p w:rsidR="00591470" w:rsidRPr="005B503C" w:rsidRDefault="00653B44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91470" w:rsidRPr="005B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http://www.dazzle.ru/spec/iir5508.shtml</w:t>
        </w:r>
      </w:hyperlink>
    </w:p>
    <w:p w:rsidR="00591470" w:rsidRPr="005B503C" w:rsidRDefault="00653B44" w:rsidP="00EB267A">
      <w:pPr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http://www.5ballov.ru/referats/preview/33170</w:t>
        </w:r>
      </w:hyperlink>
    </w:p>
    <w:p w:rsidR="00591470" w:rsidRPr="005B503C" w:rsidRDefault="00653B44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krotov</w:t>
        </w:r>
        <w:proofErr w:type="spellEnd"/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info</w:t>
        </w:r>
        <w:proofErr w:type="spellEnd"/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history</w:t>
        </w:r>
        <w:proofErr w:type="spellEnd"/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solovyov</w:t>
        </w:r>
        <w:proofErr w:type="spellEnd"/>
        <w:r w:rsidR="00FC1C22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/lichmanl.html</w:t>
        </w:r>
      </w:hyperlink>
    </w:p>
    <w:p w:rsidR="00591470" w:rsidRPr="005B503C" w:rsidRDefault="00653B44" w:rsidP="00EB267A">
      <w:pPr>
        <w:spacing w:after="0" w:line="240" w:lineRule="auto"/>
        <w:ind w:left="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91470" w:rsidRPr="005B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http://www.ancient.ru/</w:t>
        </w:r>
      </w:hyperlink>
    </w:p>
    <w:p w:rsidR="00591470" w:rsidRPr="005B503C" w:rsidRDefault="00653B44" w:rsidP="00EB267A">
      <w:pPr>
        <w:spacing w:after="0" w:line="240" w:lineRule="auto"/>
        <w:ind w:left="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ww.rulers.narod.ru</w:t>
        </w:r>
        <w:proofErr w:type="spellEnd"/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591470" w:rsidRPr="005B503C" w:rsidRDefault="00653B44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ww.hronos.km.ru</w:t>
        </w:r>
        <w:proofErr w:type="spellEnd"/>
        <w:r w:rsidR="00C42B33" w:rsidRPr="005B503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591470" w:rsidRPr="005B503C" w:rsidRDefault="00653B44" w:rsidP="00EB267A">
      <w:pPr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91470" w:rsidRPr="005B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http://www.hist.msu..ru/ER/Etext/index.html</w:t>
        </w:r>
      </w:hyperlink>
    </w:p>
    <w:p w:rsidR="00810B97" w:rsidRPr="005B503C" w:rsidRDefault="00810B97" w:rsidP="00EB267A">
      <w:pPr>
        <w:spacing w:after="0" w:line="240" w:lineRule="auto"/>
        <w:ind w:left="2786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1470" w:rsidRPr="005B503C" w:rsidRDefault="00591470" w:rsidP="00EB267A">
      <w:pPr>
        <w:spacing w:after="0" w:line="240" w:lineRule="auto"/>
        <w:ind w:left="27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Настенные исторические карты</w:t>
      </w:r>
    </w:p>
    <w:p w:rsidR="00591470" w:rsidRPr="005B503C" w:rsidRDefault="00591470" w:rsidP="005B503C">
      <w:pPr>
        <w:spacing w:after="0" w:line="240" w:lineRule="auto"/>
        <w:ind w:left="278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Всеобщая история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Территориально-политический раздел мира с 1876 по 1914 год.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 Западная Европа в 1918-1923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Европа в 1924 - 1939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СЭВ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начале XX века.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Ближний Восток во 2-ой половине XX века.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Юго-Восточной и Восточной Азии во 2-ой половине XX века.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изменения в Западной Европе после I мировой войны.</w:t>
      </w:r>
    </w:p>
    <w:p w:rsidR="00810B97" w:rsidRPr="005B503C" w:rsidRDefault="00810B97" w:rsidP="0081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70" w:rsidRPr="005B503C" w:rsidRDefault="00591470" w:rsidP="0081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России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японская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(1904 - 1905 г.г.)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1905 - 1907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в 1907-1914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 ( см. в нов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стории)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революция.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ВОСР и гражданская война.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интервенция (1918 — 1919)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интервенция (1919 - 1920)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развитие России в годы первых пятилеток (1928 – 1940-х г.)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в начале XX века.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разрушенного хозяйства. 1946 – 1960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хозяйство в 1961 - 1985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Советских Социалистических республик.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в начале XX</w:t>
      </w:r>
      <w:r w:rsid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591470" w:rsidRPr="005B503C" w:rsidRDefault="00810B97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начале XX</w:t>
      </w:r>
      <w:r w:rsid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Start"/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1470"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новейшая история)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в 1905-1907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1907- 1914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Советской власти 1917-1922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составе СССР (20-30 г.г. XX</w:t>
      </w:r>
      <w:r w:rsid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века)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СССР в 1926-1940 г.г.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война.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и Курская битвы (схемы)</w:t>
      </w:r>
    </w:p>
    <w:p w:rsidR="00591470" w:rsidRPr="005B503C" w:rsidRDefault="00591470" w:rsidP="00EB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1946-1990 г.г.</w:t>
      </w:r>
    </w:p>
    <w:p w:rsidR="00591470" w:rsidRPr="005B503C" w:rsidRDefault="00591470" w:rsidP="00FC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470" w:rsidRPr="005B503C" w:rsidSect="00A5361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A2" w:rsidRDefault="007345A2" w:rsidP="00A74724">
      <w:pPr>
        <w:spacing w:after="0" w:line="240" w:lineRule="auto"/>
      </w:pPr>
      <w:r>
        <w:separator/>
      </w:r>
    </w:p>
  </w:endnote>
  <w:endnote w:type="continuationSeparator" w:id="0">
    <w:p w:rsidR="007345A2" w:rsidRDefault="007345A2" w:rsidP="00A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1" w:rsidRDefault="00241B9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1209"/>
      <w:docPartObj>
        <w:docPartGallery w:val="Page Numbers (Bottom of Page)"/>
        <w:docPartUnique/>
      </w:docPartObj>
    </w:sdtPr>
    <w:sdtContent>
      <w:p w:rsidR="00241B91" w:rsidRDefault="00241B91">
        <w:pPr>
          <w:pStyle w:val="ac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1" w:rsidRDefault="00241B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A2" w:rsidRDefault="007345A2" w:rsidP="00A74724">
      <w:pPr>
        <w:spacing w:after="0" w:line="240" w:lineRule="auto"/>
      </w:pPr>
      <w:r>
        <w:separator/>
      </w:r>
    </w:p>
  </w:footnote>
  <w:footnote w:type="continuationSeparator" w:id="0">
    <w:p w:rsidR="007345A2" w:rsidRDefault="007345A2" w:rsidP="00A7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1" w:rsidRDefault="00241B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1" w:rsidRDefault="00241B9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1" w:rsidRDefault="00241B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F0F14"/>
    <w:multiLevelType w:val="hybridMultilevel"/>
    <w:tmpl w:val="602A8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40C6C"/>
    <w:multiLevelType w:val="hybridMultilevel"/>
    <w:tmpl w:val="F27633A2"/>
    <w:lvl w:ilvl="0" w:tplc="C3AE941C">
      <w:start w:val="1"/>
      <w:numFmt w:val="bullet"/>
      <w:lvlText w:val="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D479C"/>
    <w:multiLevelType w:val="hybridMultilevel"/>
    <w:tmpl w:val="4F46823E"/>
    <w:lvl w:ilvl="0" w:tplc="26781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0C0CD0"/>
    <w:multiLevelType w:val="hybridMultilevel"/>
    <w:tmpl w:val="98706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1C"/>
    <w:rsid w:val="00063AFA"/>
    <w:rsid w:val="00115D06"/>
    <w:rsid w:val="001369D3"/>
    <w:rsid w:val="00165BA8"/>
    <w:rsid w:val="001A2013"/>
    <w:rsid w:val="00241B91"/>
    <w:rsid w:val="002D722F"/>
    <w:rsid w:val="003033CE"/>
    <w:rsid w:val="003B1544"/>
    <w:rsid w:val="003D16B7"/>
    <w:rsid w:val="003F2990"/>
    <w:rsid w:val="003F4298"/>
    <w:rsid w:val="003F5A08"/>
    <w:rsid w:val="00422983"/>
    <w:rsid w:val="0048715F"/>
    <w:rsid w:val="004D7FF1"/>
    <w:rsid w:val="004E366F"/>
    <w:rsid w:val="005324F5"/>
    <w:rsid w:val="0058068A"/>
    <w:rsid w:val="00591470"/>
    <w:rsid w:val="005B503C"/>
    <w:rsid w:val="005D6E32"/>
    <w:rsid w:val="005E57A0"/>
    <w:rsid w:val="00653B44"/>
    <w:rsid w:val="00671819"/>
    <w:rsid w:val="006748A0"/>
    <w:rsid w:val="00697306"/>
    <w:rsid w:val="007329AF"/>
    <w:rsid w:val="007345A2"/>
    <w:rsid w:val="007A794B"/>
    <w:rsid w:val="007D77B8"/>
    <w:rsid w:val="007E311C"/>
    <w:rsid w:val="00804569"/>
    <w:rsid w:val="00810B97"/>
    <w:rsid w:val="008A22F3"/>
    <w:rsid w:val="008D5857"/>
    <w:rsid w:val="008F6BAA"/>
    <w:rsid w:val="009F680E"/>
    <w:rsid w:val="00A53615"/>
    <w:rsid w:val="00A74724"/>
    <w:rsid w:val="00AF492C"/>
    <w:rsid w:val="00B120FD"/>
    <w:rsid w:val="00B41F11"/>
    <w:rsid w:val="00B57634"/>
    <w:rsid w:val="00B671E9"/>
    <w:rsid w:val="00BA42B7"/>
    <w:rsid w:val="00BC572B"/>
    <w:rsid w:val="00C42B33"/>
    <w:rsid w:val="00C86AA1"/>
    <w:rsid w:val="00D071F7"/>
    <w:rsid w:val="00DA0CCF"/>
    <w:rsid w:val="00DB7460"/>
    <w:rsid w:val="00E2552E"/>
    <w:rsid w:val="00E50E1D"/>
    <w:rsid w:val="00EA0641"/>
    <w:rsid w:val="00EB267A"/>
    <w:rsid w:val="00EC1B83"/>
    <w:rsid w:val="00ED7C00"/>
    <w:rsid w:val="00EF3025"/>
    <w:rsid w:val="00F81996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6E32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6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6E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7472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A74724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A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72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4724"/>
  </w:style>
  <w:style w:type="paragraph" w:styleId="ac">
    <w:name w:val="footer"/>
    <w:basedOn w:val="a"/>
    <w:link w:val="ad"/>
    <w:uiPriority w:val="99"/>
    <w:unhideWhenUsed/>
    <w:rsid w:val="00A7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724"/>
  </w:style>
  <w:style w:type="character" w:styleId="ae">
    <w:name w:val="Hyperlink"/>
    <w:basedOn w:val="a0"/>
    <w:uiPriority w:val="99"/>
    <w:unhideWhenUsed/>
    <w:rsid w:val="00C42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hm.narod.ru/" TargetMode="External"/><Relationship Id="rId13" Type="http://schemas.openxmlformats.org/officeDocument/2006/relationships/hyperlink" Target="http://www.5ballov.ru/referats/preview/33170" TargetMode="External"/><Relationship Id="rId18" Type="http://schemas.openxmlformats.org/officeDocument/2006/relationships/hyperlink" Target="http://www.hist.msu..ru/ER/Etext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history.inc.ru/" TargetMode="External"/><Relationship Id="rId12" Type="http://schemas.openxmlformats.org/officeDocument/2006/relationships/hyperlink" Target="http://www.dazzle.ru/spec/iir5508.shtml" TargetMode="External"/><Relationship Id="rId17" Type="http://schemas.openxmlformats.org/officeDocument/2006/relationships/hyperlink" Target="http://www.hronos.km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lers.narod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dachi.org.ru/?n=7937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ancient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hool-collection.edu.ru/catalog/rubr/d2d93c4a-5cb4-42b9-a38c-649ca28fd9f4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History/Bohan/index.php" TargetMode="External"/><Relationship Id="rId14" Type="http://schemas.openxmlformats.org/officeDocument/2006/relationships/hyperlink" Target="http://www.krotov.info/history/solovyov/lichmanl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19</Pages>
  <Words>9383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2013-11-26T12:11:00Z</cp:lastPrinted>
  <dcterms:created xsi:type="dcterms:W3CDTF">2013-02-15T04:09:00Z</dcterms:created>
  <dcterms:modified xsi:type="dcterms:W3CDTF">2014-01-13T21:31:00Z</dcterms:modified>
</cp:coreProperties>
</file>