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1" w:rsidRPr="00302703" w:rsidRDefault="00C20B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Unit 3.</w:t>
      </w:r>
      <w:proofErr w:type="gramEnd"/>
      <w:r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 “A job for life”   Lesson 2 “Why don’t you get a job”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</w:rPr>
        <w:t>11 класс, УМК О.Л.Гроза «Новый миллениум»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703">
        <w:rPr>
          <w:rFonts w:ascii="Times New Roman" w:hAnsi="Times New Roman" w:cs="Times New Roman"/>
          <w:b/>
          <w:bCs/>
          <w:sz w:val="28"/>
          <w:szCs w:val="28"/>
        </w:rPr>
        <w:t>Дождикова</w:t>
      </w:r>
      <w:proofErr w:type="spellEnd"/>
      <w:r w:rsidRPr="00302703">
        <w:rPr>
          <w:rFonts w:ascii="Times New Roman" w:hAnsi="Times New Roman" w:cs="Times New Roman"/>
          <w:b/>
          <w:bCs/>
          <w:sz w:val="28"/>
          <w:szCs w:val="28"/>
        </w:rPr>
        <w:t xml:space="preserve"> А.И., учитель английского языка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</w:rPr>
        <w:t>МОУ ОСОШ №2, пос</w:t>
      </w: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</w:rPr>
        <w:t>рловский</w:t>
      </w:r>
    </w:p>
    <w:p w:rsidR="00C20B37" w:rsidRPr="00302703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Дидактическая цель  урока: </w:t>
      </w:r>
      <w:r w:rsidRPr="00302703">
        <w:rPr>
          <w:rFonts w:ascii="Times New Roman" w:hAnsi="Times New Roman" w:cs="Times New Roman"/>
          <w:sz w:val="28"/>
          <w:szCs w:val="28"/>
        </w:rPr>
        <w:br/>
        <w:t>предоставить учащимся возможность оценить свои возможности и предпочтения при выборе профессии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                            Задачи: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  <w:u w:val="single"/>
        </w:rPr>
        <w:t>Речевая компетенция</w:t>
      </w:r>
      <w:r w:rsidRPr="00302703">
        <w:rPr>
          <w:rFonts w:ascii="Times New Roman" w:hAnsi="Times New Roman" w:cs="Times New Roman"/>
          <w:sz w:val="28"/>
          <w:szCs w:val="28"/>
        </w:rPr>
        <w:t>;</w:t>
      </w:r>
    </w:p>
    <w:p w:rsidR="00C20B37" w:rsidRPr="00302703" w:rsidRDefault="00676789" w:rsidP="00C2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C20B37" w:rsidRPr="00302703">
        <w:rPr>
          <w:rFonts w:ascii="Times New Roman" w:hAnsi="Times New Roman" w:cs="Times New Roman"/>
          <w:sz w:val="28"/>
          <w:szCs w:val="28"/>
        </w:rPr>
        <w:t>азвивать навыки монологической и диалогической речи по теме,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- используя оценочные суждения, кратко высказываться по проблеме,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  <w:u w:val="single"/>
        </w:rPr>
        <w:t>Языковая компетенция: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- активизация употребления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02703">
        <w:rPr>
          <w:rFonts w:ascii="Times New Roman" w:hAnsi="Times New Roman" w:cs="Times New Roman"/>
          <w:sz w:val="28"/>
          <w:szCs w:val="28"/>
        </w:rPr>
        <w:t xml:space="preserve">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02703">
        <w:rPr>
          <w:rFonts w:ascii="Times New Roman" w:hAnsi="Times New Roman" w:cs="Times New Roman"/>
          <w:sz w:val="28"/>
          <w:szCs w:val="28"/>
        </w:rPr>
        <w:t xml:space="preserve">,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02703">
        <w:rPr>
          <w:rFonts w:ascii="Times New Roman" w:hAnsi="Times New Roman" w:cs="Times New Roman"/>
          <w:sz w:val="28"/>
          <w:szCs w:val="28"/>
        </w:rPr>
        <w:t xml:space="preserve">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02703">
        <w:rPr>
          <w:rFonts w:ascii="Times New Roman" w:hAnsi="Times New Roman" w:cs="Times New Roman"/>
          <w:sz w:val="28"/>
          <w:szCs w:val="28"/>
        </w:rPr>
        <w:t xml:space="preserve">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0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703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Pr="00302703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компетенция:</w:t>
      </w:r>
    </w:p>
    <w:p w:rsidR="00C20B37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  - расширение з</w:t>
      </w:r>
      <w:r w:rsidR="00676789">
        <w:rPr>
          <w:rFonts w:ascii="Times New Roman" w:hAnsi="Times New Roman" w:cs="Times New Roman"/>
          <w:sz w:val="28"/>
          <w:szCs w:val="28"/>
        </w:rPr>
        <w:t>наний учащихся о мире профессий,</w:t>
      </w:r>
    </w:p>
    <w:p w:rsidR="00676789" w:rsidRPr="00302703" w:rsidRDefault="00676789" w:rsidP="00C2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умений работать в команде.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</w:t>
      </w:r>
      <w:r w:rsidRPr="00302703"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компетенция:</w:t>
      </w:r>
    </w:p>
    <w:p w:rsidR="00C20B37" w:rsidRPr="00302703" w:rsidRDefault="00676789" w:rsidP="00C2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</w:t>
      </w:r>
      <w:r w:rsidR="00C20B37" w:rsidRPr="00302703">
        <w:rPr>
          <w:rFonts w:ascii="Times New Roman" w:hAnsi="Times New Roman" w:cs="Times New Roman"/>
          <w:sz w:val="28"/>
          <w:szCs w:val="28"/>
        </w:rPr>
        <w:t>азвивать интеллектуальные способности учащихся,</w:t>
      </w:r>
    </w:p>
    <w:p w:rsidR="00C20B37" w:rsidRPr="00302703" w:rsidRDefault="00C20B37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 -  </w:t>
      </w:r>
      <w:r w:rsidR="0067678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302703">
        <w:rPr>
          <w:rFonts w:ascii="Times New Roman" w:hAnsi="Times New Roman" w:cs="Times New Roman"/>
          <w:sz w:val="28"/>
          <w:szCs w:val="28"/>
        </w:rPr>
        <w:t>умение выделять главное, сравнивать и анализировать,</w:t>
      </w: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676789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302703" w:rsidRDefault="00C20B37">
      <w:pPr>
        <w:rPr>
          <w:rFonts w:ascii="Times New Roman" w:hAnsi="Times New Roman" w:cs="Times New Roman"/>
          <w:sz w:val="28"/>
          <w:szCs w:val="28"/>
        </w:rPr>
      </w:pPr>
    </w:p>
    <w:p w:rsidR="00C20B37" w:rsidRPr="00302703" w:rsidRDefault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27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2703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proofErr w:type="gramEnd"/>
      <w:r w:rsidRPr="00302703">
        <w:rPr>
          <w:rFonts w:ascii="Times New Roman" w:hAnsi="Times New Roman" w:cs="Times New Roman"/>
          <w:sz w:val="28"/>
          <w:szCs w:val="28"/>
        </w:rPr>
        <w:t>.</w:t>
      </w:r>
      <w:r w:rsidR="00676789">
        <w:rPr>
          <w:rFonts w:ascii="Times New Roman" w:hAnsi="Times New Roman" w:cs="Times New Roman"/>
          <w:sz w:val="28"/>
          <w:szCs w:val="28"/>
        </w:rPr>
        <w:t xml:space="preserve"> Мобилизация школьников на работу.</w:t>
      </w:r>
    </w:p>
    <w:p w:rsidR="00C20B37" w:rsidRPr="00302703" w:rsidRDefault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2703">
        <w:rPr>
          <w:rFonts w:ascii="Times New Roman" w:hAnsi="Times New Roman" w:cs="Times New Roman"/>
          <w:sz w:val="28"/>
          <w:szCs w:val="28"/>
        </w:rPr>
        <w:t xml:space="preserve">  Речевая</w:t>
      </w:r>
      <w:proofErr w:type="gramEnd"/>
      <w:r w:rsidRPr="00302703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FE1BFD" w:rsidRPr="00302703">
        <w:rPr>
          <w:rFonts w:ascii="Times New Roman" w:hAnsi="Times New Roman" w:cs="Times New Roman"/>
          <w:sz w:val="28"/>
          <w:szCs w:val="28"/>
        </w:rPr>
        <w:t xml:space="preserve"> (слайд  3)</w:t>
      </w:r>
      <w:r w:rsidR="00676789">
        <w:rPr>
          <w:rFonts w:ascii="Times New Roman" w:hAnsi="Times New Roman" w:cs="Times New Roman"/>
          <w:sz w:val="28"/>
          <w:szCs w:val="28"/>
        </w:rPr>
        <w:t xml:space="preserve">. Погружение </w:t>
      </w:r>
      <w:proofErr w:type="gramStart"/>
      <w:r w:rsidR="006767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6789">
        <w:rPr>
          <w:rFonts w:ascii="Times New Roman" w:hAnsi="Times New Roman" w:cs="Times New Roman"/>
          <w:sz w:val="28"/>
          <w:szCs w:val="28"/>
        </w:rPr>
        <w:t xml:space="preserve"> в   коммуникативную среду.</w:t>
      </w:r>
    </w:p>
    <w:p w:rsidR="007D670B" w:rsidRPr="00302703" w:rsidRDefault="00C20B37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02703"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What are the most popular jobs?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2. Why are they popular?</w:t>
      </w:r>
    </w:p>
    <w:p w:rsidR="007D670B" w:rsidRPr="00302703" w:rsidRDefault="00676789" w:rsidP="00C20B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302703" w:rsidRPr="00302703">
        <w:rPr>
          <w:rFonts w:ascii="Times New Roman" w:hAnsi="Times New Roman" w:cs="Times New Roman"/>
          <w:sz w:val="28"/>
          <w:szCs w:val="28"/>
          <w:lang w:val="en-US"/>
        </w:rPr>
        <w:t>3. What are job requirements to some jobs?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4. Are definite skills and abilities needed to be successful in every job?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5. What would you like to get from your future job?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6.  What is your ambition?</w:t>
      </w:r>
    </w:p>
    <w:p w:rsidR="007D670B" w:rsidRPr="00676789" w:rsidRDefault="00C20B37" w:rsidP="00C20B3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02703"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7. Are you ready to write a letter of application and a CV? </w:t>
      </w:r>
    </w:p>
    <w:p w:rsidR="00C20B37" w:rsidRPr="00302703" w:rsidRDefault="00C20B37" w:rsidP="00C20B3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2703">
        <w:rPr>
          <w:rFonts w:ascii="Times New Roman" w:hAnsi="Times New Roman" w:cs="Times New Roman"/>
          <w:sz w:val="28"/>
          <w:szCs w:val="28"/>
        </w:rPr>
        <w:t xml:space="preserve">  Активизация</w:t>
      </w:r>
      <w:proofErr w:type="gramEnd"/>
      <w:r w:rsidRPr="00302703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30270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E1BFD" w:rsidRPr="00302703">
        <w:rPr>
          <w:rFonts w:ascii="Times New Roman" w:hAnsi="Times New Roman" w:cs="Times New Roman"/>
          <w:sz w:val="28"/>
          <w:szCs w:val="28"/>
        </w:rPr>
        <w:t xml:space="preserve"> (слайд  4)</w:t>
      </w:r>
      <w:r w:rsidR="00676789">
        <w:rPr>
          <w:rFonts w:ascii="Times New Roman" w:hAnsi="Times New Roman" w:cs="Times New Roman"/>
          <w:sz w:val="28"/>
          <w:szCs w:val="28"/>
        </w:rPr>
        <w:t xml:space="preserve"> с целью закрепления лексики предыдущего урока.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 to the definition of professions, guess and name them. Say what personal qualities are needed for them.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1. Someone who can count well and keeps the money records of a business.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2. Someone who makes walls with bricks.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3. Someone who designs clothes.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Someone who writes computer programs.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5. Someone who works at reception desk of a hotel.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Someone who gets cash or pays out money in a shop. </w:t>
      </w:r>
    </w:p>
    <w:p w:rsidR="00C20B37" w:rsidRPr="00302703" w:rsidRDefault="00C20B37" w:rsidP="00C20B3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2703">
        <w:rPr>
          <w:rFonts w:ascii="Times New Roman" w:hAnsi="Times New Roman" w:cs="Times New Roman"/>
          <w:sz w:val="28"/>
          <w:szCs w:val="28"/>
        </w:rPr>
        <w:t xml:space="preserve">  Проверка</w:t>
      </w:r>
      <w:proofErr w:type="gramEnd"/>
      <w:r w:rsidRPr="00302703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FE1BFD" w:rsidRPr="00302703">
        <w:rPr>
          <w:rFonts w:ascii="Times New Roman" w:hAnsi="Times New Roman" w:cs="Times New Roman"/>
          <w:sz w:val="28"/>
          <w:szCs w:val="28"/>
        </w:rPr>
        <w:t xml:space="preserve"> (слайд  5)</w:t>
      </w:r>
      <w:r w:rsidR="00676789">
        <w:rPr>
          <w:rFonts w:ascii="Times New Roman" w:hAnsi="Times New Roman" w:cs="Times New Roman"/>
          <w:sz w:val="28"/>
          <w:szCs w:val="28"/>
        </w:rPr>
        <w:t>. Проверить уровень и глубину понимания текста.</w:t>
      </w:r>
    </w:p>
    <w:p w:rsidR="00C20B37" w:rsidRPr="00302703" w:rsidRDefault="00C20B37" w:rsidP="00C20B3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T: Give full answers to the questions.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 What position may affect the free time you have to </w:t>
      </w: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 ?</w:t>
      </w:r>
      <w:proofErr w:type="gramEnd"/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2. What position doesn’t require specific qualifications?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3. What is success in this career determined by?</w:t>
      </w:r>
    </w:p>
    <w:p w:rsidR="007D670B" w:rsidRPr="00302703" w:rsidRDefault="00302703" w:rsidP="00C20B37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What position requires an ability to control people?</w:t>
      </w:r>
    </w:p>
    <w:p w:rsidR="007D670B" w:rsidRPr="00676789" w:rsidRDefault="00302703" w:rsidP="00C20B37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What position involves a fixed period of training? </w:t>
      </w:r>
    </w:p>
    <w:p w:rsidR="00C20B37" w:rsidRPr="00302703" w:rsidRDefault="00C20B37" w:rsidP="00C20B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</w:rPr>
        <w:t>(ответы учащихся)</w:t>
      </w:r>
    </w:p>
    <w:p w:rsidR="00C20B37" w:rsidRPr="00302703" w:rsidRDefault="00FE1BFD" w:rsidP="00C20B37">
      <w:p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E1BFD" w:rsidRPr="00302703" w:rsidRDefault="00FE1BFD" w:rsidP="0067678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027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703">
        <w:rPr>
          <w:rFonts w:ascii="Times New Roman" w:hAnsi="Times New Roman" w:cs="Times New Roman"/>
          <w:sz w:val="28"/>
          <w:szCs w:val="28"/>
        </w:rPr>
        <w:t xml:space="preserve">  Активизация</w:t>
      </w:r>
      <w:proofErr w:type="gramEnd"/>
      <w:r w:rsidRPr="00302703">
        <w:rPr>
          <w:rFonts w:ascii="Times New Roman" w:hAnsi="Times New Roman" w:cs="Times New Roman"/>
          <w:sz w:val="28"/>
          <w:szCs w:val="28"/>
        </w:rPr>
        <w:t xml:space="preserve"> употребления лексики по теме </w:t>
      </w:r>
      <w:r w:rsidR="00676789">
        <w:rPr>
          <w:rFonts w:ascii="Times New Roman" w:hAnsi="Times New Roman" w:cs="Times New Roman"/>
          <w:sz w:val="28"/>
          <w:szCs w:val="28"/>
        </w:rPr>
        <w:t>с последующим применением в речи.</w:t>
      </w:r>
    </w:p>
    <w:p w:rsidR="00FE1BFD" w:rsidRPr="00302703" w:rsidRDefault="0017632F" w:rsidP="00176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T: </w:t>
      </w:r>
      <w:r w:rsidR="00FE1BFD" w:rsidRPr="0030270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Say it in one word</w:t>
      </w:r>
      <w:r w:rsidR="00FE1BFD"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</w:t>
      </w:r>
      <w:r w:rsidR="00FE1BFD" w:rsidRPr="003027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E1BFD" w:rsidRPr="00302703">
        <w:rPr>
          <w:rFonts w:ascii="Times New Roman" w:hAnsi="Times New Roman" w:cs="Times New Roman"/>
          <w:sz w:val="28"/>
          <w:szCs w:val="28"/>
        </w:rPr>
        <w:t>слайд</w:t>
      </w:r>
      <w:r w:rsidR="00FE1BFD"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E1BFD" w:rsidRPr="003027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move someone to a more important job, position in a company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(to promote);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money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usually added to pay as a reward for good work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(bonus);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period during each day or night when workers in a factory or hospital etc., are at work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(shift);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act of being in charge of a group of workers and being responsible for making sure that they do their work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(supervision);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something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that tests strength, skill or ability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(challenge);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extra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things such as luncheon vouchers or free medical insurance over and above basic pay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(perks);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someone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who is being trained for a job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(trainee); </w:t>
      </w:r>
    </w:p>
    <w:p w:rsidR="007D670B" w:rsidRPr="00302703" w:rsidRDefault="00302703" w:rsidP="00FE1BFD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someone</w:t>
      </w:r>
      <w:proofErr w:type="gramEnd"/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who has recently joined a group of people or organization </w:t>
      </w:r>
      <w:r w:rsidRPr="0030270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(recruit).</w:t>
      </w:r>
      <w:r w:rsidRPr="003027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7632F" w:rsidRPr="00302703" w:rsidRDefault="0017632F" w:rsidP="00176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T:  Complete the table with appropriate form (</w:t>
      </w:r>
      <w:r w:rsidRPr="00302703">
        <w:rPr>
          <w:rFonts w:ascii="Times New Roman" w:hAnsi="Times New Roman" w:cs="Times New Roman"/>
          <w:sz w:val="28"/>
          <w:szCs w:val="28"/>
        </w:rPr>
        <w:t>слайд</w:t>
      </w:r>
      <w:r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7 )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5106"/>
        <w:gridCol w:w="7854"/>
      </w:tblGrid>
      <w:tr w:rsidR="0017632F" w:rsidRPr="00302703" w:rsidTr="00E35181">
        <w:trPr>
          <w:trHeight w:val="699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en-US" w:eastAsia="ru-RU"/>
              </w:rPr>
              <w:t>Noun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en-US" w:eastAsia="ru-RU"/>
              </w:rPr>
              <w:t>Adjective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632F" w:rsidRPr="00302703" w:rsidTr="00E35181">
        <w:trPr>
          <w:trHeight w:val="351"/>
        </w:trPr>
        <w:tc>
          <w:tcPr>
            <w:tcW w:w="5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Resolution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Resolute</w:t>
            </w:r>
          </w:p>
        </w:tc>
      </w:tr>
      <w:tr w:rsidR="0017632F" w:rsidRPr="00302703" w:rsidTr="00E35181">
        <w:trPr>
          <w:trHeight w:val="399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Flexibility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Flexible</w:t>
            </w:r>
          </w:p>
        </w:tc>
      </w:tr>
      <w:tr w:rsidR="0017632F" w:rsidRPr="00302703" w:rsidTr="00E35181">
        <w:trPr>
          <w:trHeight w:val="513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lastRenderedPageBreak/>
              <w:t>Ability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Able</w:t>
            </w:r>
          </w:p>
        </w:tc>
      </w:tr>
      <w:tr w:rsidR="0017632F" w:rsidRPr="00302703" w:rsidTr="00E35181">
        <w:trPr>
          <w:trHeight w:val="445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Qualification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Qualified</w:t>
            </w:r>
          </w:p>
        </w:tc>
      </w:tr>
      <w:tr w:rsidR="0017632F" w:rsidRPr="00302703" w:rsidTr="00E35181">
        <w:trPr>
          <w:trHeight w:val="513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Dedication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Dedicated</w:t>
            </w:r>
          </w:p>
        </w:tc>
      </w:tr>
      <w:tr w:rsidR="0017632F" w:rsidRPr="00302703" w:rsidTr="00E35181">
        <w:trPr>
          <w:trHeight w:val="436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ambition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Ambitious</w:t>
            </w:r>
          </w:p>
        </w:tc>
      </w:tr>
      <w:tr w:rsidR="0017632F" w:rsidRPr="00302703" w:rsidTr="00E35181">
        <w:trPr>
          <w:trHeight w:val="543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creativity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Creative</w:t>
            </w:r>
          </w:p>
        </w:tc>
      </w:tr>
      <w:tr w:rsidR="0017632F" w:rsidRPr="00302703" w:rsidTr="00E35181">
        <w:trPr>
          <w:trHeight w:val="539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fame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Famous</w:t>
            </w:r>
          </w:p>
        </w:tc>
      </w:tr>
      <w:tr w:rsidR="0017632F" w:rsidRPr="00302703" w:rsidTr="00E35181">
        <w:trPr>
          <w:trHeight w:val="549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confidence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confident</w:t>
            </w:r>
          </w:p>
        </w:tc>
      </w:tr>
      <w:tr w:rsidR="0017632F" w:rsidRPr="00302703" w:rsidTr="00E35181">
        <w:trPr>
          <w:trHeight w:val="544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ignorance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Ignorant</w:t>
            </w:r>
          </w:p>
        </w:tc>
      </w:tr>
      <w:tr w:rsidR="0017632F" w:rsidRPr="00302703" w:rsidTr="00E35181">
        <w:trPr>
          <w:trHeight w:val="541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en-US" w:eastAsia="ru-RU"/>
              </w:rPr>
              <w:t>action</w:t>
            </w:r>
            <w:r w:rsidRPr="0030270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 w:rsidRPr="0030270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  <w:t>active</w:t>
            </w:r>
          </w:p>
        </w:tc>
      </w:tr>
    </w:tbl>
    <w:p w:rsidR="0017632F" w:rsidRPr="00302703" w:rsidRDefault="0017632F" w:rsidP="0017632F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7D670B" w:rsidRPr="00302703" w:rsidRDefault="00302703" w:rsidP="001763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2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T: What should we take into consideration while choosing a profession? Is character important? I think, yes. We’ll play a psychological game which is called “a hot chair”. The game is simple. One of you will sit down on the chair, the others will speak honestly about </w:t>
      </w:r>
      <w:proofErr w:type="gramStart"/>
      <w:r w:rsidRPr="00302703">
        <w:rPr>
          <w:rFonts w:ascii="Times New Roman" w:hAnsi="Times New Roman" w:cs="Times New Roman"/>
          <w:bCs/>
          <w:sz w:val="28"/>
          <w:szCs w:val="28"/>
          <w:lang w:val="en-US"/>
        </w:rPr>
        <w:t>his(</w:t>
      </w:r>
      <w:proofErr w:type="gramEnd"/>
      <w:r w:rsidRPr="00302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her) traits of character. Then our </w:t>
      </w:r>
      <w:proofErr w:type="gramStart"/>
      <w:r w:rsidRPr="00302703">
        <w:rPr>
          <w:rFonts w:ascii="Times New Roman" w:hAnsi="Times New Roman" w:cs="Times New Roman"/>
          <w:bCs/>
          <w:sz w:val="28"/>
          <w:szCs w:val="28"/>
          <w:lang w:val="en-US"/>
        </w:rPr>
        <w:t>psychologist  will</w:t>
      </w:r>
      <w:proofErr w:type="gramEnd"/>
      <w:r w:rsidRPr="003027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give her comments.</w:t>
      </w:r>
      <w:r w:rsidRPr="0030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87A" w:rsidRPr="003027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4387A" w:rsidRPr="00302703">
        <w:rPr>
          <w:rFonts w:ascii="Times New Roman" w:hAnsi="Times New Roman" w:cs="Times New Roman"/>
          <w:sz w:val="28"/>
          <w:szCs w:val="28"/>
        </w:rPr>
        <w:t>слайд</w:t>
      </w:r>
      <w:r w:rsidR="0014387A" w:rsidRPr="00302703">
        <w:rPr>
          <w:rFonts w:ascii="Times New Roman" w:hAnsi="Times New Roman" w:cs="Times New Roman"/>
          <w:sz w:val="28"/>
          <w:szCs w:val="28"/>
          <w:lang w:val="en-US"/>
        </w:rPr>
        <w:t xml:space="preserve"> 8)</w:t>
      </w:r>
    </w:p>
    <w:p w:rsidR="0017632F" w:rsidRPr="00302703" w:rsidRDefault="0017632F" w:rsidP="001763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2703">
        <w:rPr>
          <w:rFonts w:ascii="Times New Roman" w:hAnsi="Times New Roman" w:cs="Times New Roman"/>
          <w:sz w:val="28"/>
          <w:szCs w:val="28"/>
          <w:lang w:val="en-US"/>
        </w:rPr>
        <w:t>“Hot Chair game”</w:t>
      </w:r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T: Who wants to be tested on the “hot </w:t>
      </w:r>
      <w:proofErr w:type="gramStart"/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chair</w:t>
      </w:r>
      <w:proofErr w:type="gramEnd"/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”</w:t>
      </w:r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Pupils speak in turn. </w:t>
      </w:r>
      <w:proofErr w:type="gramStart"/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E.g.</w:t>
      </w:r>
      <w:proofErr w:type="gramEnd"/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</w:p>
    <w:p w:rsidR="0017632F" w:rsidRPr="00302703" w:rsidRDefault="0017632F" w:rsidP="0017632F">
      <w:pPr>
        <w:pStyle w:val="a3"/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think you are communicative and sociable.</w:t>
      </w:r>
    </w:p>
    <w:p w:rsidR="0017632F" w:rsidRPr="00302703" w:rsidRDefault="0017632F" w:rsidP="0017632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 my opinion you are generous and flexible</w:t>
      </w:r>
    </w:p>
    <w:p w:rsidR="0017632F" w:rsidRPr="00302703" w:rsidRDefault="0017632F" w:rsidP="0017632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 am sorry to say, but you are a bit lazy, you should be more hard- working</w:t>
      </w:r>
    </w:p>
    <w:p w:rsidR="0017632F" w:rsidRPr="00302703" w:rsidRDefault="0017632F" w:rsidP="0017632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You are creative, but sometimes you are stubborn.</w:t>
      </w:r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2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того, как учащиеся высказались по поводу характера своего одноклассника, ученик, выступающий в роли психолога, дает совет о том, какую профессию следует выбрать учащемуся).</w:t>
      </w:r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Psychologist: I would advise you to become a … because you are…</w:t>
      </w:r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лексико-грамматических навыков</w:t>
      </w:r>
      <w:r w:rsidR="0014387A"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89">
        <w:rPr>
          <w:rFonts w:ascii="Times New Roman" w:hAnsi="Times New Roman" w:cs="Times New Roman"/>
          <w:sz w:val="28"/>
          <w:szCs w:val="28"/>
        </w:rPr>
        <w:t>(слайд 9).</w:t>
      </w:r>
      <w:proofErr w:type="gramEnd"/>
    </w:p>
    <w:p w:rsidR="0017632F" w:rsidRPr="00302703" w:rsidRDefault="0017632F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T.: </w:t>
      </w:r>
      <w:r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Some people say that it is necessary to be well-educated to have success in future.</w:t>
      </w:r>
    </w:p>
    <w:p w:rsidR="0017632F" w:rsidRPr="00302703" w:rsidRDefault="0017632F" w:rsidP="0030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Read the </w:t>
      </w: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 .</w:t>
      </w:r>
      <w:proofErr w:type="gramEnd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 the word given in capitals at the end of each line to form a word that fits in the space in the same line.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17632F" w:rsidRPr="00302703" w:rsidTr="00E35181">
        <w:trPr>
          <w:trHeight w:val="4715"/>
        </w:trPr>
        <w:tc>
          <w:tcPr>
            <w:tcW w:w="7338" w:type="dxa"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can do one thing (1) ------------- and many things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you will have a chance to get a (2) ----------- and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Well-(3) ---------- job. It’s necessary to be a Jack of all trades and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take an (4) ---------- part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different (5) ----------, </w:t>
            </w:r>
            <w:proofErr w:type="spellStart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Olimpiads</w:t>
            </w:r>
            <w:proofErr w:type="spellEnd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seminars – not only in one subject.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Even if you are (6) ----------- good at languages, it is also necessary to test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(7) ----------- in </w:t>
            </w:r>
            <w:proofErr w:type="spellStart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physics or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(8) </w:t>
            </w:r>
            <w:proofErr w:type="gramStart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 .</w:t>
            </w:r>
            <w:proofErr w:type="gramEnd"/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you know, one of the most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Popular (9) ------------ is “knowledge is power”.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like to enter a (10) ---------- institute or university.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I’d like and I’ll do my (11) ------- to enter one of the institutes or universities, which are (12) ------------ for their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(13) ----------- to provide a successful  future by giving 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students self- (14) ----------, a good academic background,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Profound (15) ------------ , and perhaps the most important  thing –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(16)  -------- contacts.</w:t>
            </w:r>
          </w:p>
        </w:tc>
        <w:tc>
          <w:tcPr>
            <w:tcW w:w="2233" w:type="dxa"/>
          </w:tcPr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1.excellently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Promise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Pay</w:t>
            </w:r>
          </w:p>
          <w:p w:rsidR="00302703" w:rsidRPr="00676789" w:rsidRDefault="00302703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act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compete</w:t>
            </w:r>
          </w:p>
          <w:p w:rsidR="00302703" w:rsidRPr="00676789" w:rsidRDefault="00302703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particular</w:t>
            </w:r>
          </w:p>
          <w:p w:rsidR="00302703" w:rsidRPr="00676789" w:rsidRDefault="00302703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you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chemist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9.say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10.linguist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good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12.fame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13.able</w:t>
            </w: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14.confident</w:t>
            </w:r>
          </w:p>
          <w:p w:rsidR="00302703" w:rsidRDefault="00302703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know</w:t>
            </w:r>
          </w:p>
          <w:p w:rsidR="00302703" w:rsidRDefault="00302703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2F" w:rsidRPr="00302703" w:rsidRDefault="0017632F" w:rsidP="00E3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use</w:t>
            </w:r>
          </w:p>
        </w:tc>
      </w:tr>
    </w:tbl>
    <w:p w:rsidR="0017632F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 w:rsidR="006767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групповой работы (слайд 10) с целью развития умения школьников работать в команде.</w:t>
      </w:r>
      <w:proofErr w:type="gramEnd"/>
    </w:p>
    <w:p w:rsidR="0014387A" w:rsidRPr="00302703" w:rsidRDefault="0014387A" w:rsidP="001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What is the starting point of your career? </w:t>
      </w:r>
    </w:p>
    <w:p w:rsidR="0014387A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грамматического материала (слайд 11).</w:t>
      </w:r>
      <w:proofErr w:type="gramEnd"/>
    </w:p>
    <w:p w:rsidR="0014387A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331041726" r:id="rId6"/>
        </w:object>
      </w:r>
    </w:p>
    <w:p w:rsidR="0014387A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Correct the sentences which are wrong: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12).</w:t>
      </w:r>
    </w:p>
    <w:p w:rsidR="007D670B" w:rsidRPr="00302703" w:rsidRDefault="0014387A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Ted didn’t have any problems with </w:t>
      </w:r>
      <w:proofErr w:type="spellStart"/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maths</w:t>
      </w:r>
      <w:proofErr w:type="spellEnd"/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far. </w:t>
      </w:r>
    </w:p>
    <w:p w:rsidR="007D670B" w:rsidRPr="00302703" w:rsidRDefault="00302703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lot of new professions appeared since the arrival computers.</w:t>
      </w:r>
    </w:p>
    <w:p w:rsidR="007D670B" w:rsidRPr="00302703" w:rsidRDefault="00302703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He has always wanted to be something like a computer programmer.</w:t>
      </w:r>
    </w:p>
    <w:p w:rsidR="007D670B" w:rsidRPr="00302703" w:rsidRDefault="00302703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I have dreamed of this occupation since my childhood.</w:t>
      </w:r>
    </w:p>
    <w:p w:rsidR="007D670B" w:rsidRPr="00302703" w:rsidRDefault="00302703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I have just been writing a letter of application.</w:t>
      </w:r>
    </w:p>
    <w:p w:rsidR="007D670B" w:rsidRPr="00302703" w:rsidRDefault="00302703" w:rsidP="00143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How have you been preparing </w:t>
      </w: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our conversation? </w:t>
      </w:r>
    </w:p>
    <w:p w:rsidR="0014387A" w:rsidRPr="00302703" w:rsidRDefault="00C95365" w:rsidP="001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 w:rsid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текста </w:t>
      </w:r>
      <w:r w:rsidR="006767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13).</w:t>
      </w:r>
      <w:proofErr w:type="gramEnd"/>
    </w:p>
    <w:p w:rsidR="0014387A" w:rsidRPr="00302703" w:rsidRDefault="0014387A" w:rsidP="001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the text</w:t>
      </w:r>
      <w:r w:rsidR="00C95365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choose a title and render the text, adding some more details. Pictures will help you. </w:t>
      </w:r>
    </w:p>
    <w:p w:rsidR="007D670B" w:rsidRPr="00302703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Terri, a high school senior, was going to a job interview, carrying her portfolio in a small briefcase. As she went along, she began daydreaming about what she would do once she got the job. </w:t>
      </w:r>
    </w:p>
    <w:p w:rsidR="007D670B" w:rsidRPr="00302703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"I'll get the job as a secretary," thought she, "and I'll do such a good job that I'll be promoted to supervisor, then to manager of my department. Then the president will be so impressed that he'll promote me to Vice-President." </w:t>
      </w:r>
    </w:p>
    <w:p w:rsidR="007D670B" w:rsidRPr="00302703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"Others will be jealous, but I don't care. I shall just order them back to work!" As she spoke, she waved her arm; her portfolio fell, and her papers </w:t>
      </w: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were scattered everywhere. So she was late for her interview, and did not get the job. </w:t>
      </w:r>
    </w:p>
    <w:p w:rsidR="007D670B" w:rsidRPr="00302703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she had to go home and tell her mother what had occurred. </w:t>
      </w:r>
    </w:p>
    <w:p w:rsidR="007D670B" w:rsidRPr="00676789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"Ah, my child," said the mother... </w:t>
      </w:r>
    </w:p>
    <w:p w:rsidR="00C95365" w:rsidRPr="00302703" w:rsidRDefault="00C95365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P: I’d use a proverb to give a title to the story</w:t>
      </w:r>
      <w:r w:rsidR="009834FC"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. ” </w:t>
      </w:r>
      <w:r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 not count your chickens before they are hatched”</w:t>
      </w:r>
      <w:r w:rsidR="009834FC"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suits best of all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(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14).</w:t>
      </w:r>
    </w:p>
    <w:p w:rsidR="009834FC" w:rsidRPr="00302703" w:rsidRDefault="009834FC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plot of the story is as simple as life. A smart student called Terri was going to take a job interview. She was very ambitious and self-confident to expect failure. Her portfolio</w:t>
      </w:r>
      <w:r w:rsidR="00943C00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creative and </w:t>
      </w:r>
      <w:r w:rsidR="00943C00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encouraging. All her abilities and skills were ref</w:t>
      </w:r>
      <w:r w:rsidR="009B447C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lected in a dozen of VC</w:t>
      </w:r>
      <w:r w:rsidR="00943C00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  Every day she discovered a new quality in herself</w:t>
      </w:r>
      <w:r w:rsidR="009B447C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which was followed by a new VC. </w:t>
      </w:r>
    </w:p>
    <w:p w:rsidR="009B447C" w:rsidRPr="00302703" w:rsidRDefault="009B447C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ability to dream was stronger than all the other features. Terri supposed herself to be a secretary, then, with help of promotion, the manager, the Vice-President </w:t>
      </w: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B447C" w:rsidRPr="00302703" w:rsidRDefault="009B447C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result of her imagination was sad. She had been late for her interview and didn’</w:t>
      </w:r>
      <w:r w:rsidR="00302703"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get a job.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“Do not count your chickens before they are hatched” was her mother’s reply to </w:t>
      </w:r>
      <w:proofErr w:type="gramStart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daughters</w:t>
      </w:r>
      <w:proofErr w:type="gramEnd"/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complaints.</w:t>
      </w:r>
    </w:p>
    <w:p w:rsidR="00302703" w:rsidRPr="00302703" w:rsidRDefault="00302703" w:rsidP="00302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урока. Предъявление </w:t>
      </w:r>
      <w:proofErr w:type="spellStart"/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15).</w:t>
      </w:r>
    </w:p>
    <w:p w:rsidR="00302703" w:rsidRPr="00302703" w:rsidRDefault="00302703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C" w:rsidRPr="00302703" w:rsidRDefault="009B447C" w:rsidP="00C95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65" w:rsidRPr="00302703" w:rsidRDefault="00C95365" w:rsidP="0014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7A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7A" w:rsidRPr="00302703" w:rsidRDefault="0014387A" w:rsidP="0017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2F" w:rsidRPr="00302703" w:rsidRDefault="0017632F" w:rsidP="0017632F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17632F" w:rsidRPr="00302703" w:rsidRDefault="0017632F" w:rsidP="0017632F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C20B37" w:rsidRPr="00302703" w:rsidRDefault="00C20B37" w:rsidP="00C20B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0B37" w:rsidRPr="00302703" w:rsidRDefault="00C20B37">
      <w:pPr>
        <w:rPr>
          <w:rFonts w:ascii="Times New Roman" w:hAnsi="Times New Roman" w:cs="Times New Roman"/>
          <w:sz w:val="28"/>
          <w:szCs w:val="28"/>
        </w:rPr>
      </w:pPr>
    </w:p>
    <w:sectPr w:rsidR="00C20B37" w:rsidRPr="00302703" w:rsidSect="0015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560"/>
    <w:multiLevelType w:val="hybridMultilevel"/>
    <w:tmpl w:val="F70651E6"/>
    <w:lvl w:ilvl="0" w:tplc="502C0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A4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08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E9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0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6A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2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D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86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8D3E85"/>
    <w:multiLevelType w:val="hybridMultilevel"/>
    <w:tmpl w:val="0B306A16"/>
    <w:lvl w:ilvl="0" w:tplc="5A4EB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A2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C5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0D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C2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E3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80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C2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A4148F"/>
    <w:multiLevelType w:val="hybridMultilevel"/>
    <w:tmpl w:val="F12229BC"/>
    <w:lvl w:ilvl="0" w:tplc="28941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28F1"/>
    <w:multiLevelType w:val="hybridMultilevel"/>
    <w:tmpl w:val="DC4ABF6C"/>
    <w:lvl w:ilvl="0" w:tplc="FCF86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51FD"/>
    <w:multiLevelType w:val="hybridMultilevel"/>
    <w:tmpl w:val="1DD60EEA"/>
    <w:lvl w:ilvl="0" w:tplc="A32A0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01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8FF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66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85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84B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01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01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6C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9F2B09"/>
    <w:multiLevelType w:val="hybridMultilevel"/>
    <w:tmpl w:val="74CADCF2"/>
    <w:lvl w:ilvl="0" w:tplc="E0AE2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0F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8A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4C0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20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C0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41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84F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D4A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F010ED"/>
    <w:multiLevelType w:val="hybridMultilevel"/>
    <w:tmpl w:val="FD74E360"/>
    <w:lvl w:ilvl="0" w:tplc="A0A6A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D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4D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7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E5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25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6F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A3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C3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6272F3"/>
    <w:multiLevelType w:val="hybridMultilevel"/>
    <w:tmpl w:val="86B41050"/>
    <w:lvl w:ilvl="0" w:tplc="16C84C68">
      <w:start w:val="1"/>
      <w:numFmt w:val="decimal"/>
      <w:lvlText w:val="%1)"/>
      <w:lvlJc w:val="left"/>
      <w:pPr>
        <w:ind w:left="81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902A27"/>
    <w:multiLevelType w:val="hybridMultilevel"/>
    <w:tmpl w:val="86D040C6"/>
    <w:lvl w:ilvl="0" w:tplc="73F85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E3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CC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124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A3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8B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E4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21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64A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D35CBA"/>
    <w:multiLevelType w:val="hybridMultilevel"/>
    <w:tmpl w:val="381E620E"/>
    <w:lvl w:ilvl="0" w:tplc="4F7CE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08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63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80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6E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24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4E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0A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08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B37"/>
    <w:rsid w:val="0014387A"/>
    <w:rsid w:val="001572E1"/>
    <w:rsid w:val="0017632F"/>
    <w:rsid w:val="00302703"/>
    <w:rsid w:val="00676789"/>
    <w:rsid w:val="007D670B"/>
    <w:rsid w:val="00943C00"/>
    <w:rsid w:val="009834FC"/>
    <w:rsid w:val="009B447C"/>
    <w:rsid w:val="00C20B37"/>
    <w:rsid w:val="00C95365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2010-03-24T15:04:00Z</dcterms:created>
  <dcterms:modified xsi:type="dcterms:W3CDTF">2010-03-25T14:02:00Z</dcterms:modified>
</cp:coreProperties>
</file>