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BD" w:rsidRPr="00E71567" w:rsidRDefault="007251BD" w:rsidP="007251BD">
      <w:pPr>
        <w:pStyle w:val="24"/>
        <w:framePr w:w="9643" w:h="14534" w:hRule="exact" w:wrap="none" w:vAnchor="page" w:hAnchor="page" w:x="1148" w:y="1224"/>
        <w:shd w:val="clear" w:color="auto" w:fill="auto"/>
        <w:spacing w:line="276" w:lineRule="auto"/>
        <w:ind w:left="360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Пояснительная записка по истории</w:t>
      </w:r>
    </w:p>
    <w:p w:rsidR="007251BD" w:rsidRPr="00E71567" w:rsidRDefault="007251BD" w:rsidP="007251BD">
      <w:pPr>
        <w:pStyle w:val="31"/>
        <w:framePr w:w="9643" w:h="14534" w:hRule="exact" w:wrap="none" w:vAnchor="page" w:hAnchor="page" w:x="1148" w:y="1224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E71567">
        <w:rPr>
          <w:rStyle w:val="10"/>
        </w:rPr>
        <w:t>(Базовый уровень, 9 класс)</w:t>
      </w:r>
    </w:p>
    <w:p w:rsidR="007251BD" w:rsidRPr="00E71567" w:rsidRDefault="007251BD" w:rsidP="007251BD">
      <w:pPr>
        <w:pStyle w:val="24"/>
        <w:framePr w:w="9643" w:h="14534" w:hRule="exact" w:wrap="none" w:vAnchor="page" w:hAnchor="page" w:x="1148" w:y="1224"/>
        <w:shd w:val="clear" w:color="auto" w:fill="auto"/>
        <w:spacing w:line="276" w:lineRule="auto"/>
        <w:ind w:left="40"/>
        <w:jc w:val="left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Данная рабочая программа разработана:</w:t>
      </w:r>
    </w:p>
    <w:p w:rsidR="007251BD" w:rsidRPr="00E71567" w:rsidRDefault="007251BD" w:rsidP="007251BD">
      <w:pPr>
        <w:pStyle w:val="31"/>
        <w:framePr w:w="9643" w:h="14534" w:hRule="exact" w:wrap="none" w:vAnchor="page" w:hAnchor="page" w:x="1148" w:y="1224"/>
        <w:shd w:val="clear" w:color="auto" w:fill="auto"/>
        <w:spacing w:line="276" w:lineRule="auto"/>
        <w:ind w:left="40" w:right="360" w:firstLine="0"/>
        <w:jc w:val="left"/>
        <w:rPr>
          <w:rStyle w:val="10"/>
        </w:rPr>
      </w:pPr>
      <w:proofErr w:type="gramStart"/>
      <w:r w:rsidRPr="00E71567">
        <w:rPr>
          <w:rStyle w:val="10"/>
        </w:rPr>
        <w:t>На основании статьи 32 пункта 2 закона «Об образовании», в соответствии с федеральным компонентом государственного стандарта общего образования одобренного решением коллегии Минобразования России и Президиума Российской академии образования от 23 декабря 2003 года №21/12,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№1089</w:t>
      </w:r>
      <w:proofErr w:type="gramEnd"/>
      <w:r w:rsidRPr="00E71567">
        <w:rPr>
          <w:rStyle w:val="10"/>
        </w:rPr>
        <w:t xml:space="preserve">, </w:t>
      </w:r>
      <w:proofErr w:type="gramStart"/>
      <w:r w:rsidRPr="00E71567">
        <w:rPr>
          <w:rStyle w:val="10"/>
        </w:rPr>
        <w:t>федерального базисного учебного плана и примерных учебных планов, одобренных решением коллегии Минобразования России и Президиума Российской академии образования от 23 декабря 2003 года №21/12, утвержденных приказом Минобразования России «Об утверждении федерального базисного плана учебного плана начального общего, основного общего и среднего (полного) общего образования» от 9 марта 2004 года №1312, примерной программы основного общего образования по истории, на основании</w:t>
      </w:r>
      <w:proofErr w:type="gramEnd"/>
      <w:r w:rsidRPr="00E71567">
        <w:rPr>
          <w:rStyle w:val="10"/>
        </w:rPr>
        <w:t xml:space="preserve"> утвержденного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год, приказа Министерства общего и профессионального образования Ростовской области «Об утверждении учебных планов для образовательных учреждений Ростовской области на 2013-2014учебный год»  </w:t>
      </w:r>
    </w:p>
    <w:p w:rsidR="007251BD" w:rsidRPr="00E71567" w:rsidRDefault="007251BD" w:rsidP="007251BD">
      <w:pPr>
        <w:pStyle w:val="31"/>
        <w:framePr w:w="9643" w:h="14534" w:hRule="exact" w:wrap="none" w:vAnchor="page" w:hAnchor="page" w:x="1148" w:y="1224"/>
        <w:shd w:val="clear" w:color="auto" w:fill="auto"/>
        <w:spacing w:line="276" w:lineRule="auto"/>
        <w:ind w:left="40" w:right="360" w:firstLine="0"/>
        <w:jc w:val="left"/>
        <w:rPr>
          <w:sz w:val="28"/>
          <w:szCs w:val="28"/>
        </w:rPr>
      </w:pPr>
      <w:r w:rsidRPr="00E71567">
        <w:rPr>
          <w:rStyle w:val="af1"/>
          <w:sz w:val="28"/>
          <w:szCs w:val="28"/>
        </w:rPr>
        <w:t>Календарно — тематический план ориентирован на использование</w:t>
      </w:r>
      <w:r w:rsidRPr="00E71567">
        <w:rPr>
          <w:rStyle w:val="af1"/>
          <w:rFonts w:eastAsia="Calibri"/>
          <w:sz w:val="28"/>
          <w:szCs w:val="28"/>
        </w:rPr>
        <w:t xml:space="preserve"> </w:t>
      </w:r>
      <w:r w:rsidRPr="00E71567">
        <w:rPr>
          <w:rStyle w:val="af1"/>
          <w:sz w:val="28"/>
          <w:szCs w:val="28"/>
        </w:rPr>
        <w:t>учебников:</w:t>
      </w:r>
    </w:p>
    <w:p w:rsidR="007251BD" w:rsidRPr="00E71567" w:rsidRDefault="007251BD" w:rsidP="007251BD">
      <w:pPr>
        <w:pStyle w:val="31"/>
        <w:framePr w:w="9643" w:h="14534" w:hRule="exact" w:wrap="none" w:vAnchor="page" w:hAnchor="page" w:x="1148" w:y="1224"/>
        <w:shd w:val="clear" w:color="auto" w:fill="auto"/>
        <w:tabs>
          <w:tab w:val="left" w:pos="654"/>
        </w:tabs>
        <w:spacing w:line="276" w:lineRule="auto"/>
        <w:ind w:left="40" w:right="360" w:firstLine="0"/>
        <w:jc w:val="left"/>
        <w:rPr>
          <w:sz w:val="28"/>
          <w:szCs w:val="28"/>
        </w:rPr>
      </w:pPr>
      <w:r w:rsidRPr="00E71567">
        <w:rPr>
          <w:rStyle w:val="10"/>
        </w:rPr>
        <w:t>А.А. Данилова История России, XX- XXI век. 9 класс: учеб</w:t>
      </w:r>
      <w:proofErr w:type="gramStart"/>
      <w:r w:rsidRPr="00E71567">
        <w:rPr>
          <w:rStyle w:val="10"/>
        </w:rPr>
        <w:t>.</w:t>
      </w:r>
      <w:proofErr w:type="gramEnd"/>
      <w:r w:rsidRPr="00E71567">
        <w:rPr>
          <w:rStyle w:val="10"/>
        </w:rPr>
        <w:t xml:space="preserve"> </w:t>
      </w:r>
      <w:proofErr w:type="gramStart"/>
      <w:r w:rsidRPr="00E71567">
        <w:rPr>
          <w:rStyle w:val="10"/>
        </w:rPr>
        <w:t>д</w:t>
      </w:r>
      <w:proofErr w:type="gramEnd"/>
      <w:r w:rsidRPr="00E71567">
        <w:rPr>
          <w:rStyle w:val="10"/>
        </w:rPr>
        <w:t xml:space="preserve">ля </w:t>
      </w:r>
      <w:proofErr w:type="spellStart"/>
      <w:r w:rsidRPr="00E71567">
        <w:rPr>
          <w:rStyle w:val="10"/>
        </w:rPr>
        <w:t>общеобразоват</w:t>
      </w:r>
      <w:proofErr w:type="spellEnd"/>
      <w:r w:rsidRPr="00E71567">
        <w:rPr>
          <w:rStyle w:val="10"/>
        </w:rPr>
        <w:t>. учреждений / А.А. Данилов, Л.Г. Косулина Л.Г. Пыжиков, изд. «Просвещение » 2009 г</w:t>
      </w:r>
    </w:p>
    <w:p w:rsidR="007251BD" w:rsidRPr="00E71567" w:rsidRDefault="007251BD" w:rsidP="007251BD">
      <w:pPr>
        <w:pStyle w:val="31"/>
        <w:framePr w:w="9643" w:h="14534" w:hRule="exact" w:wrap="none" w:vAnchor="page" w:hAnchor="page" w:x="1148" w:y="1224"/>
        <w:numPr>
          <w:ilvl w:val="0"/>
          <w:numId w:val="27"/>
        </w:numPr>
        <w:shd w:val="clear" w:color="auto" w:fill="auto"/>
        <w:tabs>
          <w:tab w:val="left" w:pos="294"/>
        </w:tabs>
        <w:spacing w:line="276" w:lineRule="auto"/>
        <w:ind w:left="40" w:right="360" w:firstLine="0"/>
        <w:jc w:val="left"/>
        <w:rPr>
          <w:sz w:val="28"/>
          <w:szCs w:val="28"/>
        </w:rPr>
      </w:pPr>
      <w:r w:rsidRPr="00E71567">
        <w:rPr>
          <w:rStyle w:val="10"/>
        </w:rPr>
        <w:t xml:space="preserve">«Новейшая история зарубежных стран XX - начало XXI века». 9 класс. О. С. </w:t>
      </w:r>
      <w:proofErr w:type="spellStart"/>
      <w:r w:rsidRPr="00E71567">
        <w:rPr>
          <w:rStyle w:val="10"/>
        </w:rPr>
        <w:t>Сороко-Цюпа</w:t>
      </w:r>
      <w:proofErr w:type="spellEnd"/>
      <w:r w:rsidRPr="00E71567">
        <w:rPr>
          <w:rStyle w:val="10"/>
        </w:rPr>
        <w:t xml:space="preserve">, А. О. </w:t>
      </w:r>
      <w:proofErr w:type="spellStart"/>
      <w:r w:rsidRPr="00E71567">
        <w:rPr>
          <w:rStyle w:val="10"/>
        </w:rPr>
        <w:t>Сороко-Цюпа</w:t>
      </w:r>
      <w:proofErr w:type="spellEnd"/>
      <w:r w:rsidRPr="00E71567">
        <w:rPr>
          <w:rStyle w:val="10"/>
        </w:rPr>
        <w:t>, 2009;</w:t>
      </w:r>
    </w:p>
    <w:p w:rsidR="007251BD" w:rsidRPr="00E71567" w:rsidRDefault="007251BD" w:rsidP="007251BD">
      <w:pPr>
        <w:pStyle w:val="24"/>
        <w:framePr w:w="9643" w:h="14534" w:hRule="exact" w:wrap="none" w:vAnchor="page" w:hAnchor="page" w:x="1148" w:y="1224"/>
        <w:shd w:val="clear" w:color="auto" w:fill="auto"/>
        <w:spacing w:line="276" w:lineRule="auto"/>
        <w:ind w:left="40" w:right="360"/>
        <w:jc w:val="left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Данная рабочая программа по истории 9 класса составлена на основе нормативных документов:</w:t>
      </w:r>
    </w:p>
    <w:p w:rsidR="007251BD" w:rsidRPr="00E71567" w:rsidRDefault="007251BD" w:rsidP="007251BD">
      <w:pPr>
        <w:pStyle w:val="31"/>
        <w:framePr w:w="9643" w:h="14534" w:hRule="exact" w:wrap="none" w:vAnchor="page" w:hAnchor="page" w:x="1148" w:y="1224"/>
        <w:shd w:val="clear" w:color="auto" w:fill="auto"/>
        <w:spacing w:line="276" w:lineRule="auto"/>
        <w:ind w:left="40" w:right="360" w:firstLine="180"/>
        <w:jc w:val="both"/>
        <w:rPr>
          <w:sz w:val="28"/>
          <w:szCs w:val="28"/>
        </w:rPr>
      </w:pPr>
      <w:r w:rsidRPr="00E71567">
        <w:rPr>
          <w:rStyle w:val="10"/>
        </w:rPr>
        <w:t>1 .Федеральный компонент государственного стандарта общего образования. Стандарт основного общего образования по истории</w:t>
      </w:r>
      <w:proofErr w:type="gramStart"/>
      <w:r w:rsidRPr="00E71567">
        <w:rPr>
          <w:rStyle w:val="10"/>
        </w:rPr>
        <w:t xml:space="preserve"> .</w:t>
      </w:r>
      <w:proofErr w:type="gramEnd"/>
      <w:r w:rsidRPr="00E71567">
        <w:rPr>
          <w:rStyle w:val="10"/>
        </w:rPr>
        <w:t xml:space="preserve"> // Вестник образования России. 2004.№12.</w:t>
      </w:r>
    </w:p>
    <w:p w:rsidR="007251BD" w:rsidRPr="00E71567" w:rsidRDefault="007251BD" w:rsidP="007251BD">
      <w:pPr>
        <w:pStyle w:val="31"/>
        <w:framePr w:w="9643" w:h="14534" w:hRule="exact" w:wrap="none" w:vAnchor="page" w:hAnchor="page" w:x="1148" w:y="1224"/>
        <w:numPr>
          <w:ilvl w:val="0"/>
          <w:numId w:val="28"/>
        </w:numPr>
        <w:shd w:val="clear" w:color="auto" w:fill="auto"/>
        <w:tabs>
          <w:tab w:val="left" w:pos="294"/>
        </w:tabs>
        <w:spacing w:line="276" w:lineRule="auto"/>
        <w:ind w:left="40" w:right="360" w:firstLine="0"/>
        <w:jc w:val="left"/>
        <w:rPr>
          <w:sz w:val="28"/>
          <w:szCs w:val="28"/>
        </w:rPr>
      </w:pPr>
      <w:r w:rsidRPr="00E71567">
        <w:rPr>
          <w:rStyle w:val="10"/>
        </w:rPr>
        <w:t>Примерной Программы по учебным предметам. История 5-9 классы «Просвещение». Москва. 2011.</w:t>
      </w:r>
    </w:p>
    <w:p w:rsidR="007251BD" w:rsidRPr="00E71567" w:rsidRDefault="007251BD" w:rsidP="007251BD">
      <w:pPr>
        <w:rPr>
          <w:sz w:val="28"/>
          <w:szCs w:val="28"/>
        </w:rPr>
        <w:sectPr w:rsidR="007251BD" w:rsidRPr="00E715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51BD" w:rsidRPr="00E71567" w:rsidRDefault="007251BD" w:rsidP="007251BD">
      <w:pPr>
        <w:pStyle w:val="30"/>
        <w:framePr w:wrap="none" w:vAnchor="page" w:hAnchor="page" w:x="5883" w:y="795"/>
        <w:shd w:val="clear" w:color="auto" w:fill="auto"/>
        <w:spacing w:line="276" w:lineRule="auto"/>
        <w:ind w:left="40"/>
        <w:rPr>
          <w:sz w:val="28"/>
          <w:szCs w:val="28"/>
        </w:rPr>
      </w:pPr>
      <w:r w:rsidRPr="00E71567">
        <w:rPr>
          <w:sz w:val="28"/>
          <w:szCs w:val="28"/>
        </w:rPr>
        <w:lastRenderedPageBreak/>
        <w:t>2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8"/>
        </w:numPr>
        <w:shd w:val="clear" w:color="auto" w:fill="auto"/>
        <w:tabs>
          <w:tab w:val="left" w:pos="315"/>
        </w:tabs>
        <w:spacing w:line="276" w:lineRule="auto"/>
        <w:ind w:left="40" w:right="60" w:firstLine="0"/>
        <w:jc w:val="left"/>
        <w:rPr>
          <w:sz w:val="28"/>
          <w:szCs w:val="28"/>
        </w:rPr>
      </w:pPr>
      <w:r w:rsidRPr="00E71567">
        <w:rPr>
          <w:rStyle w:val="10"/>
        </w:rPr>
        <w:t>Обязательный минимум содержания основного общего образования по предмету (Приказ МО от 19.05.98 №1276).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8"/>
        </w:numPr>
        <w:shd w:val="clear" w:color="auto" w:fill="auto"/>
        <w:tabs>
          <w:tab w:val="left" w:pos="315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Закон об образовании РФ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8"/>
        </w:numPr>
        <w:shd w:val="clear" w:color="auto" w:fill="auto"/>
        <w:tabs>
          <w:tab w:val="left" w:pos="315"/>
        </w:tabs>
        <w:spacing w:line="276" w:lineRule="auto"/>
        <w:ind w:left="40" w:right="60" w:firstLine="0"/>
        <w:jc w:val="left"/>
        <w:rPr>
          <w:sz w:val="28"/>
          <w:szCs w:val="28"/>
        </w:rPr>
      </w:pPr>
      <w:r w:rsidRPr="00E71567">
        <w:rPr>
          <w:rStyle w:val="10"/>
        </w:rPr>
        <w:t>Программы общеобразовательных учреждений. История 6-11 классы / сост. А</w:t>
      </w:r>
      <w:proofErr w:type="gramStart"/>
      <w:r w:rsidRPr="00E71567">
        <w:rPr>
          <w:rStyle w:val="10"/>
        </w:rPr>
        <w:t xml:space="preserve"> .</w:t>
      </w:r>
      <w:proofErr w:type="gramEnd"/>
      <w:r w:rsidRPr="00E71567">
        <w:rPr>
          <w:rStyle w:val="10"/>
        </w:rPr>
        <w:t>А. Данилов, Л.Г. Косулина «Просвещение». Москва. 2009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8"/>
        </w:numPr>
        <w:shd w:val="clear" w:color="auto" w:fill="auto"/>
        <w:tabs>
          <w:tab w:val="left" w:pos="315"/>
        </w:tabs>
        <w:spacing w:line="276" w:lineRule="auto"/>
        <w:ind w:left="40" w:right="1240" w:firstLine="0"/>
        <w:jc w:val="left"/>
        <w:rPr>
          <w:sz w:val="28"/>
          <w:szCs w:val="28"/>
        </w:rPr>
      </w:pPr>
      <w:r w:rsidRPr="00E71567">
        <w:rPr>
          <w:rStyle w:val="10"/>
        </w:rPr>
        <w:t xml:space="preserve">Приказ Министерства общего и профессионального образования Ростовской области «Об утверждении учебных планов для общеобразовательных учреждений Ростовской области на 2013-2014 учебный год»  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8"/>
        </w:numPr>
        <w:shd w:val="clear" w:color="auto" w:fill="auto"/>
        <w:tabs>
          <w:tab w:val="left" w:pos="315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Региональный компонент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shd w:val="clear" w:color="auto" w:fill="auto"/>
        <w:spacing w:line="276" w:lineRule="auto"/>
        <w:ind w:left="40" w:right="1240" w:firstLine="0"/>
        <w:jc w:val="both"/>
        <w:rPr>
          <w:sz w:val="28"/>
          <w:szCs w:val="28"/>
        </w:rPr>
      </w:pPr>
      <w:r w:rsidRPr="00E71567">
        <w:rPr>
          <w:rStyle w:val="10"/>
        </w:rPr>
        <w:t>Программа распределяет учебные часы по разделам и темам курса, определяет минимальный набор самостоятельных, лабораторных и практических работ, выполняемых учащимися.</w:t>
      </w:r>
    </w:p>
    <w:p w:rsidR="007251BD" w:rsidRPr="00E71567" w:rsidRDefault="007251BD" w:rsidP="007251BD">
      <w:pPr>
        <w:pStyle w:val="24"/>
        <w:framePr w:w="9379" w:h="14251" w:hRule="exact" w:wrap="none" w:vAnchor="page" w:hAnchor="page" w:x="1280" w:y="1236"/>
        <w:shd w:val="clear" w:color="auto" w:fill="auto"/>
        <w:spacing w:line="276" w:lineRule="auto"/>
        <w:ind w:left="40" w:right="1240"/>
        <w:jc w:val="left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9"/>
        </w:numPr>
        <w:shd w:val="clear" w:color="auto" w:fill="auto"/>
        <w:tabs>
          <w:tab w:val="left" w:pos="658"/>
        </w:tabs>
        <w:spacing w:line="276" w:lineRule="auto"/>
        <w:ind w:left="40" w:right="60" w:firstLine="0"/>
        <w:jc w:val="both"/>
        <w:rPr>
          <w:sz w:val="28"/>
          <w:szCs w:val="28"/>
        </w:rPr>
      </w:pPr>
      <w:r w:rsidRPr="00E71567">
        <w:rPr>
          <w:rStyle w:val="1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9"/>
        </w:numPr>
        <w:shd w:val="clear" w:color="auto" w:fill="auto"/>
        <w:tabs>
          <w:tab w:val="left" w:pos="658"/>
          <w:tab w:val="right" w:pos="9427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освоение знаний о важнейших событиях,</w:t>
      </w:r>
      <w:r w:rsidRPr="00E71567">
        <w:rPr>
          <w:rStyle w:val="10"/>
        </w:rPr>
        <w:tab/>
        <w:t xml:space="preserve">процессах </w:t>
      </w:r>
      <w:proofErr w:type="gramStart"/>
      <w:r w:rsidRPr="00E71567">
        <w:rPr>
          <w:rStyle w:val="10"/>
        </w:rPr>
        <w:t>отечественной</w:t>
      </w:r>
      <w:proofErr w:type="gramEnd"/>
      <w:r w:rsidRPr="00E71567">
        <w:rPr>
          <w:rStyle w:val="10"/>
        </w:rPr>
        <w:t xml:space="preserve"> и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shd w:val="clear" w:color="auto" w:fill="auto"/>
        <w:spacing w:line="276" w:lineRule="auto"/>
        <w:ind w:left="40" w:right="60" w:firstLine="0"/>
        <w:jc w:val="both"/>
        <w:rPr>
          <w:sz w:val="28"/>
          <w:szCs w:val="28"/>
        </w:rPr>
      </w:pPr>
      <w:r w:rsidRPr="00E71567">
        <w:rPr>
          <w:rStyle w:val="10"/>
        </w:rPr>
        <w:t>всемирной истории в их взаимосвязи и хронологической последовательности;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9"/>
        </w:numPr>
        <w:shd w:val="clear" w:color="auto" w:fill="auto"/>
        <w:tabs>
          <w:tab w:val="left" w:pos="658"/>
          <w:tab w:val="right" w:pos="9427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овладение элементарными методами</w:t>
      </w:r>
      <w:r w:rsidRPr="00E71567">
        <w:rPr>
          <w:rStyle w:val="10"/>
        </w:rPr>
        <w:tab/>
        <w:t>исторического познания,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shd w:val="clear" w:color="auto" w:fill="auto"/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умениями работать с различными источниками исторической информации;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29"/>
        </w:numPr>
        <w:shd w:val="clear" w:color="auto" w:fill="auto"/>
        <w:tabs>
          <w:tab w:val="left" w:pos="658"/>
          <w:tab w:val="right" w:pos="9427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формирование ценностных ориентаций</w:t>
      </w:r>
      <w:r w:rsidRPr="00E71567">
        <w:rPr>
          <w:rStyle w:val="10"/>
        </w:rPr>
        <w:tab/>
        <w:t xml:space="preserve">в ходе ознакомления </w:t>
      </w:r>
      <w:proofErr w:type="gramStart"/>
      <w:r w:rsidRPr="00E71567">
        <w:rPr>
          <w:rStyle w:val="10"/>
        </w:rPr>
        <w:t>с</w:t>
      </w:r>
      <w:proofErr w:type="gramEnd"/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shd w:val="clear" w:color="auto" w:fill="auto"/>
        <w:tabs>
          <w:tab w:val="right" w:pos="4211"/>
          <w:tab w:val="right" w:pos="6731"/>
          <w:tab w:val="right" w:pos="9427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исторически</w:t>
      </w:r>
      <w:r w:rsidRPr="00E71567">
        <w:rPr>
          <w:rStyle w:val="10"/>
        </w:rPr>
        <w:tab/>
        <w:t>сложившимися</w:t>
      </w:r>
      <w:r w:rsidRPr="00E71567">
        <w:rPr>
          <w:rStyle w:val="10"/>
        </w:rPr>
        <w:tab/>
        <w:t>культурными,</w:t>
      </w:r>
      <w:r w:rsidRPr="00E71567">
        <w:rPr>
          <w:rStyle w:val="10"/>
        </w:rPr>
        <w:tab/>
        <w:t>религиозными,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shd w:val="clear" w:color="auto" w:fill="auto"/>
        <w:spacing w:line="276" w:lineRule="auto"/>
        <w:ind w:left="40" w:firstLine="0"/>
        <w:jc w:val="both"/>
        <w:rPr>
          <w:sz w:val="28"/>
          <w:szCs w:val="28"/>
        </w:rPr>
      </w:pPr>
      <w:proofErr w:type="spellStart"/>
      <w:r w:rsidRPr="00E71567">
        <w:rPr>
          <w:rStyle w:val="10"/>
        </w:rPr>
        <w:t>этнонациональными</w:t>
      </w:r>
      <w:proofErr w:type="spellEnd"/>
      <w:r w:rsidRPr="00E71567">
        <w:rPr>
          <w:rStyle w:val="10"/>
        </w:rPr>
        <w:t xml:space="preserve"> традициями;</w:t>
      </w:r>
    </w:p>
    <w:p w:rsidR="007251BD" w:rsidRPr="00E71567" w:rsidRDefault="007251BD" w:rsidP="007251BD">
      <w:pPr>
        <w:pStyle w:val="24"/>
        <w:framePr w:w="9379" w:h="14251" w:hRule="exact" w:wrap="none" w:vAnchor="page" w:hAnchor="page" w:x="1280" w:y="1236"/>
        <w:shd w:val="clear" w:color="auto" w:fill="auto"/>
        <w:spacing w:line="276" w:lineRule="auto"/>
        <w:ind w:left="40" w:right="1240"/>
        <w:jc w:val="left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Достижение поставленных целей происходит через реализацию следующих задач;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shd w:val="clear" w:color="auto" w:fill="auto"/>
        <w:spacing w:line="276" w:lineRule="auto"/>
        <w:ind w:left="40" w:right="60" w:firstLine="0"/>
        <w:jc w:val="left"/>
        <w:rPr>
          <w:sz w:val="28"/>
          <w:szCs w:val="28"/>
        </w:rPr>
      </w:pPr>
      <w:r w:rsidRPr="00E71567">
        <w:rPr>
          <w:rStyle w:val="10"/>
        </w:rPr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30"/>
        </w:numPr>
        <w:shd w:val="clear" w:color="auto" w:fill="auto"/>
        <w:tabs>
          <w:tab w:val="left" w:pos="315"/>
        </w:tabs>
        <w:spacing w:line="276" w:lineRule="auto"/>
        <w:ind w:left="40" w:right="60" w:firstLine="0"/>
        <w:jc w:val="left"/>
        <w:rPr>
          <w:sz w:val="28"/>
          <w:szCs w:val="28"/>
        </w:rPr>
      </w:pPr>
      <w:r w:rsidRPr="00E71567">
        <w:rPr>
          <w:rStyle w:val="10"/>
        </w:rPr>
        <w:t>Формирование открытого исторического мышления: умение видеть развитие общественных процессов (определять причины и прогнозировать следствия)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30"/>
        </w:numPr>
        <w:shd w:val="clear" w:color="auto" w:fill="auto"/>
        <w:tabs>
          <w:tab w:val="left" w:pos="315"/>
        </w:tabs>
        <w:spacing w:line="276" w:lineRule="auto"/>
        <w:ind w:left="40" w:right="60" w:firstLine="0"/>
        <w:jc w:val="both"/>
        <w:rPr>
          <w:sz w:val="28"/>
          <w:szCs w:val="28"/>
        </w:rPr>
      </w:pPr>
      <w:r w:rsidRPr="00E71567">
        <w:rPr>
          <w:rStyle w:val="10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7251BD" w:rsidRPr="00E71567" w:rsidRDefault="007251BD" w:rsidP="007251BD">
      <w:pPr>
        <w:pStyle w:val="31"/>
        <w:framePr w:w="9379" w:h="14251" w:hRule="exact" w:wrap="none" w:vAnchor="page" w:hAnchor="page" w:x="1280" w:y="1236"/>
        <w:numPr>
          <w:ilvl w:val="0"/>
          <w:numId w:val="30"/>
        </w:numPr>
        <w:shd w:val="clear" w:color="auto" w:fill="auto"/>
        <w:tabs>
          <w:tab w:val="left" w:pos="315"/>
        </w:tabs>
        <w:spacing w:line="276" w:lineRule="auto"/>
        <w:ind w:left="40" w:right="60" w:firstLine="0"/>
        <w:jc w:val="left"/>
        <w:rPr>
          <w:sz w:val="28"/>
          <w:szCs w:val="28"/>
        </w:rPr>
      </w:pPr>
      <w:r w:rsidRPr="00E71567">
        <w:rPr>
          <w:rStyle w:val="10"/>
        </w:rPr>
        <w:t>Гражданско-патриотическое самоопределение личности: умение, опираясь на опыт предков, определить свою мировоззренческую, гражданскую</w:t>
      </w:r>
    </w:p>
    <w:p w:rsidR="007251BD" w:rsidRPr="00E71567" w:rsidRDefault="007251BD" w:rsidP="007251BD">
      <w:pPr>
        <w:rPr>
          <w:sz w:val="28"/>
          <w:szCs w:val="28"/>
        </w:rPr>
        <w:sectPr w:rsidR="007251BD" w:rsidRPr="00E715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51BD" w:rsidRPr="00E71567" w:rsidRDefault="007251BD" w:rsidP="007251BD">
      <w:pPr>
        <w:pStyle w:val="30"/>
        <w:framePr w:wrap="none" w:vAnchor="page" w:hAnchor="page" w:x="5763" w:y="795"/>
        <w:shd w:val="clear" w:color="auto" w:fill="auto"/>
        <w:spacing w:line="276" w:lineRule="auto"/>
        <w:ind w:left="40"/>
        <w:rPr>
          <w:sz w:val="28"/>
          <w:szCs w:val="28"/>
        </w:rPr>
      </w:pPr>
      <w:r w:rsidRPr="00E71567">
        <w:rPr>
          <w:sz w:val="28"/>
          <w:szCs w:val="28"/>
        </w:rPr>
        <w:lastRenderedPageBreak/>
        <w:t>3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shd w:val="clear" w:color="auto" w:fill="auto"/>
        <w:spacing w:line="276" w:lineRule="auto"/>
        <w:ind w:left="80" w:right="640" w:firstLine="0"/>
        <w:jc w:val="left"/>
        <w:rPr>
          <w:sz w:val="28"/>
          <w:szCs w:val="28"/>
        </w:rPr>
      </w:pPr>
      <w:r w:rsidRPr="00E71567">
        <w:rPr>
          <w:rStyle w:val="10"/>
        </w:rPr>
        <w:t>позицию, толерантно взаимодействовать с теми, кто сделал такой же или другой выбор.</w:t>
      </w:r>
    </w:p>
    <w:p w:rsidR="007251BD" w:rsidRPr="00E71567" w:rsidRDefault="007251BD" w:rsidP="007251BD">
      <w:pPr>
        <w:pStyle w:val="24"/>
        <w:framePr w:w="9619" w:h="14637" w:hRule="exact" w:wrap="none" w:vAnchor="page" w:hAnchor="page" w:x="1160" w:y="1221"/>
        <w:shd w:val="clear" w:color="auto" w:fill="auto"/>
        <w:spacing w:line="276" w:lineRule="auto"/>
        <w:ind w:left="80"/>
        <w:jc w:val="both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Цель курса;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800" w:right="920"/>
        <w:jc w:val="left"/>
        <w:rPr>
          <w:sz w:val="28"/>
          <w:szCs w:val="28"/>
        </w:rPr>
      </w:pPr>
      <w:r w:rsidRPr="00E71567">
        <w:rPr>
          <w:rStyle w:val="10"/>
        </w:rPr>
        <w:t xml:space="preserve">Изучить основные события Отечественной и Новейшей истории зарубежных стран в XX в - начале XXI </w:t>
      </w:r>
      <w:proofErr w:type="gramStart"/>
      <w:r w:rsidRPr="00E71567">
        <w:rPr>
          <w:rStyle w:val="10"/>
        </w:rPr>
        <w:t>в</w:t>
      </w:r>
      <w:proofErr w:type="gramEnd"/>
      <w:r w:rsidRPr="00E71567">
        <w:rPr>
          <w:rStyle w:val="10"/>
        </w:rPr>
        <w:t>;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800" w:right="920"/>
        <w:jc w:val="left"/>
        <w:rPr>
          <w:sz w:val="28"/>
          <w:szCs w:val="28"/>
        </w:rPr>
      </w:pPr>
      <w:r w:rsidRPr="00E71567">
        <w:rPr>
          <w:rStyle w:val="10"/>
        </w:rPr>
        <w:t>Развивать способность понимать историческую обусловленность явлений и процессов современного мира</w:t>
      </w:r>
    </w:p>
    <w:p w:rsidR="007251BD" w:rsidRPr="00E71567" w:rsidRDefault="007251BD" w:rsidP="007251BD">
      <w:pPr>
        <w:pStyle w:val="24"/>
        <w:framePr w:w="9619" w:h="14637" w:hRule="exact" w:wrap="none" w:vAnchor="page" w:hAnchor="page" w:x="1160" w:y="1221"/>
        <w:shd w:val="clear" w:color="auto" w:fill="auto"/>
        <w:spacing w:line="276" w:lineRule="auto"/>
        <w:ind w:left="80"/>
        <w:jc w:val="both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Задачи курса;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356"/>
        </w:tabs>
        <w:spacing w:line="276" w:lineRule="auto"/>
        <w:ind w:left="80" w:firstLine="0"/>
        <w:jc w:val="both"/>
        <w:rPr>
          <w:sz w:val="28"/>
          <w:szCs w:val="28"/>
        </w:rPr>
      </w:pPr>
      <w:r w:rsidRPr="00E71567">
        <w:rPr>
          <w:rStyle w:val="10"/>
        </w:rPr>
        <w:t>Познакомить учащихся с развитием мира после</w:t>
      </w:r>
      <w:proofErr w:type="gramStart"/>
      <w:r w:rsidRPr="00E71567">
        <w:rPr>
          <w:rStyle w:val="10"/>
        </w:rPr>
        <w:t xml:space="preserve"> П</w:t>
      </w:r>
      <w:proofErr w:type="gramEnd"/>
      <w:r w:rsidRPr="00E71567">
        <w:rPr>
          <w:rStyle w:val="10"/>
        </w:rPr>
        <w:t>ервой мировой войны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356"/>
        </w:tabs>
        <w:spacing w:line="276" w:lineRule="auto"/>
        <w:ind w:left="420" w:right="280" w:hanging="340"/>
        <w:jc w:val="left"/>
        <w:rPr>
          <w:sz w:val="28"/>
          <w:szCs w:val="28"/>
        </w:rPr>
      </w:pPr>
      <w:r w:rsidRPr="00E71567">
        <w:rPr>
          <w:rStyle w:val="10"/>
        </w:rPr>
        <w:t>Дать представление о причинах и последствиях мирового экономического кризиса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356"/>
        </w:tabs>
        <w:spacing w:line="276" w:lineRule="auto"/>
        <w:ind w:left="80" w:firstLine="0"/>
        <w:jc w:val="both"/>
        <w:rPr>
          <w:sz w:val="28"/>
          <w:szCs w:val="28"/>
        </w:rPr>
      </w:pPr>
      <w:r w:rsidRPr="00E71567">
        <w:rPr>
          <w:rStyle w:val="10"/>
        </w:rPr>
        <w:t>Показать причины, ход и последствия</w:t>
      </w:r>
      <w:proofErr w:type="gramStart"/>
      <w:r w:rsidRPr="00E71567">
        <w:rPr>
          <w:rStyle w:val="10"/>
        </w:rPr>
        <w:t xml:space="preserve"> В</w:t>
      </w:r>
      <w:proofErr w:type="gramEnd"/>
      <w:r w:rsidRPr="00E71567">
        <w:rPr>
          <w:rStyle w:val="10"/>
        </w:rPr>
        <w:t>торой мировой войны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356"/>
        </w:tabs>
        <w:spacing w:line="276" w:lineRule="auto"/>
        <w:ind w:left="420" w:right="1320" w:hanging="340"/>
        <w:jc w:val="left"/>
        <w:rPr>
          <w:sz w:val="28"/>
          <w:szCs w:val="28"/>
        </w:rPr>
      </w:pPr>
      <w:r w:rsidRPr="00E71567">
        <w:rPr>
          <w:rStyle w:val="10"/>
        </w:rPr>
        <w:t>Сформировать представления учащихся об основных тенденциях развития мира во второй половине XX века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356"/>
        </w:tabs>
        <w:spacing w:line="276" w:lineRule="auto"/>
        <w:ind w:left="420" w:right="280" w:hanging="340"/>
        <w:jc w:val="left"/>
        <w:rPr>
          <w:sz w:val="28"/>
          <w:szCs w:val="28"/>
        </w:rPr>
      </w:pPr>
      <w:r w:rsidRPr="00E71567">
        <w:rPr>
          <w:rStyle w:val="10"/>
        </w:rPr>
        <w:t>Изучить экономическое, политическое и культурное развитие европейских государств, государств Востока, Африки, Латинской Америки, Восточноевропейских госуда</w:t>
      </w:r>
      <w:proofErr w:type="gramStart"/>
      <w:r w:rsidRPr="00E71567">
        <w:rPr>
          <w:rStyle w:val="10"/>
        </w:rPr>
        <w:t>рств в п</w:t>
      </w:r>
      <w:proofErr w:type="gramEnd"/>
      <w:r w:rsidRPr="00E71567">
        <w:rPr>
          <w:rStyle w:val="10"/>
        </w:rPr>
        <w:t>ериод новейшей истории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shd w:val="clear" w:color="auto" w:fill="auto"/>
        <w:spacing w:line="276" w:lineRule="auto"/>
        <w:ind w:left="80" w:firstLine="0"/>
        <w:jc w:val="both"/>
        <w:rPr>
          <w:sz w:val="28"/>
          <w:szCs w:val="28"/>
        </w:rPr>
      </w:pPr>
      <w:r w:rsidRPr="00E71567">
        <w:rPr>
          <w:rStyle w:val="10"/>
        </w:rPr>
        <w:t>В процессе изучения курса учащиеся должны знать: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80" w:right="640" w:firstLine="340"/>
        <w:jc w:val="left"/>
        <w:rPr>
          <w:sz w:val="28"/>
          <w:szCs w:val="28"/>
        </w:rPr>
      </w:pPr>
      <w:r w:rsidRPr="00E71567">
        <w:rPr>
          <w:rStyle w:val="10"/>
        </w:rPr>
        <w:t xml:space="preserve">Основные положения </w:t>
      </w:r>
      <w:proofErr w:type="spellStart"/>
      <w:r w:rsidRPr="00E71567">
        <w:rPr>
          <w:rStyle w:val="10"/>
        </w:rPr>
        <w:t>Версальско</w:t>
      </w:r>
      <w:proofErr w:type="spellEnd"/>
      <w:r w:rsidRPr="00E71567">
        <w:rPr>
          <w:rStyle w:val="10"/>
        </w:rPr>
        <w:t xml:space="preserve"> - Вашингтонской системы Особенности экономического кризиса. Модели выхода из экономического кризиса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800" w:right="640"/>
        <w:jc w:val="left"/>
        <w:rPr>
          <w:sz w:val="28"/>
          <w:szCs w:val="28"/>
        </w:rPr>
      </w:pPr>
      <w:r w:rsidRPr="00E71567">
        <w:rPr>
          <w:rStyle w:val="10"/>
        </w:rPr>
        <w:t>Положения идейно-политических течений и партий (консерватизма, либерализма, социализма, коммунизма)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420" w:firstLine="0"/>
        <w:jc w:val="both"/>
        <w:rPr>
          <w:sz w:val="28"/>
          <w:szCs w:val="28"/>
        </w:rPr>
      </w:pPr>
      <w:r w:rsidRPr="00E71567">
        <w:rPr>
          <w:rStyle w:val="10"/>
        </w:rPr>
        <w:t>Новые виды общественного движения в Европе (фашизм и др.)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420" w:firstLine="0"/>
        <w:jc w:val="both"/>
        <w:rPr>
          <w:sz w:val="28"/>
          <w:szCs w:val="28"/>
        </w:rPr>
      </w:pPr>
      <w:r w:rsidRPr="00E71567">
        <w:rPr>
          <w:rStyle w:val="10"/>
        </w:rPr>
        <w:t>Причины и характер</w:t>
      </w:r>
      <w:proofErr w:type="gramStart"/>
      <w:r w:rsidRPr="00E71567">
        <w:rPr>
          <w:rStyle w:val="10"/>
        </w:rPr>
        <w:t xml:space="preserve"> В</w:t>
      </w:r>
      <w:proofErr w:type="gramEnd"/>
      <w:r w:rsidRPr="00E71567">
        <w:rPr>
          <w:rStyle w:val="10"/>
        </w:rPr>
        <w:t>торой мировой войны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420" w:firstLine="0"/>
        <w:jc w:val="both"/>
        <w:rPr>
          <w:sz w:val="28"/>
          <w:szCs w:val="28"/>
        </w:rPr>
      </w:pPr>
      <w:r w:rsidRPr="00E71567">
        <w:rPr>
          <w:rStyle w:val="10"/>
        </w:rPr>
        <w:t>Реформы и революции в странах Востока. Пути модернизации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420" w:firstLine="0"/>
        <w:jc w:val="both"/>
        <w:rPr>
          <w:sz w:val="28"/>
          <w:szCs w:val="28"/>
        </w:rPr>
      </w:pPr>
      <w:r w:rsidRPr="00E71567">
        <w:rPr>
          <w:rStyle w:val="10"/>
        </w:rPr>
        <w:t>Особенности «холодной войны»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420" w:firstLine="0"/>
        <w:jc w:val="both"/>
        <w:rPr>
          <w:sz w:val="28"/>
          <w:szCs w:val="28"/>
        </w:rPr>
      </w:pPr>
      <w:r w:rsidRPr="00E71567">
        <w:rPr>
          <w:rStyle w:val="10"/>
        </w:rPr>
        <w:t>Этапы развития международных отношений. Глобализация в конце XX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7"/>
        </w:numPr>
        <w:shd w:val="clear" w:color="auto" w:fill="auto"/>
        <w:tabs>
          <w:tab w:val="left" w:pos="1090"/>
          <w:tab w:val="left" w:pos="1021"/>
        </w:tabs>
        <w:spacing w:line="276" w:lineRule="auto"/>
        <w:ind w:left="800" w:firstLine="0"/>
        <w:jc w:val="both"/>
        <w:rPr>
          <w:sz w:val="28"/>
          <w:szCs w:val="28"/>
        </w:rPr>
      </w:pPr>
      <w:r w:rsidRPr="00E71567">
        <w:rPr>
          <w:rStyle w:val="10"/>
        </w:rPr>
        <w:t xml:space="preserve">начале XXI </w:t>
      </w:r>
      <w:proofErr w:type="spellStart"/>
      <w:proofErr w:type="gramStart"/>
      <w:r w:rsidRPr="00E71567">
        <w:rPr>
          <w:rStyle w:val="10"/>
        </w:rPr>
        <w:t>вв</w:t>
      </w:r>
      <w:proofErr w:type="spellEnd"/>
      <w:proofErr w:type="gramEnd"/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80" w:right="2120" w:firstLine="340"/>
        <w:jc w:val="left"/>
        <w:rPr>
          <w:sz w:val="28"/>
          <w:szCs w:val="28"/>
        </w:rPr>
      </w:pPr>
      <w:r w:rsidRPr="00E71567">
        <w:rPr>
          <w:rStyle w:val="10"/>
        </w:rPr>
        <w:t>Основные даты, понятия и термины изучаемого периода</w:t>
      </w:r>
      <w:proofErr w:type="gramStart"/>
      <w:r w:rsidRPr="00E71567">
        <w:rPr>
          <w:rStyle w:val="10"/>
        </w:rPr>
        <w:t xml:space="preserve"> В</w:t>
      </w:r>
      <w:proofErr w:type="gramEnd"/>
      <w:r w:rsidRPr="00E71567">
        <w:rPr>
          <w:rStyle w:val="10"/>
        </w:rPr>
        <w:t xml:space="preserve"> процессе изучения курса учащиеся должны научиться: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80" w:firstLine="0"/>
        <w:jc w:val="both"/>
        <w:rPr>
          <w:sz w:val="28"/>
          <w:szCs w:val="28"/>
        </w:rPr>
      </w:pPr>
      <w:r w:rsidRPr="00E71567">
        <w:rPr>
          <w:rStyle w:val="10"/>
        </w:rPr>
        <w:t>Анализировать исторические явления, процессы, факты;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line="276" w:lineRule="auto"/>
        <w:ind w:left="80" w:firstLine="0"/>
        <w:jc w:val="both"/>
        <w:rPr>
          <w:sz w:val="28"/>
          <w:szCs w:val="28"/>
        </w:rPr>
      </w:pPr>
      <w:r w:rsidRPr="00E71567">
        <w:rPr>
          <w:rStyle w:val="10"/>
        </w:rPr>
        <w:t>Обобщать и систематизировать полученную информацию;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356"/>
        </w:tabs>
        <w:spacing w:line="276" w:lineRule="auto"/>
        <w:ind w:left="420" w:right="280" w:hanging="340"/>
        <w:jc w:val="left"/>
        <w:rPr>
          <w:sz w:val="28"/>
          <w:szCs w:val="28"/>
        </w:rPr>
      </w:pPr>
      <w:r w:rsidRPr="00E71567">
        <w:rPr>
          <w:rStyle w:val="10"/>
        </w:rPr>
        <w:t>Давать на основе анализа конкретного материала научные объяснения сущности фактов и связей между ними;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numPr>
          <w:ilvl w:val="0"/>
          <w:numId w:val="29"/>
        </w:numPr>
        <w:shd w:val="clear" w:color="auto" w:fill="auto"/>
        <w:tabs>
          <w:tab w:val="left" w:pos="753"/>
        </w:tabs>
        <w:spacing w:after="44" w:line="276" w:lineRule="auto"/>
        <w:ind w:left="80" w:firstLine="0"/>
        <w:jc w:val="both"/>
        <w:rPr>
          <w:sz w:val="28"/>
          <w:szCs w:val="28"/>
        </w:rPr>
      </w:pPr>
      <w:r w:rsidRPr="00E71567">
        <w:rPr>
          <w:rStyle w:val="10"/>
        </w:rPr>
        <w:t>Определять личную точку зрения, уметь ее формулировать и</w:t>
      </w:r>
    </w:p>
    <w:p w:rsidR="007251BD" w:rsidRPr="00E71567" w:rsidRDefault="007251BD" w:rsidP="007251BD">
      <w:pPr>
        <w:pStyle w:val="31"/>
        <w:framePr w:w="9619" w:h="14637" w:hRule="exact" w:wrap="none" w:vAnchor="page" w:hAnchor="page" w:x="1160" w:y="1221"/>
        <w:shd w:val="clear" w:color="auto" w:fill="auto"/>
        <w:spacing w:after="102" w:line="276" w:lineRule="auto"/>
        <w:ind w:left="420" w:firstLine="0"/>
        <w:rPr>
          <w:sz w:val="28"/>
          <w:szCs w:val="28"/>
        </w:rPr>
      </w:pPr>
      <w:r w:rsidRPr="00E71567">
        <w:rPr>
          <w:rStyle w:val="10"/>
        </w:rPr>
        <w:t>аргументировать, осуществлять оценочные суждения.</w:t>
      </w:r>
    </w:p>
    <w:p w:rsidR="007251BD" w:rsidRPr="00E71567" w:rsidRDefault="007251BD" w:rsidP="007251BD">
      <w:pPr>
        <w:pStyle w:val="24"/>
        <w:framePr w:w="9619" w:h="14637" w:hRule="exact" w:wrap="none" w:vAnchor="page" w:hAnchor="page" w:x="1160" w:y="1221"/>
        <w:shd w:val="clear" w:color="auto" w:fill="auto"/>
        <w:spacing w:line="276" w:lineRule="auto"/>
        <w:ind w:left="420"/>
        <w:jc w:val="both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Программа рассчитана на 34 учебных недель по 3 часа (102 часов)</w:t>
      </w:r>
    </w:p>
    <w:p w:rsidR="007251BD" w:rsidRPr="00E71567" w:rsidRDefault="007251BD" w:rsidP="007251BD">
      <w:pPr>
        <w:rPr>
          <w:sz w:val="28"/>
          <w:szCs w:val="28"/>
        </w:rPr>
        <w:sectPr w:rsidR="007251BD" w:rsidRPr="00E715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51BD" w:rsidRPr="00E71567" w:rsidRDefault="007251BD" w:rsidP="007251BD">
      <w:pPr>
        <w:pStyle w:val="30"/>
        <w:framePr w:wrap="none" w:vAnchor="page" w:hAnchor="page" w:x="5775" w:y="795"/>
        <w:shd w:val="clear" w:color="auto" w:fill="auto"/>
        <w:spacing w:line="276" w:lineRule="auto"/>
        <w:ind w:left="40"/>
        <w:rPr>
          <w:sz w:val="28"/>
          <w:szCs w:val="28"/>
        </w:rPr>
      </w:pPr>
      <w:r w:rsidRPr="00E71567">
        <w:rPr>
          <w:sz w:val="28"/>
          <w:szCs w:val="28"/>
        </w:rPr>
        <w:lastRenderedPageBreak/>
        <w:t>4</w:t>
      </w:r>
    </w:p>
    <w:p w:rsidR="007251BD" w:rsidRPr="00E71567" w:rsidRDefault="007251BD" w:rsidP="007251BD">
      <w:pPr>
        <w:pStyle w:val="24"/>
        <w:framePr w:w="9576" w:h="14619" w:hRule="exact" w:wrap="none" w:vAnchor="page" w:hAnchor="page" w:x="1182" w:y="1222"/>
        <w:shd w:val="clear" w:color="auto" w:fill="auto"/>
        <w:spacing w:line="276" w:lineRule="auto"/>
        <w:ind w:left="40" w:right="3100" w:firstLine="400"/>
        <w:jc w:val="left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Требования к результатам обучения и освоения содержания курса по истории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shd w:val="clear" w:color="auto" w:fill="auto"/>
        <w:spacing w:line="276" w:lineRule="auto"/>
        <w:ind w:left="40" w:right="420" w:firstLine="0"/>
        <w:jc w:val="left"/>
        <w:rPr>
          <w:sz w:val="28"/>
          <w:szCs w:val="28"/>
        </w:rPr>
      </w:pPr>
      <w:r w:rsidRPr="00E71567">
        <w:rPr>
          <w:rStyle w:val="10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shd w:val="clear" w:color="auto" w:fill="auto"/>
        <w:spacing w:line="276" w:lineRule="auto"/>
        <w:ind w:left="40" w:right="420" w:firstLine="0"/>
        <w:jc w:val="left"/>
        <w:rPr>
          <w:sz w:val="28"/>
          <w:szCs w:val="28"/>
        </w:rPr>
      </w:pPr>
      <w:r w:rsidRPr="00E71567">
        <w:rPr>
          <w:rStyle w:val="10"/>
        </w:rPr>
        <w:t>К важнейшим личностным результатам изучения истории в основной школе относятся следующие убеждения и качества: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29"/>
        </w:numPr>
        <w:shd w:val="clear" w:color="auto" w:fill="auto"/>
        <w:tabs>
          <w:tab w:val="left" w:pos="203"/>
        </w:tabs>
        <w:spacing w:line="276" w:lineRule="auto"/>
        <w:ind w:left="40" w:right="420" w:firstLine="0"/>
        <w:jc w:val="left"/>
        <w:rPr>
          <w:sz w:val="28"/>
          <w:szCs w:val="28"/>
        </w:rPr>
      </w:pPr>
      <w:r w:rsidRPr="00E71567">
        <w:rPr>
          <w:rStyle w:val="1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29"/>
        </w:numPr>
        <w:shd w:val="clear" w:color="auto" w:fill="auto"/>
        <w:tabs>
          <w:tab w:val="left" w:pos="203"/>
        </w:tabs>
        <w:spacing w:line="276" w:lineRule="auto"/>
        <w:ind w:left="40" w:right="420" w:firstLine="0"/>
        <w:jc w:val="left"/>
        <w:rPr>
          <w:sz w:val="28"/>
          <w:szCs w:val="28"/>
        </w:rPr>
      </w:pPr>
      <w:r w:rsidRPr="00E71567">
        <w:rPr>
          <w:rStyle w:val="10"/>
        </w:rPr>
        <w:t>освоение гуманистических традиций и ценностей современного общества, уважение прав и свобод человека;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29"/>
        </w:numPr>
        <w:shd w:val="clear" w:color="auto" w:fill="auto"/>
        <w:tabs>
          <w:tab w:val="left" w:pos="203"/>
        </w:tabs>
        <w:spacing w:line="276" w:lineRule="auto"/>
        <w:ind w:left="40" w:right="420" w:firstLine="0"/>
        <w:jc w:val="both"/>
        <w:rPr>
          <w:sz w:val="28"/>
          <w:szCs w:val="28"/>
        </w:rPr>
      </w:pPr>
      <w:r w:rsidRPr="00E71567">
        <w:rPr>
          <w:rStyle w:val="1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29"/>
        </w:numPr>
        <w:shd w:val="clear" w:color="auto" w:fill="auto"/>
        <w:tabs>
          <w:tab w:val="left" w:pos="203"/>
        </w:tabs>
        <w:spacing w:line="276" w:lineRule="auto"/>
        <w:ind w:left="40" w:right="420" w:firstLine="0"/>
        <w:jc w:val="left"/>
        <w:rPr>
          <w:sz w:val="28"/>
          <w:szCs w:val="28"/>
        </w:rPr>
      </w:pPr>
      <w:r w:rsidRPr="00E71567">
        <w:rPr>
          <w:rStyle w:val="10"/>
        </w:rPr>
        <w:t>понимание культурного многообразия мира, уважение к культуре своего и других народов, толерантность.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shd w:val="clear" w:color="auto" w:fill="auto"/>
        <w:spacing w:line="276" w:lineRule="auto"/>
        <w:ind w:left="40" w:right="420" w:firstLine="0"/>
        <w:jc w:val="left"/>
        <w:rPr>
          <w:sz w:val="28"/>
          <w:szCs w:val="28"/>
        </w:rPr>
      </w:pPr>
      <w:proofErr w:type="spellStart"/>
      <w:r w:rsidRPr="00E71567">
        <w:rPr>
          <w:rStyle w:val="10"/>
        </w:rPr>
        <w:t>Метапредметные</w:t>
      </w:r>
      <w:proofErr w:type="spellEnd"/>
      <w:r w:rsidRPr="00E71567">
        <w:rPr>
          <w:rStyle w:val="10"/>
        </w:rPr>
        <w:t xml:space="preserve"> результаты изучения истории в основной школе выражаются в следующих качествах: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29"/>
        </w:numPr>
        <w:shd w:val="clear" w:color="auto" w:fill="auto"/>
        <w:tabs>
          <w:tab w:val="left" w:pos="704"/>
        </w:tabs>
        <w:spacing w:line="276" w:lineRule="auto"/>
        <w:ind w:left="40" w:right="1240" w:firstLine="0"/>
        <w:jc w:val="both"/>
        <w:rPr>
          <w:sz w:val="28"/>
          <w:szCs w:val="28"/>
        </w:rPr>
      </w:pPr>
      <w:r w:rsidRPr="00E71567">
        <w:rPr>
          <w:rStyle w:val="10"/>
        </w:rPr>
        <w:t>способность сознательно организовывать и регулировать свою деятельность — учебную, общественную и др.;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29"/>
        </w:numPr>
        <w:shd w:val="clear" w:color="auto" w:fill="auto"/>
        <w:tabs>
          <w:tab w:val="left" w:pos="704"/>
        </w:tabs>
        <w:spacing w:line="276" w:lineRule="auto"/>
        <w:ind w:left="40" w:right="420" w:firstLine="0"/>
        <w:jc w:val="left"/>
        <w:rPr>
          <w:sz w:val="28"/>
          <w:szCs w:val="28"/>
        </w:rPr>
      </w:pPr>
      <w:r w:rsidRPr="00E71567">
        <w:rPr>
          <w:rStyle w:val="10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29"/>
        </w:numPr>
        <w:shd w:val="clear" w:color="auto" w:fill="auto"/>
        <w:tabs>
          <w:tab w:val="left" w:pos="704"/>
        </w:tabs>
        <w:spacing w:line="276" w:lineRule="auto"/>
        <w:ind w:left="40" w:right="420" w:firstLine="0"/>
        <w:jc w:val="left"/>
        <w:rPr>
          <w:sz w:val="28"/>
          <w:szCs w:val="28"/>
        </w:rPr>
      </w:pPr>
      <w:proofErr w:type="gramStart"/>
      <w:r w:rsidRPr="00E71567">
        <w:rPr>
          <w:rStyle w:val="1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</w:t>
      </w:r>
      <w:proofErr w:type="gramEnd"/>
    </w:p>
    <w:p w:rsidR="007251BD" w:rsidRPr="00E71567" w:rsidRDefault="007251BD" w:rsidP="007251BD">
      <w:pPr>
        <w:pStyle w:val="12"/>
        <w:framePr w:w="9576" w:h="14619" w:hRule="exact" w:wrap="none" w:vAnchor="page" w:hAnchor="page" w:x="1182" w:y="1222"/>
        <w:shd w:val="clear" w:color="auto" w:fill="auto"/>
        <w:spacing w:after="0" w:line="276" w:lineRule="auto"/>
        <w:ind w:left="40"/>
        <w:rPr>
          <w:sz w:val="28"/>
          <w:szCs w:val="28"/>
        </w:rPr>
      </w:pPr>
      <w:bookmarkStart w:id="0" w:name="bookmark0"/>
      <w:proofErr w:type="spellStart"/>
      <w:proofErr w:type="gramStart"/>
      <w:r w:rsidRPr="00E71567">
        <w:rPr>
          <w:sz w:val="28"/>
          <w:szCs w:val="28"/>
        </w:rPr>
        <w:t>др</w:t>
      </w:r>
      <w:proofErr w:type="spellEnd"/>
      <w:proofErr w:type="gramEnd"/>
      <w:r w:rsidRPr="00E71567">
        <w:rPr>
          <w:sz w:val="28"/>
          <w:szCs w:val="28"/>
        </w:rPr>
        <w:t>-);</w:t>
      </w:r>
      <w:bookmarkEnd w:id="0"/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29"/>
        </w:numPr>
        <w:shd w:val="clear" w:color="auto" w:fill="auto"/>
        <w:tabs>
          <w:tab w:val="left" w:pos="704"/>
        </w:tabs>
        <w:spacing w:line="276" w:lineRule="auto"/>
        <w:ind w:left="40" w:right="780" w:firstLine="0"/>
        <w:jc w:val="both"/>
        <w:rPr>
          <w:sz w:val="28"/>
          <w:szCs w:val="28"/>
        </w:rPr>
      </w:pPr>
      <w:r w:rsidRPr="00E71567">
        <w:rPr>
          <w:rStyle w:val="1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shd w:val="clear" w:color="auto" w:fill="auto"/>
        <w:spacing w:line="276" w:lineRule="auto"/>
        <w:ind w:left="40" w:firstLine="0"/>
        <w:jc w:val="left"/>
        <w:rPr>
          <w:sz w:val="28"/>
          <w:szCs w:val="28"/>
        </w:rPr>
      </w:pPr>
      <w:r w:rsidRPr="00E71567">
        <w:rPr>
          <w:rStyle w:val="25"/>
          <w:rFonts w:eastAsia="Calibri"/>
          <w:sz w:val="28"/>
          <w:szCs w:val="28"/>
        </w:rPr>
        <w:t>Предметные результаты изучения истории включают</w:t>
      </w:r>
      <w:r w:rsidRPr="00E71567">
        <w:rPr>
          <w:rStyle w:val="10"/>
        </w:rPr>
        <w:t>: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31"/>
        </w:numPr>
        <w:shd w:val="clear" w:color="auto" w:fill="auto"/>
        <w:tabs>
          <w:tab w:val="left" w:pos="704"/>
        </w:tabs>
        <w:spacing w:line="276" w:lineRule="auto"/>
        <w:ind w:left="40" w:right="1240" w:firstLine="0"/>
        <w:jc w:val="both"/>
        <w:rPr>
          <w:sz w:val="28"/>
          <w:szCs w:val="28"/>
        </w:rPr>
      </w:pPr>
      <w:r w:rsidRPr="00E71567">
        <w:rPr>
          <w:rStyle w:val="1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251BD" w:rsidRPr="00E71567" w:rsidRDefault="007251BD" w:rsidP="007251BD">
      <w:pPr>
        <w:pStyle w:val="31"/>
        <w:framePr w:w="9576" w:h="14619" w:hRule="exact" w:wrap="none" w:vAnchor="page" w:hAnchor="page" w:x="1182" w:y="1222"/>
        <w:numPr>
          <w:ilvl w:val="0"/>
          <w:numId w:val="31"/>
        </w:numPr>
        <w:shd w:val="clear" w:color="auto" w:fill="auto"/>
        <w:tabs>
          <w:tab w:val="left" w:pos="704"/>
        </w:tabs>
        <w:spacing w:line="276" w:lineRule="auto"/>
        <w:ind w:left="40" w:right="420" w:firstLine="0"/>
        <w:jc w:val="both"/>
        <w:rPr>
          <w:sz w:val="28"/>
          <w:szCs w:val="28"/>
        </w:rPr>
      </w:pPr>
      <w:r w:rsidRPr="00E71567">
        <w:rPr>
          <w:rStyle w:val="1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251BD" w:rsidRPr="00E71567" w:rsidRDefault="007251BD" w:rsidP="007251BD">
      <w:pPr>
        <w:rPr>
          <w:sz w:val="28"/>
          <w:szCs w:val="28"/>
        </w:rPr>
        <w:sectPr w:rsidR="007251BD" w:rsidRPr="00E715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51BD" w:rsidRPr="00E71567" w:rsidRDefault="007251BD" w:rsidP="007251BD">
      <w:pPr>
        <w:pStyle w:val="30"/>
        <w:framePr w:wrap="none" w:vAnchor="page" w:hAnchor="page" w:x="5790" w:y="795"/>
        <w:shd w:val="clear" w:color="auto" w:fill="auto"/>
        <w:spacing w:line="276" w:lineRule="auto"/>
        <w:ind w:left="40"/>
        <w:rPr>
          <w:sz w:val="28"/>
          <w:szCs w:val="28"/>
        </w:rPr>
      </w:pPr>
      <w:r w:rsidRPr="00E71567">
        <w:rPr>
          <w:sz w:val="28"/>
          <w:szCs w:val="28"/>
        </w:rPr>
        <w:lastRenderedPageBreak/>
        <w:t>5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31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31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31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251BD" w:rsidRPr="00E71567" w:rsidRDefault="007251BD" w:rsidP="007251BD">
      <w:pPr>
        <w:pStyle w:val="24"/>
        <w:framePr w:w="9557" w:h="14811" w:hRule="exact" w:wrap="none" w:vAnchor="page" w:hAnchor="page" w:x="1191" w:y="1229"/>
        <w:shd w:val="clear" w:color="auto" w:fill="auto"/>
        <w:spacing w:line="276" w:lineRule="auto"/>
        <w:ind w:left="40" w:right="300"/>
        <w:jc w:val="left"/>
        <w:rPr>
          <w:sz w:val="28"/>
          <w:szCs w:val="28"/>
        </w:rPr>
      </w:pPr>
      <w:r w:rsidRPr="00E71567">
        <w:rPr>
          <w:rStyle w:val="2135pt0pt"/>
          <w:sz w:val="28"/>
          <w:szCs w:val="28"/>
        </w:rPr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7251BD" w:rsidRPr="00E71567" w:rsidRDefault="007251BD" w:rsidP="007251BD">
      <w:pPr>
        <w:pStyle w:val="27"/>
        <w:framePr w:w="9557" w:h="14811" w:hRule="exact" w:wrap="none" w:vAnchor="page" w:hAnchor="page" w:x="1191" w:y="1229"/>
        <w:numPr>
          <w:ilvl w:val="0"/>
          <w:numId w:val="32"/>
        </w:numPr>
        <w:shd w:val="clear" w:color="auto" w:fill="auto"/>
        <w:tabs>
          <w:tab w:val="left" w:pos="663"/>
        </w:tabs>
        <w:spacing w:line="276" w:lineRule="auto"/>
        <w:ind w:left="40"/>
        <w:rPr>
          <w:sz w:val="28"/>
          <w:szCs w:val="28"/>
        </w:rPr>
      </w:pPr>
      <w:bookmarkStart w:id="1" w:name="bookmark1"/>
      <w:r w:rsidRPr="00E71567">
        <w:rPr>
          <w:rStyle w:val="2135pt0pt0"/>
          <w:rFonts w:eastAsia="Calibri"/>
          <w:sz w:val="28"/>
          <w:szCs w:val="28"/>
        </w:rPr>
        <w:t>Знание хронологии, работа с хронологией:</w:t>
      </w:r>
      <w:bookmarkEnd w:id="1"/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1440" w:firstLine="0"/>
        <w:jc w:val="left"/>
        <w:rPr>
          <w:sz w:val="28"/>
          <w:szCs w:val="28"/>
        </w:rPr>
      </w:pPr>
      <w:r w:rsidRPr="00E71567">
        <w:rPr>
          <w:rStyle w:val="10"/>
        </w:rPr>
        <w:t>соотносить год с веком, устанавливать последовательность и длительность исторических событий.</w:t>
      </w:r>
    </w:p>
    <w:p w:rsidR="007251BD" w:rsidRPr="00E71567" w:rsidRDefault="007251BD" w:rsidP="007251BD">
      <w:pPr>
        <w:pStyle w:val="27"/>
        <w:framePr w:w="9557" w:h="14811" w:hRule="exact" w:wrap="none" w:vAnchor="page" w:hAnchor="page" w:x="1191" w:y="1229"/>
        <w:numPr>
          <w:ilvl w:val="0"/>
          <w:numId w:val="32"/>
        </w:numPr>
        <w:shd w:val="clear" w:color="auto" w:fill="auto"/>
        <w:tabs>
          <w:tab w:val="left" w:pos="663"/>
        </w:tabs>
        <w:spacing w:line="276" w:lineRule="auto"/>
        <w:ind w:left="40"/>
        <w:rPr>
          <w:sz w:val="28"/>
          <w:szCs w:val="28"/>
        </w:rPr>
      </w:pPr>
      <w:bookmarkStart w:id="2" w:name="bookmark2"/>
      <w:r w:rsidRPr="00E71567">
        <w:rPr>
          <w:rStyle w:val="2135pt0pt0"/>
          <w:rFonts w:eastAsia="Calibri"/>
          <w:sz w:val="28"/>
          <w:szCs w:val="28"/>
        </w:rPr>
        <w:t>Знание исторических фактов, работа с фактами:</w:t>
      </w:r>
      <w:bookmarkEnd w:id="2"/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характеризовать место, обстоятельства, участников, результаты важнейших исторических событий;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группировать (классифицировать) факты по различным признакам.</w:t>
      </w:r>
    </w:p>
    <w:p w:rsidR="007251BD" w:rsidRPr="00E71567" w:rsidRDefault="007251BD" w:rsidP="007251BD">
      <w:pPr>
        <w:pStyle w:val="27"/>
        <w:framePr w:w="9557" w:h="14811" w:hRule="exact" w:wrap="none" w:vAnchor="page" w:hAnchor="page" w:x="1191" w:y="1229"/>
        <w:numPr>
          <w:ilvl w:val="0"/>
          <w:numId w:val="32"/>
        </w:numPr>
        <w:shd w:val="clear" w:color="auto" w:fill="auto"/>
        <w:tabs>
          <w:tab w:val="left" w:pos="663"/>
        </w:tabs>
        <w:spacing w:line="276" w:lineRule="auto"/>
        <w:ind w:left="40"/>
        <w:rPr>
          <w:sz w:val="28"/>
          <w:szCs w:val="28"/>
        </w:rPr>
      </w:pPr>
      <w:bookmarkStart w:id="3" w:name="bookmark3"/>
      <w:r w:rsidRPr="00E71567">
        <w:rPr>
          <w:rStyle w:val="2135pt0pt0"/>
          <w:rFonts w:eastAsia="Calibri"/>
          <w:sz w:val="28"/>
          <w:szCs w:val="28"/>
        </w:rPr>
        <w:t>Работа с историческими источниками:</w:t>
      </w:r>
      <w:bookmarkEnd w:id="3"/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читать историческую карту с опорой на легенду;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сравнивать данные разных источников, выявлять их сходство и различия.</w:t>
      </w:r>
    </w:p>
    <w:p w:rsidR="007251BD" w:rsidRPr="00E71567" w:rsidRDefault="007251BD" w:rsidP="007251BD">
      <w:pPr>
        <w:pStyle w:val="27"/>
        <w:framePr w:w="9557" w:h="14811" w:hRule="exact" w:wrap="none" w:vAnchor="page" w:hAnchor="page" w:x="1191" w:y="1229"/>
        <w:numPr>
          <w:ilvl w:val="0"/>
          <w:numId w:val="32"/>
        </w:numPr>
        <w:shd w:val="clear" w:color="auto" w:fill="auto"/>
        <w:tabs>
          <w:tab w:val="left" w:pos="663"/>
        </w:tabs>
        <w:spacing w:line="276" w:lineRule="auto"/>
        <w:ind w:left="40"/>
        <w:rPr>
          <w:sz w:val="28"/>
          <w:szCs w:val="28"/>
        </w:rPr>
      </w:pPr>
      <w:bookmarkStart w:id="4" w:name="bookmark4"/>
      <w:r w:rsidRPr="00E71567">
        <w:rPr>
          <w:rStyle w:val="2135pt0pt0"/>
          <w:rFonts w:eastAsia="Calibri"/>
          <w:sz w:val="28"/>
          <w:szCs w:val="28"/>
        </w:rPr>
        <w:t>Описание (реконструкция):</w:t>
      </w:r>
      <w:bookmarkEnd w:id="4"/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рассказывать (устно или письменно) об исторических событиях, их участниках;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характеризовать условия и образ жизни, занятия людей в различные исторические эпохи;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7251BD" w:rsidRPr="00E71567" w:rsidRDefault="007251BD" w:rsidP="007251BD">
      <w:pPr>
        <w:pStyle w:val="27"/>
        <w:framePr w:w="9557" w:h="14811" w:hRule="exact" w:wrap="none" w:vAnchor="page" w:hAnchor="page" w:x="1191" w:y="1229"/>
        <w:numPr>
          <w:ilvl w:val="0"/>
          <w:numId w:val="32"/>
        </w:numPr>
        <w:shd w:val="clear" w:color="auto" w:fill="auto"/>
        <w:tabs>
          <w:tab w:val="left" w:pos="663"/>
        </w:tabs>
        <w:spacing w:line="276" w:lineRule="auto"/>
        <w:ind w:left="40"/>
        <w:rPr>
          <w:sz w:val="28"/>
          <w:szCs w:val="28"/>
        </w:rPr>
      </w:pPr>
      <w:bookmarkStart w:id="5" w:name="bookmark5"/>
      <w:r w:rsidRPr="00E71567">
        <w:rPr>
          <w:rStyle w:val="2135pt0pt0"/>
          <w:rFonts w:eastAsia="Calibri"/>
          <w:sz w:val="28"/>
          <w:szCs w:val="28"/>
        </w:rPr>
        <w:t>Анализ, объяснение:</w:t>
      </w:r>
      <w:bookmarkEnd w:id="5"/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различать факт (событие) и его описание (факт источника, факт историка);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firstLine="0"/>
        <w:jc w:val="both"/>
        <w:rPr>
          <w:sz w:val="28"/>
          <w:szCs w:val="28"/>
        </w:rPr>
      </w:pPr>
      <w:r w:rsidRPr="00E71567">
        <w:rPr>
          <w:rStyle w:val="10"/>
        </w:rPr>
        <w:t>соотносить единичные исторические факты и общие явления;</w:t>
      </w:r>
    </w:p>
    <w:p w:rsidR="007251BD" w:rsidRPr="00E71567" w:rsidRDefault="007251BD" w:rsidP="007251BD">
      <w:pPr>
        <w:pStyle w:val="31"/>
        <w:framePr w:w="9557" w:h="14811" w:hRule="exact" w:wrap="none" w:vAnchor="page" w:hAnchor="page" w:x="1191" w:y="1229"/>
        <w:numPr>
          <w:ilvl w:val="0"/>
          <w:numId w:val="29"/>
        </w:numPr>
        <w:shd w:val="clear" w:color="auto" w:fill="auto"/>
        <w:tabs>
          <w:tab w:val="left" w:pos="663"/>
        </w:tabs>
        <w:spacing w:line="276" w:lineRule="auto"/>
        <w:ind w:left="40" w:right="300" w:firstLine="0"/>
        <w:jc w:val="left"/>
        <w:rPr>
          <w:sz w:val="28"/>
          <w:szCs w:val="28"/>
        </w:rPr>
      </w:pPr>
      <w:r w:rsidRPr="00E71567">
        <w:rPr>
          <w:rStyle w:val="10"/>
        </w:rPr>
        <w:t>называть характерные, существенные признаки исторических событий и явлений;</w:t>
      </w:r>
    </w:p>
    <w:p w:rsidR="007251BD" w:rsidRPr="00E71567" w:rsidRDefault="007251BD" w:rsidP="007251BD">
      <w:pPr>
        <w:rPr>
          <w:sz w:val="28"/>
          <w:szCs w:val="28"/>
        </w:rPr>
        <w:sectPr w:rsidR="007251BD" w:rsidRPr="00E715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51BD" w:rsidRPr="00E71567" w:rsidRDefault="007251BD" w:rsidP="007251BD">
      <w:pPr>
        <w:pStyle w:val="30"/>
        <w:framePr w:wrap="none" w:vAnchor="page" w:hAnchor="page" w:x="5804" w:y="795"/>
        <w:shd w:val="clear" w:color="auto" w:fill="auto"/>
        <w:spacing w:line="276" w:lineRule="auto"/>
        <w:ind w:left="40"/>
        <w:rPr>
          <w:sz w:val="28"/>
          <w:szCs w:val="28"/>
        </w:rPr>
      </w:pPr>
      <w:r w:rsidRPr="00E71567">
        <w:rPr>
          <w:sz w:val="28"/>
          <w:szCs w:val="28"/>
        </w:rPr>
        <w:lastRenderedPageBreak/>
        <w:t>6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shd w:val="clear" w:color="auto" w:fill="auto"/>
        <w:tabs>
          <w:tab w:val="left" w:pos="639"/>
        </w:tabs>
        <w:spacing w:line="276" w:lineRule="auto"/>
        <w:ind w:firstLine="0"/>
        <w:jc w:val="both"/>
        <w:rPr>
          <w:sz w:val="28"/>
          <w:szCs w:val="28"/>
        </w:rPr>
      </w:pPr>
      <w:r w:rsidRPr="00E71567">
        <w:rPr>
          <w:rStyle w:val="10"/>
        </w:rPr>
        <w:t>раскрывать смысл, значение важнейших исторических понятий;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shd w:val="clear" w:color="auto" w:fill="auto"/>
        <w:tabs>
          <w:tab w:val="left" w:pos="639"/>
        </w:tabs>
        <w:spacing w:line="276" w:lineRule="auto"/>
        <w:ind w:right="320" w:firstLine="0"/>
        <w:jc w:val="left"/>
        <w:rPr>
          <w:sz w:val="28"/>
          <w:szCs w:val="28"/>
        </w:rPr>
      </w:pPr>
      <w:r w:rsidRPr="00E71567">
        <w:rPr>
          <w:rStyle w:val="10"/>
        </w:rPr>
        <w:t>сравнивать исторические события и явления, определять в них общее и различия;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shd w:val="clear" w:color="auto" w:fill="auto"/>
        <w:tabs>
          <w:tab w:val="left" w:pos="639"/>
        </w:tabs>
        <w:spacing w:after="49" w:line="276" w:lineRule="auto"/>
        <w:ind w:firstLine="0"/>
        <w:jc w:val="both"/>
        <w:rPr>
          <w:sz w:val="28"/>
          <w:szCs w:val="28"/>
        </w:rPr>
      </w:pPr>
      <w:r w:rsidRPr="00E71567">
        <w:rPr>
          <w:rStyle w:val="10"/>
        </w:rPr>
        <w:t>излагать суждения о причинах и следствиях исторических событий.</w:t>
      </w:r>
    </w:p>
    <w:p w:rsidR="007251BD" w:rsidRPr="00E71567" w:rsidRDefault="007251BD" w:rsidP="007251BD">
      <w:pPr>
        <w:pStyle w:val="27"/>
        <w:framePr w:w="9552" w:h="12637" w:hRule="exact" w:wrap="none" w:vAnchor="page" w:hAnchor="page" w:x="1015" w:y="1674"/>
        <w:numPr>
          <w:ilvl w:val="0"/>
          <w:numId w:val="32"/>
        </w:numPr>
        <w:shd w:val="clear" w:color="auto" w:fill="auto"/>
        <w:tabs>
          <w:tab w:val="left" w:pos="639"/>
        </w:tabs>
        <w:spacing w:line="276" w:lineRule="auto"/>
        <w:rPr>
          <w:sz w:val="28"/>
          <w:szCs w:val="28"/>
        </w:rPr>
      </w:pPr>
      <w:bookmarkStart w:id="6" w:name="bookmark6"/>
      <w:r w:rsidRPr="00E71567">
        <w:rPr>
          <w:rStyle w:val="2135pt0pt0"/>
          <w:rFonts w:eastAsia="Calibri"/>
          <w:sz w:val="28"/>
          <w:szCs w:val="28"/>
        </w:rPr>
        <w:t>Работа с версиями, оценками:</w:t>
      </w:r>
      <w:bookmarkEnd w:id="6"/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shd w:val="clear" w:color="auto" w:fill="auto"/>
        <w:tabs>
          <w:tab w:val="left" w:pos="639"/>
        </w:tabs>
        <w:spacing w:line="276" w:lineRule="auto"/>
        <w:ind w:right="320" w:firstLine="0"/>
        <w:jc w:val="left"/>
        <w:rPr>
          <w:sz w:val="28"/>
          <w:szCs w:val="28"/>
        </w:rPr>
      </w:pPr>
      <w:r w:rsidRPr="00E71567">
        <w:rPr>
          <w:rStyle w:val="10"/>
        </w:rPr>
        <w:t>приводить оценки исторических событий и личностей, изложенные в учебной литературе;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shd w:val="clear" w:color="auto" w:fill="auto"/>
        <w:tabs>
          <w:tab w:val="left" w:pos="639"/>
        </w:tabs>
        <w:spacing w:line="276" w:lineRule="auto"/>
        <w:ind w:right="320" w:firstLine="0"/>
        <w:jc w:val="left"/>
        <w:rPr>
          <w:sz w:val="28"/>
          <w:szCs w:val="28"/>
        </w:rPr>
      </w:pPr>
      <w:r w:rsidRPr="00E71567">
        <w:rPr>
          <w:rStyle w:val="10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7251BD" w:rsidRPr="00E71567" w:rsidRDefault="007251BD" w:rsidP="007251BD">
      <w:pPr>
        <w:pStyle w:val="27"/>
        <w:framePr w:w="9552" w:h="12637" w:hRule="exact" w:wrap="none" w:vAnchor="page" w:hAnchor="page" w:x="1015" w:y="1674"/>
        <w:numPr>
          <w:ilvl w:val="0"/>
          <w:numId w:val="32"/>
        </w:numPr>
        <w:shd w:val="clear" w:color="auto" w:fill="auto"/>
        <w:tabs>
          <w:tab w:val="left" w:pos="639"/>
        </w:tabs>
        <w:spacing w:line="276" w:lineRule="auto"/>
        <w:rPr>
          <w:sz w:val="28"/>
          <w:szCs w:val="28"/>
        </w:rPr>
      </w:pPr>
      <w:bookmarkStart w:id="7" w:name="bookmark7"/>
      <w:r w:rsidRPr="00E71567">
        <w:rPr>
          <w:rStyle w:val="2135pt0pt0"/>
          <w:rFonts w:eastAsia="Calibri"/>
          <w:sz w:val="28"/>
          <w:szCs w:val="28"/>
        </w:rPr>
        <w:t>Применение знаний и умений в общении, социальной среде:</w:t>
      </w:r>
      <w:bookmarkEnd w:id="7"/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shd w:val="clear" w:color="auto" w:fill="auto"/>
        <w:tabs>
          <w:tab w:val="left" w:pos="639"/>
        </w:tabs>
        <w:spacing w:line="276" w:lineRule="auto"/>
        <w:ind w:right="1120" w:firstLine="0"/>
        <w:jc w:val="left"/>
        <w:rPr>
          <w:sz w:val="28"/>
          <w:szCs w:val="28"/>
        </w:rPr>
      </w:pPr>
      <w:r w:rsidRPr="00E71567">
        <w:rPr>
          <w:rStyle w:val="10"/>
        </w:rPr>
        <w:t>применять исторические знания для раскрытия причин и оценки сущности современных событий;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shd w:val="clear" w:color="auto" w:fill="auto"/>
        <w:tabs>
          <w:tab w:val="left" w:pos="639"/>
        </w:tabs>
        <w:spacing w:line="276" w:lineRule="auto"/>
        <w:ind w:right="320" w:firstLine="0"/>
        <w:jc w:val="left"/>
        <w:rPr>
          <w:sz w:val="28"/>
          <w:szCs w:val="28"/>
        </w:rPr>
      </w:pPr>
      <w:r w:rsidRPr="00E71567">
        <w:rPr>
          <w:rStyle w:val="10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tabs>
          <w:tab w:val="left" w:pos="639"/>
        </w:tabs>
        <w:ind w:right="1120"/>
        <w:rPr>
          <w:b/>
          <w:bCs/>
          <w:sz w:val="28"/>
          <w:szCs w:val="28"/>
        </w:rPr>
      </w:pPr>
      <w:r w:rsidRPr="00E71567">
        <w:rPr>
          <w:rStyle w:val="1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  <w:r w:rsidRPr="00E71567">
        <w:rPr>
          <w:sz w:val="28"/>
          <w:szCs w:val="28"/>
          <w:u w:val="single"/>
        </w:rPr>
        <w:t xml:space="preserve"> </w:t>
      </w:r>
      <w:r w:rsidRPr="00E71567">
        <w:rPr>
          <w:b/>
          <w:bCs/>
          <w:sz w:val="28"/>
          <w:szCs w:val="28"/>
          <w:u w:val="single"/>
        </w:rPr>
        <w:t>Список литературы для учителя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tabs>
          <w:tab w:val="left" w:pos="639"/>
        </w:tabs>
        <w:ind w:right="1120"/>
        <w:rPr>
          <w:sz w:val="28"/>
          <w:szCs w:val="28"/>
        </w:rPr>
      </w:pPr>
      <w:r w:rsidRPr="00E71567">
        <w:rPr>
          <w:sz w:val="28"/>
          <w:szCs w:val="28"/>
        </w:rPr>
        <w:t xml:space="preserve">«Новейшая история зарубежных стран XX - начало XXI века». 9 класс. О. С. </w:t>
      </w:r>
      <w:proofErr w:type="spellStart"/>
      <w:r w:rsidRPr="00E71567">
        <w:rPr>
          <w:sz w:val="28"/>
          <w:szCs w:val="28"/>
        </w:rPr>
        <w:t>Сороко-Цюпа</w:t>
      </w:r>
      <w:proofErr w:type="spellEnd"/>
      <w:r w:rsidRPr="00E71567">
        <w:rPr>
          <w:sz w:val="28"/>
          <w:szCs w:val="28"/>
        </w:rPr>
        <w:t xml:space="preserve">, А. О. </w:t>
      </w:r>
      <w:proofErr w:type="spellStart"/>
      <w:r w:rsidRPr="00E71567">
        <w:rPr>
          <w:sz w:val="28"/>
          <w:szCs w:val="28"/>
        </w:rPr>
        <w:t>Сороко-Цюпа</w:t>
      </w:r>
      <w:proofErr w:type="spellEnd"/>
      <w:r w:rsidRPr="00E71567">
        <w:rPr>
          <w:sz w:val="28"/>
          <w:szCs w:val="28"/>
        </w:rPr>
        <w:t>, 2009; -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tabs>
          <w:tab w:val="left" w:pos="639"/>
        </w:tabs>
        <w:ind w:right="1120"/>
        <w:rPr>
          <w:sz w:val="28"/>
          <w:szCs w:val="28"/>
        </w:rPr>
      </w:pPr>
      <w:r w:rsidRPr="00E71567">
        <w:rPr>
          <w:sz w:val="28"/>
          <w:szCs w:val="28"/>
        </w:rPr>
        <w:t xml:space="preserve">Данилов А.А. История России. XX - </w:t>
      </w:r>
      <w:proofErr w:type="spellStart"/>
      <w:r w:rsidRPr="00E71567">
        <w:rPr>
          <w:sz w:val="28"/>
          <w:szCs w:val="28"/>
        </w:rPr>
        <w:t>нач</w:t>
      </w:r>
      <w:proofErr w:type="spellEnd"/>
      <w:r w:rsidRPr="00E71567">
        <w:rPr>
          <w:sz w:val="28"/>
          <w:szCs w:val="28"/>
        </w:rPr>
        <w:t>. XXI в.: учебник для 9 класса общеобразовательных учреждений /Данилов А.А., Косулина Л.Г., Брандт М.Ю.- 4-е изд. М. Просвещение, 2007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tabs>
          <w:tab w:val="left" w:pos="639"/>
        </w:tabs>
        <w:ind w:right="1120"/>
        <w:rPr>
          <w:sz w:val="28"/>
          <w:szCs w:val="28"/>
        </w:rPr>
      </w:pPr>
      <w:r w:rsidRPr="00E71567">
        <w:rPr>
          <w:sz w:val="28"/>
          <w:szCs w:val="28"/>
        </w:rPr>
        <w:t xml:space="preserve"> Поурочные разработки по истории России 20 -начало 21 века./О.В. Арасланова, А.В. </w:t>
      </w:r>
      <w:proofErr w:type="spellStart"/>
      <w:r w:rsidRPr="00E71567">
        <w:rPr>
          <w:sz w:val="28"/>
          <w:szCs w:val="28"/>
        </w:rPr>
        <w:t>Подеев</w:t>
      </w:r>
      <w:proofErr w:type="spellEnd"/>
      <w:r w:rsidRPr="00E71567">
        <w:rPr>
          <w:sz w:val="28"/>
          <w:szCs w:val="28"/>
        </w:rPr>
        <w:t>. М., «ВАКО», 2011г.</w:t>
      </w:r>
    </w:p>
    <w:p w:rsidR="007251BD" w:rsidRPr="00E71567" w:rsidRDefault="007251BD" w:rsidP="007251BD">
      <w:pPr>
        <w:pStyle w:val="31"/>
        <w:framePr w:w="9552" w:h="12637" w:hRule="exact" w:wrap="none" w:vAnchor="page" w:hAnchor="page" w:x="1015" w:y="1674"/>
        <w:numPr>
          <w:ilvl w:val="0"/>
          <w:numId w:val="29"/>
        </w:numPr>
        <w:tabs>
          <w:tab w:val="left" w:pos="639"/>
        </w:tabs>
        <w:ind w:right="1120"/>
        <w:rPr>
          <w:sz w:val="28"/>
          <w:szCs w:val="28"/>
        </w:rPr>
      </w:pPr>
      <w:bookmarkStart w:id="8" w:name="_GoBack"/>
      <w:bookmarkEnd w:id="8"/>
      <w:r w:rsidRPr="00E71567">
        <w:rPr>
          <w:sz w:val="28"/>
          <w:szCs w:val="28"/>
        </w:rPr>
        <w:t>Поурочные разработки по новейшей истории зарубежных стран 20 -начало 21 века./К. А.Соловьёв «ВАКО», 2011г.</w:t>
      </w:r>
    </w:p>
    <w:p w:rsidR="007251BD" w:rsidRDefault="007251BD" w:rsidP="007251BD">
      <w:pPr>
        <w:pStyle w:val="31"/>
        <w:framePr w:w="9552" w:h="12637" w:hRule="exact" w:wrap="none" w:vAnchor="page" w:hAnchor="page" w:x="1015" w:y="1674"/>
        <w:shd w:val="clear" w:color="auto" w:fill="auto"/>
        <w:tabs>
          <w:tab w:val="left" w:pos="639"/>
        </w:tabs>
        <w:spacing w:line="276" w:lineRule="auto"/>
        <w:ind w:right="1120" w:firstLine="0"/>
        <w:jc w:val="left"/>
        <w:rPr>
          <w:rStyle w:val="10"/>
        </w:rPr>
      </w:pPr>
    </w:p>
    <w:p w:rsidR="00594B39" w:rsidRDefault="00594B39" w:rsidP="00594B39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594B39" w:rsidSect="00594B39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594B39" w:rsidRPr="00CB58C2" w:rsidRDefault="00594B39" w:rsidP="00594B39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8C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УЧЕБНО - тематическое планирование курса «История России». </w:t>
      </w:r>
      <w:r w:rsidRPr="00CB58C2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>9 класс</w:t>
      </w:r>
      <w:r w:rsidRPr="00CB58C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(70 </w:t>
      </w:r>
      <w:r w:rsidRPr="00CB58C2">
        <w:rPr>
          <w:rFonts w:ascii="Times New Roman" w:eastAsia="Calibri" w:hAnsi="Times New Roman" w:cs="Times New Roman"/>
          <w:b/>
          <w:bCs/>
          <w:sz w:val="24"/>
          <w:szCs w:val="24"/>
        </w:rPr>
        <w:t>ч)</w:t>
      </w:r>
      <w:r w:rsidRPr="00CB58C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tbl>
      <w:tblPr>
        <w:tblW w:w="1518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1"/>
        <w:gridCol w:w="726"/>
        <w:gridCol w:w="51"/>
        <w:gridCol w:w="73"/>
        <w:gridCol w:w="1101"/>
        <w:gridCol w:w="58"/>
        <w:gridCol w:w="457"/>
        <w:gridCol w:w="44"/>
        <w:gridCol w:w="14"/>
        <w:gridCol w:w="1183"/>
        <w:gridCol w:w="44"/>
        <w:gridCol w:w="14"/>
        <w:gridCol w:w="3863"/>
        <w:gridCol w:w="14"/>
        <w:gridCol w:w="12"/>
        <w:gridCol w:w="3119"/>
        <w:gridCol w:w="1701"/>
        <w:gridCol w:w="1134"/>
        <w:gridCol w:w="567"/>
        <w:gridCol w:w="567"/>
      </w:tblGrid>
      <w:tr w:rsidR="00594B39" w:rsidRPr="00CB58C2" w:rsidTr="000915A0">
        <w:trPr>
          <w:tblCellSpacing w:w="0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12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минимального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содержания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образования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дополнительного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содержания образования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уровню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подготовки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94B39" w:rsidRPr="00CB58C2" w:rsidTr="000915A0">
        <w:tblPrEx>
          <w:tblCellSpacing w:w="-8" w:type="dxa"/>
        </w:tblPrEx>
        <w:trPr>
          <w:cantSplit/>
          <w:trHeight w:val="1134"/>
          <w:tblCellSpacing w:w="-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рубеже XIX–XX вв.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(14 ч)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 и российское общество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конце ХIХ – начале ХХ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лекция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Территориальная структура Российской империи в начале ХХ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этническая характеристика ее населения. Политическая система Российской империи начала ХХ в. Особенности российской модернизации. Российское общество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 в. Положение основных классов и социальных слоев.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 символы, индустриальное общество, модернизация, образ жизни, социальная структура</w:t>
            </w: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территориальной структуре Российской империи начала ХХ в. и многонациональном составе ее населения.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российского варианта модернизации.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характеристику политическому строю и социальной структуре российского общества в начале ХХ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1, вопросы и задания, с.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Экономическое развитие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промышленного и аграрного развития России на рубеже веков. Политика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модернизации «сверху». Государственный капитализм. Формирование монополий. С. Ю. Витте. Влияние иностранного капитала на развитие российской промышленности.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монополия, формы монополий, многоукладная экономика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представление об особенностях экономического развития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империи, связанных со спецификой российского типа модернизации.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причинах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формах государственного вмешательства в экономику, о влиянии иностранного капитала на развитие российской промышленности.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сельского хозяйства в начале ХХ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причины низкой рентабельности сельскохозяйственного производства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диаграмм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2, вопросы 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задания,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с. 18–19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Общественно-политическое развитие России в 1894–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1904 гг.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II: личность монарха в оценках историков и современников. Борьба в верхних эшелонах власти. Нарастание противоречий между властью и обществом. Либеральные проекты П. Д. </w:t>
            </w: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Святополк-Мирского</w:t>
            </w:r>
            <w:proofErr w:type="spellEnd"/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 Особенности российской многопартийности.</w:t>
            </w:r>
          </w:p>
          <w:p w:rsidR="00594B39" w:rsidRPr="00CB58C2" w:rsidRDefault="00594B39" w:rsidP="000915A0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Программные установки и тактика ведущих политических партий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социалистического направления.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либерального движения.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политическая партия, многопартийность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социализм»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характеристику Николаю II и его политическим воззрениям, иметь представление об основном противоречии политической системы – между формирующимся гражданским обществом и самодержавной властью.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перспективы развития России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контексте Витте-Плеве.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основные программные и тактические установки социалистических партий и либеральных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Таблица «Монополистические объединения в России начала ХХ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3, вопросы и задания,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с. 28–29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политика. Русско-японская война 1904–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1905 гг.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внешней политики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России на рубеже Х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Х–ХХ вв. Гаагская конференция. Дальневосточная политика. Начало русско-японской войны. Падение Порт-Артура. Ход военных действий в 1905 г. Окончание войны. Сближение России и Англии.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агрессия, аннексия, всеобщее разоружение, гегемония, контрибуция, эскалация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об основных внешнеполитических приоритетах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 в., экспансионистских устремлениях на Дальнем Востоке при сохранении мира и стабильности в Европе.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предпосылки, ход, причины поражения и влияние русско-японской войны на российское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внутриполитическую ситуацию в стране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«Основные события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русско-япо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4, вопросы и задания, с. 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российская революция. Реформы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политической системы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 с элементами беседы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начало революции 1905 г. «Кровавое воскресение». Развитие революции весной и летом 1905 г. Возникновение Советов. Восстания в армии и на флоте. Всероссийская октябрьская политическая стачка.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монархических и либерально-политических партий. Декабрьское вооруженное восстание. Политическая реформа 1906 г. Деятельность первой и второй Государственной думы. Итоги революции.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дума, избирательные курии, либеральные и монархические партии, Советы, фракция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Манифест 17 октября. Монархическое и черносотенное движения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причины, этапы и итоги революции 1905–1907 гг., основные социально-экономические и политические противоречия, иметь представление о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 первой и второй Государственной думы и появлении системы политических партий, анализировать возможности развития Российской империи как конституционной монархии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5, вопросы и задания, с. 45–49, составление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опорного конспекта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Экономические реформы 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А. Столыпин: личность, деятельность,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оценка современников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историков. Суть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аграрной реформы и ее итоги. Разрушение общины и переселенческая политика.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кооперация, отруб, хутор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реформах Столыпина как об определенной трансформации революции «снизу» в революцию «сверху».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политические, экономические и социальные задачи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столыпинского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аграрного законодательства.</w:t>
            </w: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столыпинский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аграрный законопроект с думскими аграрными программами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6, вопросы и задания, с.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2198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жизнь в 1907–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1914 гг. 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избирательный закон 1907 г. Третья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дума. Национальная политика России в 1907–1914  гг. Общество и власть в годы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реформ. Нарастание революционных настроений. Четвертая Государственная дума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краха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характеристику политическому составу третьей и четвертой Государственной думы.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нарастания революционных настроений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7, вопросы и задания, с. 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2130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Духовная жизнь «Серебряного века» 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Духовное состояние общества. Просвещение и наука. Литература. Живопись. Скульптура, архитектура. Музыка. Театр, балет. Кинематограф.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акмеизм, модернизм, русская религиозная философия, «Серебряный век» русской культуры, символизм, футуризм</w:t>
            </w:r>
            <w:proofErr w:type="gramEnd"/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сущности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феномена «Серебряного века».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конкретные примеры достижений русской науки и философии, направления в искусстве</w:t>
            </w: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персоналии данного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Реферат «Развитие русской культуры “Серебряного века”»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8, вопросы и задания, с. 63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конце XIX – начале XX в. Завершение колониального раздела мира. Складывание межгосударственных блоков – Тройственного союза и Антанты. Причины, начало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ервой мировой войны. Война и общество.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Основные военные действия на Восточном и Западном фронте.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Перестройка экономики. Приближение кризиса. Окончание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Антанта,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Тройственный союз, Брусиловский прорыв, позиционная война, «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кризис власти, «министерская чехарда», правительство «народного доверия»,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общества, революционное оборончество,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пораженство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пацифизм </w:t>
            </w:r>
            <w:proofErr w:type="gramEnd"/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втягивания России в мировую войну.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отношения партий к войне.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воюющих сторон, ход военных действий на Восточном и Западном фронте в 1914–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1916 гг., анализировать влияние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ервой мировой войны на внутреннее положение в стране, перестройку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промышленности на военный лад, создание общественных организаций для помощи армии и флоту, раскрывать суть «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распутинщины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» как явления, свидетельствующего о кризисе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«Основные события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ервой мировой войны»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9, вопросы и задания, с. 73, подготовка к конференции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в н.20 века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6592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революция. 1917–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1921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Свержение монархии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весной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летом 1917 г.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Февральской революции. Революционные события 1917 г. в г. Петрограде. Образование новых органов власти. Отречение Николая II. Падение монархии. Двоевластие. Внутренняя и внешняя политика Временного правительства. Национальный вопрос после Февраля.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Временное правительство, двоевластие, Советы, Учредительное собрание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партии после Февраля. «Апрельские тезисы» Ленина. Апрельский и июньский кризисы власти. Июльский кризис. Государственное совещание.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Корниловский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«мятеж».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коалиционное правительство,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Корниловский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«мятеж», кризис власти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А. Ф. Керенский. Положение на национальных окраинах. Начало распада российской государственности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субъективные и объективные причины Февральской революции, причины установления и суть двоевластия.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внутреннюю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внешнюю политику Временного правительства, ход, характер и итоги революции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альтернативы развития страны, причины краха буржуазно-либеральной альтернативы.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своеобразие и противоречия развития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политических процессов от Февраля к Октябрю, анализировать эволюцию тактической линии большевиков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«Февральская революция»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10, вопросы и задания, с. 81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11, вопросы и задания, с. 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революция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лекция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Последний этап кризиса власти. Социально-экономическая ситуация в стране. Подготовка и проведение вооруженного восстания в Петрограде. II съезд Советов.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Декреты о мире, о земле. Установление новой власти в Москве и на местах.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аннексия, декрет, контрибуция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победы леворадикальных сил осенью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1917 г., иметь пре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позиции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меньшевиков и эсеров к факту захвата власти большевиками.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декретов о мире,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земле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«Октябрьская революция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12, вопросы и задания,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с. 95–96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советской государственности 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органов власти. Уничтожение национального и сословного неравенства. Судьба Учредительного собрания. III съезд Советов. Распад коалиционного советского правительства. Первые мероприятия в промышленности. Выступление левых эсеров.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РСФСР. Установление однопартийной диктатуры. Социально-экономическая политика Советского государства</w:t>
            </w: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диктатура пролетариата, коалиционное советское правительство, национализация, сепаратный мир, рабочий контроль, чрезвычайная продовольственная политика, Учредительное собрание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Учредительное собрание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его роспуск. Отделение церкви от государства. Восстановление патриаршества.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Конституция РСФСР 1918 г.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Брестский мир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суть изменения взглядов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большевист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руководства на проблемы Учредительного собрания, мирной революции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революционной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эволюцию экономической политики большевиков от Октября 1917 г. к весне-лету 1918 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формирования новых органов власти, причины роспуска Учредительного собрания, борьбы в большевистском руководстве по вопросу сепаратного мира с Германией, основные положения Конституции РСФСР 1918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13, вопросы и задания, с. 105, составление опорного конспекта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Начало Гражданской войны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 фронтах Гражданской войны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Урок-исследование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основные этапы Гражданской войны. Первые выступления против советской власти. Формирование Белого движения. Создание Красной Армии.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чехословацкого корпуса. «Демократическая контрреволюция». Восточный фронт. Красный и белый террор. Крестьянство в годы Гражданской войны. Южный фронт. Поход на Петроград. Интервенция. Война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Польшей. Разгром Врангеля. Итоги Гражданской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Гражданская война красный и белый террор, «Демократическая контрреволюция», интервенция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М. В. Фрунзе.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М. Буденный.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А. В. Колчак.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А. И. Деникин.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П. Н. Врангель.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Н. И. Махно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сущность Гражданской войны, ее основные этапы, события первого этапа Гражданской войны, характеризовать эволюцию взглядов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Ленина на принципы построения пролетарских вооруженных сил, раскрывать цели и политическую программу Белого движения.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социальный состав Белого движения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меть представление о ходе Гражданской войны, причинах интервенции.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позицию меньшевиков и эсеров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Гражданской войне.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специфику войны советской России с Польшей.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Гражданской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«Белые и красные: соотношение сил»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14,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111–112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15,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121–122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политика красных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белых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Политика военного коммунизма. Сельское хозяйство в период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военного коммунизма. Экономическая политика белых. Реформаторская деятельность П. Н. Врангеля.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Гражданской войны. 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коммунизм, продразверстка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 и суть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экономической политики военного коммунизма, экономические программы Белого движения.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основное содержание экономической политики красных и белых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16, вопросы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127–128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3141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политический кризис начала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20-х гг.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и политический кризис 1920–21 гг. «Малая» Гражданская война. Причины поражения белых и победы красных. Х съезд РКП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(б).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«Малая» Гражданская война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Крестьянские выступления.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Кронштадтское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Голод 1921 г.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сущность и основные проявления экономического и политического кризиса большевистского режима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1920-х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положения политики военного коммунизма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17,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133–134, подготовка к конференции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 путях строительства нового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(13 ч)</w:t>
            </w: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нэпу</w:t>
            </w: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перехода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новой экономической политике. Основные направления нэпа. Экономические итоги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нэпа. Советское общество в годы нэпа.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Экономические противоречия нэпа. Хлебозаготовительный кризис. План ГОЭЛРО. Начало восстановления экономики. Свертывание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нэпа.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нэп, продналог, хозрасчет, концессия,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ГОЭЛРО</w:t>
            </w:r>
            <w:r w:rsidRPr="00CB58C2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Л. Д. Троцкий.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Е. Зиновьев.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Н. И. Бухарин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перехода и сущность нэпа, основные экономические мероприятия нэпа, анализировать эволюцию взглядов Ленина на сущность нэпа, социальные и экономические противоречия нэпа.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кризиса хлебозаготовок 1927–28 гг.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таблица «Военный коммунизм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нэп»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18, вопросы и задания, с. 142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Союза Советских </w:t>
            </w: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</w:t>
            </w: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окраины в Гражданской войне. Предпосылки объединения социалистических республик. Две формы объединения: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автономизация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федерация. Образование СССР. Первая Конституция СССР 1924 г. Национальная политика и межнациональные отношения.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автономия, суверенитет, федерация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И. В. Сталин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причины, предпосылки и принципы построения СССР, особенности Гражданской войны на окраинах нашей страны.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первой Конституции СССР, характеризовать национальную политику и межнациональные отношения в 1920-е </w:t>
            </w: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19, вопросы и задания, с. 149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4607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Международное положение и внешняя политика СССР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20-е гг.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дипломатической изоляции. Генуэзская конференция.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Рапалльский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мирный договор. «Полоса признания». Соглашения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 странами Востока.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Дипломатические конфликты с западными странами.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мировая революция, «полоса признания»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деятельность Коминтерна. Поддержка СССР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революционных</w:t>
            </w:r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национально-освоб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дительных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сближения советской России с Германией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противоречивость советской внешней политики 1920-х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экономического сотрудничества Советской страны с капиталистическими государствами, особенности взаимоотношений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 странами Востока, причины создания и суть политики Коминтерна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«Международное признание СССР»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20,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154–155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5174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Политическое и духовное развитие СССР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20 -е гг.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лекция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Сращивание государственного и партийного аппарата. Утверждение однопартийной политической системы. Основное противоречие нэпа. Противостояние Сталина и Троцкого. «Правый уклон».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внутрипартийная борьба, однопартийная система, «Правый уклон», троцкизм Многообразие культурной жизни в 1920-е гг. Борьба с неграмотностью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«Сменовеховство». Большевики и церковь. Начало «нового» искусства.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резолюции Х съезда РКП (б) «О единстве партии»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потери русской культуры в 1920-е </w:t>
            </w: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основные противоречия нэпа: несоответствие между относительной экономической и социальной либерализацией и сохранением жестокого авторитарного режима, уяснить суть борьбы в большевистском руководстве после смерти Ленина и причины возвышения Сталина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21, 22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162–163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 индустриализация и коллективизация сельского хозяйства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индустриализации в СССР. Советская модель модернизации. Интенсивный рост промышленного потенциала страны. Первая пятилетка. Социальные проблемы первой пятилетки. Второй пятилетний план. Положение рабочих. Стахановское движение. Итоги первых пятилеток.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индустриализация, пятилетка, стахановское  движение,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форсированная индустриализация коллективизация, колхоз, раскулачивание</w:t>
            </w:r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Социалистическое соревнование.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А. Г. Стаханов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цели, задачи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особенности индустриализации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СССР.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сущность перехода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политике сплошной коллективизации, цели и задачи «нового курса в деревне».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экономические, социальные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политические последствия индустриализации, понимать истоки трудового героизма советских людей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годы первых пятилеток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23, § 24,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175–176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3334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система и духовная жизнь СССР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30-е гг.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партии в жизни государства. Формирование централизованной (командной) системы управления экономикой. Власть партийно-государственного аппарата. Роль идеологии. Формирование «культа личности» Сталина. Массовые репрессии. Показательные судебные процессы. Итоги экономического, социального и политического развития страны к концу 1930 – началу 1940-х гг. </w:t>
            </w:r>
          </w:p>
          <w:p w:rsidR="00594B39" w:rsidRPr="00CB58C2" w:rsidRDefault="00594B39" w:rsidP="000915A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«большой террор», репрессии, ГУЛАГ, культ личности, командно-административная экономика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«культурная революция», метод социалистического реализма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«победившего социализма» 1936 г. Национальная политика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сущности политической системы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СССР в 1930-е гг.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роль ВК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П(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в жизни государства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общества.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репрессивной политики Сталина</w:t>
            </w: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«культурной революции» в СССР.</w:t>
            </w: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ее последствия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25,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190–191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26,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197–198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СССР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30-е гг.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внешнеполитического курса СССР. Курс Коминтерна на создание единого антифашистского фронта. Вступление СССР в Лигу Наций. Попытки создания системы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коллективной безопасности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Европе. Советско-англо-французские переговоры. Война в Испании. Дальневосточная политика СССР. Советско-германский пакт о ненападении. Внешняя политика СССР в 1939–41 гг. Расширение территории СССР.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Лига Наций, система коллективной безопасности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Мюнхенский договор и позиция СССР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 сущность изменения внешней политики СССР в 1930-е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взаимосвязь внутренней и внешней политики советского руководства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международных отношений.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причины сближения СССР с Германией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27, вопросы и задания, с. 204,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конференции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1705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 путях строительства нового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 обобщающий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война. 1941–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1945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(11ч)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накануне и начало Великой Отечественной войны 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событий конца 30-х – начала 40-х гг.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 стране и мире. Начало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войны. Советско-финляндская война 1939–40 гг. СССР и Прибалтика. СССР накануне Великой Отечественной войны. Мероприятия по укреплению обороноспособности страны. Начало войны. 1941 г. Силы и планы сторон. Нападение Герман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союзников на СССР. Периоды Великой Отечественной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войны.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Московское сражение. Организация обороны Ленинграда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секретные протоколы, план «Барбаросса», план «Ост», блицкриг, «странная война» Великая Отечественная война, блокада, всеобщая мобилизация, превентивный удар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глубину опасности, нависшую над нашей Родиной и ее народами накануне Великой Отечественной войны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 причины неудач Красной Армии в начальный период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суть советско-германского договора о ненападении и секретных протоколов к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нему.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и ито</w:t>
            </w:r>
            <w:r w:rsidRPr="00CB58C2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ги войны с Финляндией.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факты героической обороны Москвы и Ленинграда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суть планов «Барбаросса» и «Ост» Понимать справедливый и освободительный характер войны СССР с Германией.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28, 29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Немецкое наступление 1942 г. и предпосылки коренного перелома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на фронте весной 1942 г. Планы сторон. Немецкое наступление летом 1942 г. Сталинградская битва. Героизм защитников города. Начало наступательной операции. Роль маршала Жукова. Начало коренного перелома в ходе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оккупационный режим. Партизанское и подпольное движения. Итоги первого этапа войны.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контрнаступление, антигитлеровская коалиция, оккупационный режим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К. Жуков,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А. М. Василевский,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К. К. Рокоссовский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ситуации на фронте весной 1942 г., иметь представление о силах и планах сторон на военную кампанию 1942 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итоги первого этапа войны, складывание предпосылок для коренного перелома в ходе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даты и развитие событий во время Сталинградской битвы.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причины размаха партизанского и подпольного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«Великая Отечественная война»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30, вопросы и задания, с. 225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4324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тыл в Великой Отечественной войне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Советское общество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первый период войны. Военно-экономическое положение страны. Переход промышленности на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военныерельсы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 Создание промышленной базы на Востоке. Строительство заводов-дублеров. Эвакуация населения. Социальная политика в годы войны. Советское искусство в годы войны: вклад в победу. Образование и наука в годы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эвакуация, заводы-дублеры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Эвакуация промышленности.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Церковь в годы войны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социально-экономические предпосылки коренного перелома в ходе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роль и значение советского тыла в достижении победы над врагом, иметь представление о развитии образования и науки в годы войны, о самоотверженности деятелей культуры и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31,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231–232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Кавказ летом 1942 г. Разгром немецко-фашистских войск под Сталинградом. Частичный прорыв блокады Ленинграда. Битва на Курской дуге. Значение коренного перелома в ходе войны. Тегеранская конференция. Создание антигитлеровской коалиции.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коренной перелом, стратегическая инициатива, тотальная война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разгрома немецко-фашистских войск под Сталинградом.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события коренного перелома в ходе Великой Отечественной войны: сражения на Курско-Орловском направлении.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значение Тегеранской конференции и итоги второго периода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«Великая Отечественная война»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32, вопросы и задания, с. 237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борьбе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немецким фашизмом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лекция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элементами беседы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Многонациональный советский народ на фронтах войны.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Экономика союзных республик в годы войны. Национальные движения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годы войны. Националистические организации. Национальная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советского руководства в годы войны. Депортация.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национальная политика, депортация, национализм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Украинские националисты: ОУН, УПА, русская освободительная армия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А. А. Власова – примеры предательства интересов народа СССР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представление о вкладе многонационального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народа СССР в победу над фашизмом.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межнациональные отношения и национальную политику СССР в годы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национальных движениях в годы войны и способах их подавления, иметь представление о морально-политическом единстве советского общества в годы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33, вопросы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задания, с. 242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1063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45 46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завершающем этапе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Военно-стратегическая обстановка к началу 1944 г. «Десять сталинских ударов». Успешные операции  белорусских и украинских фронтов.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Освобождение территории СССР. Встречи «Большой тройки», их роль в организации борьбы против фашизма и послевоенном устройстве Европы. Берлинская операция. Капитуляция Германии. Сдача пражского гарнизона. Подписание в Потсдаме документов о капитуляции. Победа советских войск на фронте, ее влияние на расклад сил в переговорном процессе. Участие СССР в войне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 Японии. Итоги Великой Отечественной войны. Окончание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демилитаризация, денацификация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освободительный характер европейского похода Красной Армии, роль Советского Союза в разгроме вооруженных сил в Японии, анализировать значение Ялтинской и Потсдамской конференций.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историческое значение победы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народа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Великой Отечественной войне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34, вопросы и задания, с. 252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1199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накануне и начало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Повторит.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3332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1945–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1953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Послевоенное состояние экономики. Программа и источники восстановления народного хозяйства. Сельское хозяйство после войны. Факторы быстрого выхода из разрухи. Курс на «закручивание гаек». Диспропорции в структуре индустриального производства. Развертывание ВПК.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дефицитная экономика, диспропорции, репарации, репатриация, ВПК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Иметь полное представление о характере экономического ущерба и численности людских потерь за военный период.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различные точки зрения в советском руководстве на перспективы развития экономики и поиск путей ее реформирования.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героических усилий советского народа по восстановлению экономики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диаграмм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35, вопросы и задания, с. 259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1057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Идеология и культура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общественно-политической атмосферы в СССР после войны. Победа как фактор послевоенного международного и внутриполитического развития. Изменения в структурах власти. Новый виток репрессий Национальная политика.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Нарастание в обществе критических настроений. Восстановление «железного занавеса». Идеологические кампании конца 1940-х – начала 1950-х гг. Научные дискуссии.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номенклатура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«железный занавес», космополитизм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людям, бывшим на оккупированной территории. «Дело врачей», «Ленинградское дело»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альтернативы общественно-политического развития страны (демократическую и тоталитарную) в послевоенный период.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причины и характер изменений в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структурах власти, борьбы с инакомыслием, усиления репрессий, характеризовать особенности национальной политики</w:t>
            </w: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конкретные примеры достижений в области литературы и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36, § 37, вопросы и задания, с. 264, 269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1945–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1953 гг.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международных отношений после войны. Страны-победители. Создание ООН. Истоки «холодной войны». Влияние СССР на международную политику. Образование военных блоков. Корейская война. Начало противостояния СССР и США.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«холодная война», ООН, план Маршалла, доктрина Трумэна, военный блок, НАТО, ОВД</w:t>
            </w:r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Изобретение и испытания ядерного оружия в СССР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истоки и сущность «холодной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войны».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и анализировать развитие отношений СССР с западными странами.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обострения отношений СССР и США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38, вопросы и задания, с. 274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1945–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1953 </w:t>
            </w: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1953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сере-дине</w:t>
            </w:r>
            <w:proofErr w:type="spellEnd"/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60-х гг. ХХ в.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политической системы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Борьба за власть после смерти И. В. Сталина. Укрепление законности 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правопорядка. Реформаторская деятельность Хрущева. Начало реабилитации жертв массовых репрессий. ХХ съезд КПСС, его роль в судьбах страны. Разоблачение «культа личности» Сталина. Реорганизация государственных органов, партийных и общественных организаций. Принятие новой программы КПСС и «курс на построение коммунизма в СССР».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ротация, волюнтаризм, реабилитация, общенародное государство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М. Маленков,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Л. П. Берия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представление о возможных альтернативах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политического развития после смерти Сталина.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противоречивость политики партии в данный период</w:t>
            </w: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оценку Хрущеву как политическому деятелю.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идеи доклада Хрущева на ХХ съезде КПСС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39, вопросы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задания, с. 281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СССР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1953–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1964 гг. «Оттепель»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духовной жизни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путей совершенствования управления производством. Экономический курс Маленкова. Сельскохозяйственная политика Хрущева: создание совнархозов, освоение целинных и залежных земель. Развитие промышленности. Социальная политика. Причины и последствия противоречивости и незавершенности большинства намеченных реформ Хрущева </w:t>
            </w: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индустриальное общество, интенсификация, научно-технический прогресс, предприятия группы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предприятия группы Б, совнархозы, целина, экстенсивный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путь развития, социальная напряженность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«оттепель», формализм, политехническая школа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диаграмм. Продовольственные трудности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А. Гагарин. С. П. Королев.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И. В. Курчатов. Б. Л. Пастернак.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Э. Неизвестный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причины необходимости экономических реформ в стране.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альтернативные пути развития экономики.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новаций 1953–64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социальной политики и противоречия экономического развития в СССР в 1953–1964 гг.</w:t>
            </w: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конкретные примеры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науки и техники.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Реферат «Оттепель»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духовной жизни»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40, 41вопросы и задания, с. 287, 291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мирного сосуществования: успехи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противоречия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мирного сосуществования. Поиск новой стратегии. Отношения с Западом. Проблемы разоружения. СССР и социалистический лагерь. «Третий мир» во внешней политике СССР. Организация Варшавского договора. СЭВ. Венгерский кризис 1956 г.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1962 г. Их международные последствия.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мирное сосуществование, страны «третьего мира», движение неприсоединения, Венгерский кризис,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международное положение СССР в 1950-х гг., возможные альтернативы развития внешней политики.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и противоречия внешней политики советского руководства, иметь представления о проблемах разоружения, об отношениях СССР со странами социалистического лагеря и странами «третьего мира».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ход развития Венгерского и Карибского кризисов, их последствия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42, вопросы и задания,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296.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таблица «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Двухполярный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в середине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60-х – середине 80-х годов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ХХ в.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Консервация политического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Замедление темпов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экономического развития и эффективности общественного производства. Негативные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тенденции в общественной жизни. Отставка Хрущева. Возвышение Брежнева.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Партхозноменклатура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советского общества. Укрепление роли армии и органов безопасности.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ресталинизация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номенклатура, диссидентское движение,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неосталинизм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Иметь представление об усилении позиций партийно-государственной номенклатуры.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смещения Хрущева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октябре 1964 г., факты изменения политики, основные положения Конституции СССР 1977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43,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301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Хозяйственная реформа середины 60-х гг. Ориентация на развитие топливно-энергетического комплекса. Освоение новых районов. Стройки века. Роль ВПК. Наращивание экономического потенциала союзных республик. «Застой» в экономическом развитии. Снижение темпов научно-технического прогресса. Ухудшение положения в сельском хозяйстве.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Социальная политика.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теневая экономика,  продовольственная программа, товарный голод, социалистическое соревнование, стагнация, лимитчики, самоокупаемость, хозрасчет, экономические стимулы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изменения советской экономической системы в середине 1960-х.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основные направления экономической реформы 1965 г.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причины неудач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ее осуществления.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сущность нарастания застойных явлений в экономике и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диаграмм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44,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307–308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3854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жизнь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середине 60-х – середине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80-х гг.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ХХ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лекция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«развитого социализма». Новое влияние в культурной жизни после ХХ съезда. Активизация деятельности творческой интеллигенции. Нарастание социальной апатии у населения. Сложность и противоречивость культурной жизни.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конвергенции, советский народ, концепция «развитого социализма», «магнитофонная революция», «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антисистема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», диссидент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Шестидесятники. Первые диссиденты.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об изменениях в общественной жизни СССР в середине 1960-х – середине 1980-х гг., причинах формирования предпосылок для создания альтернативных идеологических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политических структур.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зарождения диссидентского движения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45, вопросы и задания, с. 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разрядки: надежды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результаты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внешнеполитической деятельности. «Доктрина» Брежнева. Пражская весна 1968 г. Отношения СССР и Запада. Проблема политического партнерства. Советский Союз и социалистические страны. Военно-экономическое сотрудничество. Чередование разрядки и конфронтации с западными странами. Противостояние двух сверхдержав. Обострение международной напряженности в первой половине 80-х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Региональные конфликты. Афганская война.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разрядка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международной напряженности, военно-стратегический паритет, ракеты средней дальности, биполярный мир, «доктрина» Брежнева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представления о предпосылках разрядки международной напряженности, о достижении военно-стратегического паритета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Востоком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 Западом, о пер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одах нарастания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спада напряженности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46, вопросы и задания, с. 318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СССР в середи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60-х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еред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80-х годов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Перестройка в СССР (1985–1991)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Экономические и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кие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Обострение социально-экономической ситуации в конце 80-х – начале 90-х. «Кадровая революция». Реформа 1988 г. Политические лозунги перестройки. Формирование многопартийности. Национальная политика и межнациональные отношения.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Августовский политический кризис 1991 г.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его последствия. Распад СССР.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«кадровая революция», политика перестройки, советский парламентаризм, многопартийность, либерализм, фракция, оппозиция, переворот, «парад суверенитетов» «ускорение», рыночная экономика, арендный подряд, кооперация, демонополизация, децентрализация, разгосударствление,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акционирование, техногенная катастрофа   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представление о предпосылках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неизбежности радикальной реформы советской политической системы.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альтернативные пути ее осуществления.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национальной политики в данный период.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политического кризиса 1991 г., распада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СССР и его последствия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альтернативных вариантах экономических реформ в стране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убеждение в неизбежности радикального обновления советской экономической системы.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«Политический кризис 1991 г.»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47, 48 вопросы и задания, с. 326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гласности: достижения и издержки Диалектика нового мышления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лекция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элементами беседы Интегрированный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Демократизация политической жизни. Взаимосвязь процессов демократизации и реформ в экономике. Рост социальной напряженности. Политик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а«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гласности», ее влияние на изменение атмосферы в обществе. Рост социальной активности населения. Возникновение и деятельность общественных движений. Развитие литературы и искусства в период «гласности».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«гласность», свобода слова, демократизация, реабилитация демилитаризация, разоружение, региональные конфликты, концепция нового мышления</w:t>
            </w:r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Провал антиалкогольной кампании, жилищной и продовольственной программ Споры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причинах ликвидации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союзного государства. Первый президент России – Б. Н. Ельцин.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сущность политики «гласности», показывать противоречивость и непоследовательность действий властей на данном направлении.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влияние нового политического курса на развитие отечественной культуры и изменение духовного климата в обществе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меть представление о причинах изменения концептуальных основ советской внешней политики, ее основных направлениях, результатах и последствиях.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положения политики «нового мышления», причины и последствия распада социалистической системы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49, вопросы и задания, с. 335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50, вопросы и задания, с. 339, подготовка к конференции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конце ХХ –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начале ХХ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(7 ч)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Российская экономика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пути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рынку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к рыночной экономике. Экономические реформы 1992–93 г.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Приватизация. Трудности и противоречия перехода России к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рыночной экономике. Социальная поляризация общества, причины и проявления. Характерные черты различных социальных групп. Характерные черты современной российской экономики. Дефолт 1998 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приватизация, единая тарифная система оплаты труда, конвертируемость валюты, валютный коридор, макроэкономическая стабилизация, «шоковая терапия», ваучер, дефолт</w:t>
            </w:r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представление о состоянии экономики к концу 1991 г., о содержании различных планов перехода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 к рынку, программах Гайдара и экономическом курсе правительства Черномырдина.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состояние экономики России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1998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«Переход к рынку»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51, вопросы и задания,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346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жизнь: Россия на пути к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демократическому обществу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правовому государству Духовная жизнь России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лекция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последствия октябрьских событий 1993 г. Принятие Конституции РФ. Российская многопартийность. Российский парламентаризм. Перевыборы Ельцина 1996 г. Власть и оппозиция 1996–1999: противостояние, поиски путей конструктивного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лога.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правовое государство, парламентская республика, президентская республика, политический кризис, концептуализм, ностальгия, постмодернизм, публицистика,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идеологическое многообразие, традиционные религии разделение властей</w:t>
            </w:r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Государственную Думу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1995 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Чеченский конфликт и его влияние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на общественн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политическую жизнь страны Новые течения в искусстве.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современной молодежной культуры. Интеграция России в мировое культурно-информационное пространство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принципиальные отличия новой политической системы России, действующей согласно Конституции 1993 г., от советской модели организации власти.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национальной политике, анализировать причины.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событий первой чеченской войны, факты складывания многопартийного устройства парламента РФ</w:t>
            </w:r>
            <w:proofErr w:type="gramStart"/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исторические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предпосылки и основные направления перемен в духовной жизни общества в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1990-е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противоречивый характер протекавших в этой сфере процессов.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эволюцию взаимоотношений власти и интеллигенции в новых условиях.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формировании независимых от власти средств массовой информации.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конкретные примеры развития литературы и искусства 1990-х гг.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52, вопросы и задания, с. 353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53, вопросы и задания, с. 360, мини-сочинение «Роль средств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массовой информа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ции в жизни общества»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обновленной Федерации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обновленной Федерации. Народы и регионы России накануне и после распада СССР. Федеративный договор. Конституция 1993 г. о принципах федеративного устройства. Нарастание противоречий между центром и регионами.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чеченского конфликта. Результаты федеративного строительства в 1990-е гг.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Федеративный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договор, суверенитет, федерация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Иметь представление о межнациональных отношениях накануне и после распада СССР.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национальную политику государства в 1990-е гг.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положений Федеративного договора и Конституции 1993 г. о принципах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федеративного устройства РФ.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развитии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мерах преодоления сепаратистских настроений внутри страны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54, вопросы и задания, с. 366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349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Геополитическое положение и внешняя политика России.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пороге ХХI 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интеграционные процессы в современном мире. Приоритеты внешней политики РФ на рубеже ХХ–</w:t>
            </w:r>
          </w:p>
          <w:p w:rsidR="00594B39" w:rsidRPr="00CB58C2" w:rsidRDefault="00594B39" w:rsidP="000915A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Россия и СНГ. Смягчение напряженности между Востоком и Западом. Россия и НАТО. Россия и Евросоюз. 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«прозрачные границы», многополярная система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Кризис исполнительной власти. Смена Правительств. Уход в отставку Ельцина. Президентские выборы 2000 г. Президент России – В. В. Путин. Курс на укрепление государственности. Политические реформы. Обеспечение гражданского согласия и единства общества. Новые государственные символы России. Экономический подъем и социальная стабильность. Усиление борьбы с терроризмом. Разрешение чеченской проблемы. Разработка новой внешнеполитической стратегии</w:t>
            </w:r>
            <w:proofErr w:type="gram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единое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законодательное пространство, социально-политическая стабильность, федеральный округ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Иметь представление о радикальном изменении геополитического положения России после распада СССР, о причинах изменения внешнеполитического курса.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основных направлениях внешней политики РФ, об отношениях России со странами СНГ и Запада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неизбежной корректировки внутренней и внешней политики России на современном этапе, анализировать политику Путина как политику обеспечения гражданского согласия и единства общества.</w:t>
            </w:r>
            <w:r w:rsidRPr="00CB5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Знать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 символы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§ 55, вопросы и задания, с. 372</w:t>
            </w:r>
          </w:p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56, вопросы и задания, с. 381, мини-сочинение «Мои предложения Президенту», подготовка к семинару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B39" w:rsidRPr="00CB58C2" w:rsidTr="000915A0">
        <w:tblPrEx>
          <w:tblCellSpacing w:w="-8" w:type="dxa"/>
        </w:tblPrEx>
        <w:trPr>
          <w:trHeight w:val="587"/>
          <w:tblCellSpacing w:w="-8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</w:t>
            </w:r>
            <w:proofErr w:type="spellEnd"/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C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9" w:rsidRPr="00CB58C2" w:rsidRDefault="00594B39" w:rsidP="000915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D4B" w:rsidRPr="00E26DBD" w:rsidRDefault="007F0D4B" w:rsidP="00E2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0D4B" w:rsidRPr="00E26DBD" w:rsidSect="00594B39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9E" w:rsidRDefault="00C8379E" w:rsidP="00F468F9">
      <w:pPr>
        <w:spacing w:after="0" w:line="240" w:lineRule="auto"/>
      </w:pPr>
      <w:r>
        <w:separator/>
      </w:r>
    </w:p>
  </w:endnote>
  <w:endnote w:type="continuationSeparator" w:id="0">
    <w:p w:rsidR="00C8379E" w:rsidRDefault="00C8379E" w:rsidP="00F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9E" w:rsidRDefault="00C8379E" w:rsidP="00F468F9">
      <w:pPr>
        <w:spacing w:after="0" w:line="240" w:lineRule="auto"/>
      </w:pPr>
      <w:r>
        <w:separator/>
      </w:r>
    </w:p>
  </w:footnote>
  <w:footnote w:type="continuationSeparator" w:id="0">
    <w:p w:rsidR="00C8379E" w:rsidRDefault="00C8379E" w:rsidP="00F4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6F"/>
    <w:multiLevelType w:val="hybridMultilevel"/>
    <w:tmpl w:val="3E60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D47EB"/>
    <w:multiLevelType w:val="hybridMultilevel"/>
    <w:tmpl w:val="A10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56047"/>
    <w:multiLevelType w:val="hybridMultilevel"/>
    <w:tmpl w:val="E912F4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DD241B"/>
    <w:multiLevelType w:val="hybridMultilevel"/>
    <w:tmpl w:val="C2C8F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B2DC9"/>
    <w:multiLevelType w:val="hybridMultilevel"/>
    <w:tmpl w:val="54A6D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71D9E"/>
    <w:multiLevelType w:val="hybridMultilevel"/>
    <w:tmpl w:val="62B8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4859"/>
    <w:multiLevelType w:val="multilevel"/>
    <w:tmpl w:val="A94682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C3953"/>
    <w:multiLevelType w:val="hybridMultilevel"/>
    <w:tmpl w:val="E288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FB4A63"/>
    <w:multiLevelType w:val="hybridMultilevel"/>
    <w:tmpl w:val="E45C19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13EE8"/>
    <w:multiLevelType w:val="multilevel"/>
    <w:tmpl w:val="679AD7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811B1"/>
    <w:multiLevelType w:val="multilevel"/>
    <w:tmpl w:val="AB4C1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B6A99"/>
    <w:multiLevelType w:val="multilevel"/>
    <w:tmpl w:val="5FF798E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14">
    <w:nsid w:val="321D33C8"/>
    <w:multiLevelType w:val="hybridMultilevel"/>
    <w:tmpl w:val="7DB02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3D0DE1"/>
    <w:multiLevelType w:val="hybridMultilevel"/>
    <w:tmpl w:val="EEC22C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5C46B8A"/>
    <w:multiLevelType w:val="hybridMultilevel"/>
    <w:tmpl w:val="5D7A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6E7060"/>
    <w:multiLevelType w:val="hybridMultilevel"/>
    <w:tmpl w:val="36B89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1A06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B0EC9"/>
    <w:multiLevelType w:val="hybridMultilevel"/>
    <w:tmpl w:val="CAB2B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2742E9"/>
    <w:multiLevelType w:val="hybridMultilevel"/>
    <w:tmpl w:val="5F246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B31D8"/>
    <w:multiLevelType w:val="multilevel"/>
    <w:tmpl w:val="CC66D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B5CEC"/>
    <w:multiLevelType w:val="multilevel"/>
    <w:tmpl w:val="0B9E2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C5152F2"/>
    <w:multiLevelType w:val="hybridMultilevel"/>
    <w:tmpl w:val="BE3ED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01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B448B"/>
    <w:multiLevelType w:val="multilevel"/>
    <w:tmpl w:val="AF328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BBB0C"/>
    <w:multiLevelType w:val="multilevel"/>
    <w:tmpl w:val="6E007D01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27">
    <w:nsid w:val="65DA2291"/>
    <w:multiLevelType w:val="hybridMultilevel"/>
    <w:tmpl w:val="A8BEF4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6884D05"/>
    <w:multiLevelType w:val="hybridMultilevel"/>
    <w:tmpl w:val="1F322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9501A1"/>
    <w:multiLevelType w:val="hybridMultilevel"/>
    <w:tmpl w:val="9B6E3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4634E30"/>
    <w:multiLevelType w:val="hybridMultilevel"/>
    <w:tmpl w:val="ADC03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3"/>
  </w:num>
  <w:num w:numId="5">
    <w:abstractNumId w:val="26"/>
  </w:num>
  <w:num w:numId="6">
    <w:abstractNumId w:val="28"/>
  </w:num>
  <w:num w:numId="7">
    <w:abstractNumId w:val="16"/>
  </w:num>
  <w:num w:numId="8">
    <w:abstractNumId w:val="10"/>
  </w:num>
  <w:num w:numId="9">
    <w:abstractNumId w:val="24"/>
  </w:num>
  <w:num w:numId="10">
    <w:abstractNumId w:val="17"/>
  </w:num>
  <w:num w:numId="11">
    <w:abstractNumId w:val="5"/>
  </w:num>
  <w:num w:numId="12">
    <w:abstractNumId w:val="31"/>
  </w:num>
  <w:num w:numId="13">
    <w:abstractNumId w:val="27"/>
  </w:num>
  <w:num w:numId="14">
    <w:abstractNumId w:val="15"/>
  </w:num>
  <w:num w:numId="15">
    <w:abstractNumId w:val="7"/>
  </w:num>
  <w:num w:numId="16">
    <w:abstractNumId w:val="23"/>
  </w:num>
  <w:num w:numId="17">
    <w:abstractNumId w:val="0"/>
  </w:num>
  <w:num w:numId="18">
    <w:abstractNumId w:val="1"/>
  </w:num>
  <w:num w:numId="19">
    <w:abstractNumId w:val="9"/>
  </w:num>
  <w:num w:numId="20">
    <w:abstractNumId w:val="29"/>
  </w:num>
  <w:num w:numId="21">
    <w:abstractNumId w:val="19"/>
  </w:num>
  <w:num w:numId="22">
    <w:abstractNumId w:val="3"/>
  </w:num>
  <w:num w:numId="23">
    <w:abstractNumId w:val="30"/>
  </w:num>
  <w:num w:numId="24">
    <w:abstractNumId w:val="14"/>
  </w:num>
  <w:num w:numId="25">
    <w:abstractNumId w:val="2"/>
  </w:num>
  <w:num w:numId="26">
    <w:abstractNumId w:val="6"/>
  </w:num>
  <w:num w:numId="27">
    <w:abstractNumId w:val="12"/>
  </w:num>
  <w:num w:numId="28">
    <w:abstractNumId w:val="8"/>
  </w:num>
  <w:num w:numId="29">
    <w:abstractNumId w:val="11"/>
  </w:num>
  <w:num w:numId="30">
    <w:abstractNumId w:val="20"/>
  </w:num>
  <w:num w:numId="31">
    <w:abstractNumId w:val="2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8F9"/>
    <w:rsid w:val="001D1BA4"/>
    <w:rsid w:val="00226718"/>
    <w:rsid w:val="002722AA"/>
    <w:rsid w:val="0050704F"/>
    <w:rsid w:val="00594B39"/>
    <w:rsid w:val="006C2A18"/>
    <w:rsid w:val="007251BD"/>
    <w:rsid w:val="007F0D4B"/>
    <w:rsid w:val="008A3823"/>
    <w:rsid w:val="00975E6E"/>
    <w:rsid w:val="00AB5E50"/>
    <w:rsid w:val="00C8379E"/>
    <w:rsid w:val="00DB2787"/>
    <w:rsid w:val="00DE7B56"/>
    <w:rsid w:val="00E26DBD"/>
    <w:rsid w:val="00F4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4F"/>
  </w:style>
  <w:style w:type="paragraph" w:styleId="2">
    <w:name w:val="heading 2"/>
    <w:basedOn w:val="a"/>
    <w:next w:val="a"/>
    <w:link w:val="20"/>
    <w:semiHidden/>
    <w:unhideWhenUsed/>
    <w:qFormat/>
    <w:rsid w:val="00594B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68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8F9"/>
    <w:rPr>
      <w:sz w:val="20"/>
      <w:szCs w:val="20"/>
    </w:rPr>
  </w:style>
  <w:style w:type="character" w:styleId="a5">
    <w:name w:val="footnote reference"/>
    <w:uiPriority w:val="99"/>
    <w:semiHidden/>
    <w:rsid w:val="00F468F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D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94B3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94B39"/>
  </w:style>
  <w:style w:type="paragraph" w:styleId="a8">
    <w:name w:val="header"/>
    <w:basedOn w:val="a"/>
    <w:link w:val="a9"/>
    <w:uiPriority w:val="99"/>
    <w:semiHidden/>
    <w:rsid w:val="00594B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94B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rsid w:val="00594B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94B3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594B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594B39"/>
    <w:rPr>
      <w:rFonts w:ascii="Calibri" w:eastAsia="Calibri" w:hAnsi="Calibri" w:cs="Times New Roman"/>
    </w:rPr>
  </w:style>
  <w:style w:type="table" w:styleId="ae">
    <w:name w:val="Table Grid"/>
    <w:basedOn w:val="a1"/>
    <w:rsid w:val="0059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94B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4B39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94B39"/>
    <w:pPr>
      <w:ind w:left="720"/>
      <w:contextualSpacing/>
    </w:pPr>
  </w:style>
  <w:style w:type="character" w:customStyle="1" w:styleId="3">
    <w:name w:val="Колонтитул (3)_"/>
    <w:basedOn w:val="a0"/>
    <w:link w:val="30"/>
    <w:rsid w:val="007251B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251B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135pt0pt">
    <w:name w:val="Основной текст (2) + 13;5 pt;Интервал 0 pt"/>
    <w:basedOn w:val="23"/>
    <w:rsid w:val="007251BD"/>
    <w:rPr>
      <w:color w:val="000000"/>
      <w:spacing w:val="-3"/>
      <w:w w:val="100"/>
      <w:position w:val="0"/>
      <w:sz w:val="27"/>
      <w:szCs w:val="27"/>
      <w:lang w:val="ru-RU"/>
    </w:rPr>
  </w:style>
  <w:style w:type="character" w:customStyle="1" w:styleId="af0">
    <w:name w:val="Основной текст_"/>
    <w:basedOn w:val="a0"/>
    <w:link w:val="31"/>
    <w:rsid w:val="007251BD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f0"/>
    <w:rsid w:val="007251BD"/>
    <w:rPr>
      <w:color w:val="000000"/>
      <w:w w:val="100"/>
      <w:position w:val="0"/>
      <w:lang w:val="ru-RU"/>
    </w:rPr>
  </w:style>
  <w:style w:type="character" w:customStyle="1" w:styleId="af1">
    <w:name w:val="Основной текст + Полужирный"/>
    <w:basedOn w:val="af0"/>
    <w:rsid w:val="007251BD"/>
    <w:rPr>
      <w:b/>
      <w:bCs/>
      <w:color w:val="000000"/>
      <w:w w:val="100"/>
      <w:position w:val="0"/>
      <w:u w:val="single"/>
      <w:lang w:val="ru-RU"/>
    </w:rPr>
  </w:style>
  <w:style w:type="character" w:customStyle="1" w:styleId="11">
    <w:name w:val="Заголовок №1_"/>
    <w:basedOn w:val="a0"/>
    <w:link w:val="12"/>
    <w:rsid w:val="007251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basedOn w:val="af0"/>
    <w:rsid w:val="007251BD"/>
    <w:rPr>
      <w:color w:val="000000"/>
      <w:w w:val="100"/>
      <w:position w:val="0"/>
      <w:u w:val="single"/>
      <w:lang w:val="ru-RU"/>
    </w:rPr>
  </w:style>
  <w:style w:type="character" w:customStyle="1" w:styleId="26">
    <w:name w:val="Заголовок №2_"/>
    <w:basedOn w:val="a0"/>
    <w:link w:val="27"/>
    <w:rsid w:val="007251B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135pt0pt0">
    <w:name w:val="Заголовок №2 + 13;5 pt;Интервал 0 pt"/>
    <w:basedOn w:val="26"/>
    <w:rsid w:val="007251BD"/>
    <w:rPr>
      <w:color w:val="000000"/>
      <w:spacing w:val="-3"/>
      <w:w w:val="100"/>
      <w:position w:val="0"/>
      <w:sz w:val="27"/>
      <w:szCs w:val="27"/>
      <w:lang w:val="ru-RU"/>
    </w:rPr>
  </w:style>
  <w:style w:type="paragraph" w:customStyle="1" w:styleId="30">
    <w:name w:val="Колонтитул (3)"/>
    <w:basedOn w:val="a"/>
    <w:link w:val="3"/>
    <w:rsid w:val="00725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4">
    <w:name w:val="Основной текст (2)"/>
    <w:basedOn w:val="a"/>
    <w:link w:val="23"/>
    <w:rsid w:val="007251B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1">
    <w:name w:val="Основной текст3"/>
    <w:basedOn w:val="a"/>
    <w:link w:val="af0"/>
    <w:rsid w:val="007251BD"/>
    <w:pPr>
      <w:widowControl w:val="0"/>
      <w:shd w:val="clear" w:color="auto" w:fill="FFFFFF"/>
      <w:spacing w:after="0" w:line="370" w:lineRule="exact"/>
      <w:ind w:hanging="380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customStyle="1" w:styleId="12">
    <w:name w:val="Заголовок №1"/>
    <w:basedOn w:val="a"/>
    <w:link w:val="11"/>
    <w:rsid w:val="007251BD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7251BD"/>
    <w:pPr>
      <w:widowControl w:val="0"/>
      <w:shd w:val="clear" w:color="auto" w:fill="FFFFFF"/>
      <w:spacing w:after="0" w:line="37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68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8F9"/>
    <w:rPr>
      <w:sz w:val="20"/>
      <w:szCs w:val="20"/>
    </w:rPr>
  </w:style>
  <w:style w:type="character" w:styleId="a5">
    <w:name w:val="footnote reference"/>
    <w:uiPriority w:val="99"/>
    <w:semiHidden/>
    <w:rsid w:val="00F468F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8030</Words>
  <Characters>45776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Bladi</dc:creator>
  <cp:lastModifiedBy>1</cp:lastModifiedBy>
  <cp:revision>3</cp:revision>
  <cp:lastPrinted>2012-10-19T04:30:00Z</cp:lastPrinted>
  <dcterms:created xsi:type="dcterms:W3CDTF">2014-01-07T19:34:00Z</dcterms:created>
  <dcterms:modified xsi:type="dcterms:W3CDTF">2014-01-07T19:39:00Z</dcterms:modified>
</cp:coreProperties>
</file>