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C0" w:rsidRDefault="00B71AC0" w:rsidP="00B71AC0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1AC0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B71AC0" w:rsidRPr="00B71AC0" w:rsidRDefault="00B71AC0" w:rsidP="00B71A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США: причины и итоги гражданской войны 1861-1865 гг.</w:t>
      </w:r>
      <w:r w:rsidRPr="00B71AC0">
        <w:rPr>
          <w:rFonts w:ascii="Times New Roman" w:hAnsi="Times New Roman" w:cs="Times New Roman"/>
          <w:b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b/>
          <w:sz w:val="24"/>
          <w:szCs w:val="24"/>
        </w:rPr>
        <w:t>1. В первой половине XIX в. США были страной:</w:t>
      </w:r>
      <w:r w:rsidRPr="00B71AC0">
        <w:rPr>
          <w:rFonts w:ascii="Times New Roman" w:hAnsi="Times New Roman" w:cs="Times New Roman"/>
          <w:b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а) аграрной в) феодальной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б) индустриальной г) раздробленной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Style w:val="butback"/>
          <w:rFonts w:ascii="Times New Roman" w:hAnsi="Times New Roman" w:cs="Times New Roman"/>
          <w:b/>
          <w:sz w:val="24"/>
          <w:szCs w:val="24"/>
        </w:rPr>
        <w:t>^</w:t>
      </w:r>
      <w:r w:rsidRPr="00B71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AC0">
        <w:rPr>
          <w:rStyle w:val="submenu-table"/>
          <w:rFonts w:ascii="Times New Roman" w:hAnsi="Times New Roman" w:cs="Times New Roman"/>
          <w:b/>
          <w:sz w:val="24"/>
          <w:szCs w:val="24"/>
        </w:rPr>
        <w:t>2. Причина быстрого роста промышленного производства в США к 1860 г.:</w:t>
      </w:r>
      <w:r w:rsidRPr="00B71AC0">
        <w:rPr>
          <w:rFonts w:ascii="Times New Roman" w:hAnsi="Times New Roman" w:cs="Times New Roman"/>
          <w:b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а) ликвидация раздробленности страны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б) использование труда рабов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в) отъезд избыточного населения в страны Старого Света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г) богатые природные и земельные ресурсы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71AC0">
        <w:rPr>
          <w:rFonts w:ascii="Times New Roman" w:hAnsi="Times New Roman" w:cs="Times New Roman"/>
          <w:b/>
          <w:sz w:val="24"/>
          <w:szCs w:val="24"/>
        </w:rPr>
        <w:t>. В южных штатах США в отличие от северных:</w:t>
      </w:r>
      <w:r w:rsidRPr="00B71AC0">
        <w:rPr>
          <w:rFonts w:ascii="Times New Roman" w:hAnsi="Times New Roman" w:cs="Times New Roman"/>
          <w:b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а) развивалось фермерское хозяйство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б) использовался труд рабов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в) отсутствовало помещичье землевладение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г) начался промышленный переворот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</w:r>
      <w:r>
        <w:rPr>
          <w:rStyle w:val="submenu-table"/>
          <w:rFonts w:ascii="Times New Roman" w:hAnsi="Times New Roman" w:cs="Times New Roman"/>
          <w:b/>
          <w:sz w:val="24"/>
          <w:szCs w:val="24"/>
        </w:rPr>
        <w:t>4</w:t>
      </w:r>
      <w:r w:rsidRPr="00B71AC0">
        <w:rPr>
          <w:rStyle w:val="submenu-table"/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B71AC0">
        <w:rPr>
          <w:rStyle w:val="submenu-table"/>
          <w:rFonts w:ascii="Times New Roman" w:hAnsi="Times New Roman" w:cs="Times New Roman"/>
          <w:b/>
          <w:sz w:val="24"/>
          <w:szCs w:val="24"/>
        </w:rPr>
        <w:t>Расцвет плантационного хозяйства в XIX в. связан с:</w:t>
      </w:r>
      <w:r w:rsidRPr="00B71AC0">
        <w:rPr>
          <w:rFonts w:ascii="Times New Roman" w:hAnsi="Times New Roman" w:cs="Times New Roman"/>
          <w:b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а) отменой запрета на ввоз рабов в США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б) использованием плантаторами передовых технологий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в) высокой производительностью труда рабов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г) развитием промышленного производства в северных штатах и Англии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</w:r>
      <w:r>
        <w:rPr>
          <w:rStyle w:val="submenu-table"/>
          <w:rFonts w:ascii="Times New Roman" w:hAnsi="Times New Roman" w:cs="Times New Roman"/>
          <w:b/>
          <w:sz w:val="24"/>
          <w:szCs w:val="24"/>
        </w:rPr>
        <w:t>5</w:t>
      </w:r>
      <w:r w:rsidRPr="00B71AC0">
        <w:rPr>
          <w:rStyle w:val="submenu-table"/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71AC0">
        <w:rPr>
          <w:rStyle w:val="submenu-table"/>
          <w:rFonts w:ascii="Times New Roman" w:hAnsi="Times New Roman" w:cs="Times New Roman"/>
          <w:b/>
          <w:sz w:val="24"/>
          <w:szCs w:val="24"/>
        </w:rPr>
        <w:t xml:space="preserve"> Южные штаты в США специализировались на:</w:t>
      </w:r>
      <w:r w:rsidRPr="00B71AC0">
        <w:rPr>
          <w:rFonts w:ascii="Times New Roman" w:hAnsi="Times New Roman" w:cs="Times New Roman"/>
          <w:b/>
          <w:sz w:val="24"/>
          <w:szCs w:val="24"/>
        </w:rPr>
        <w:br/>
      </w:r>
      <w:r w:rsidRPr="00B71AC0">
        <w:rPr>
          <w:rFonts w:ascii="Times New Roman" w:hAnsi="Times New Roman" w:cs="Times New Roman"/>
          <w:b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t>а) скотоводстве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б) добыче нефти и газа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в) производстве хлопка и табака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г) производстве промышленных товаров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Style w:val="butback"/>
          <w:rFonts w:ascii="Times New Roman" w:hAnsi="Times New Roman" w:cs="Times New Roman"/>
          <w:b/>
          <w:sz w:val="24"/>
          <w:szCs w:val="24"/>
        </w:rPr>
        <w:t>6</w:t>
      </w:r>
      <w:r w:rsidRPr="00B71AC0">
        <w:rPr>
          <w:rStyle w:val="submenu-table"/>
          <w:rFonts w:ascii="Times New Roman" w:hAnsi="Times New Roman" w:cs="Times New Roman"/>
          <w:b/>
          <w:sz w:val="24"/>
          <w:szCs w:val="24"/>
        </w:rPr>
        <w:t>. Существование рабства на юге США объяснялось: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а) победой буржуазной революции XVIII в.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lastRenderedPageBreak/>
        <w:br/>
        <w:t>б) нехваткой рабочих рук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в) быстрым экономическим ростом на Юге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г) отсутствием помещичьего землевладения и крепостничества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Style w:val="butback"/>
          <w:rFonts w:ascii="Times New Roman" w:hAnsi="Times New Roman" w:cs="Times New Roman"/>
          <w:b/>
          <w:sz w:val="24"/>
          <w:szCs w:val="24"/>
        </w:rPr>
        <w:t>7</w:t>
      </w:r>
      <w:r w:rsidRPr="00B71AC0">
        <w:rPr>
          <w:rStyle w:val="submenu-table"/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B71AC0">
        <w:rPr>
          <w:rStyle w:val="submenu-table"/>
          <w:rFonts w:ascii="Times New Roman" w:hAnsi="Times New Roman" w:cs="Times New Roman"/>
          <w:b/>
          <w:sz w:val="24"/>
          <w:szCs w:val="24"/>
        </w:rPr>
        <w:t>Причина экономического отставания южных штатов США от северных:</w:t>
      </w:r>
      <w:r w:rsidRPr="00B71AC0">
        <w:rPr>
          <w:rFonts w:ascii="Times New Roman" w:hAnsi="Times New Roman" w:cs="Times New Roman"/>
          <w:b/>
          <w:sz w:val="24"/>
          <w:szCs w:val="24"/>
        </w:rPr>
        <w:br/>
      </w:r>
      <w:r w:rsidRPr="00B71AC0">
        <w:rPr>
          <w:rFonts w:ascii="Times New Roman" w:hAnsi="Times New Roman" w:cs="Times New Roman"/>
          <w:b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t>а) южные штаты не имели выхода к морям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б) труд рабов был неэффективен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в) продукция плантаторов Юга не имела спроса на внутреннем рынке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г) на севере США существовали более благоприятные условия для развития сельского хозяйства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Style w:val="butback"/>
          <w:rFonts w:ascii="Times New Roman" w:hAnsi="Times New Roman" w:cs="Times New Roman"/>
          <w:b/>
          <w:sz w:val="24"/>
          <w:szCs w:val="24"/>
        </w:rPr>
        <w:t>8</w:t>
      </w:r>
      <w:r w:rsidRPr="00B71AC0">
        <w:rPr>
          <w:rStyle w:val="submenu-table"/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71AC0">
        <w:rPr>
          <w:rStyle w:val="submenu-table"/>
          <w:rFonts w:ascii="Times New Roman" w:hAnsi="Times New Roman" w:cs="Times New Roman"/>
          <w:b/>
          <w:sz w:val="24"/>
          <w:szCs w:val="24"/>
        </w:rPr>
        <w:t xml:space="preserve"> Существование рабства приводило к:</w:t>
      </w:r>
      <w:r w:rsidRPr="00B71AC0">
        <w:rPr>
          <w:rFonts w:ascii="Times New Roman" w:hAnsi="Times New Roman" w:cs="Times New Roman"/>
          <w:b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а) развитию фермерского хозяйства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б) созданию новых монополий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в) росту заработной платы наемных рабочих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г) безработице среди белого населения Юга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Style w:val="butback"/>
          <w:rFonts w:ascii="Times New Roman" w:hAnsi="Times New Roman" w:cs="Times New Roman"/>
          <w:b/>
          <w:sz w:val="24"/>
          <w:szCs w:val="24"/>
        </w:rPr>
        <w:t>9</w:t>
      </w:r>
      <w:r w:rsidRPr="00B71AC0">
        <w:rPr>
          <w:rStyle w:val="submenu-table"/>
          <w:rFonts w:ascii="Times New Roman" w:hAnsi="Times New Roman" w:cs="Times New Roman"/>
          <w:b/>
          <w:sz w:val="24"/>
          <w:szCs w:val="24"/>
        </w:rPr>
        <w:t>. Фермерское хозяйство – это хозяйство, в котором:</w:t>
      </w:r>
      <w:r w:rsidRPr="00B71AC0">
        <w:rPr>
          <w:rFonts w:ascii="Times New Roman" w:hAnsi="Times New Roman" w:cs="Times New Roman"/>
          <w:b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а) используется труд зависимых крестьян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б) все производится для внутреннего потребления, а не для продажи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в) используется наемный труд и продукция производится на продажу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г) используется ручной труд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</w:r>
      <w:r>
        <w:rPr>
          <w:rStyle w:val="submenu-table"/>
          <w:rFonts w:ascii="Times New Roman" w:hAnsi="Times New Roman" w:cs="Times New Roman"/>
          <w:b/>
          <w:sz w:val="24"/>
          <w:szCs w:val="24"/>
        </w:rPr>
        <w:t>10</w:t>
      </w:r>
      <w:r w:rsidRPr="00B71AC0">
        <w:rPr>
          <w:rStyle w:val="submenu-table"/>
          <w:rFonts w:ascii="Times New Roman" w:hAnsi="Times New Roman" w:cs="Times New Roman"/>
          <w:b/>
          <w:sz w:val="24"/>
          <w:szCs w:val="24"/>
        </w:rPr>
        <w:t>. Правильным является соответствие:</w:t>
      </w:r>
      <w:r w:rsidRPr="00B71AC0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71AC0" w:rsidTr="00B71AC0">
        <w:tc>
          <w:tcPr>
            <w:tcW w:w="4785" w:type="dxa"/>
          </w:tcPr>
          <w:p w:rsidR="00B71AC0" w:rsidRDefault="00B71AC0" w:rsidP="00B71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AC0">
              <w:rPr>
                <w:rFonts w:ascii="Times New Roman" w:hAnsi="Times New Roman" w:cs="Times New Roman"/>
                <w:sz w:val="24"/>
                <w:szCs w:val="24"/>
              </w:rPr>
              <w:t>1) расизм</w:t>
            </w:r>
          </w:p>
        </w:tc>
        <w:tc>
          <w:tcPr>
            <w:tcW w:w="4786" w:type="dxa"/>
          </w:tcPr>
          <w:p w:rsidR="00B71AC0" w:rsidRDefault="00B71AC0" w:rsidP="00B71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AC0">
              <w:rPr>
                <w:rFonts w:ascii="Times New Roman" w:hAnsi="Times New Roman" w:cs="Times New Roman"/>
                <w:sz w:val="24"/>
                <w:szCs w:val="24"/>
              </w:rPr>
              <w:t>б) движение за отмену рабства</w:t>
            </w:r>
            <w:r w:rsidRPr="00B71AC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71AC0" w:rsidTr="00B71AC0">
        <w:tc>
          <w:tcPr>
            <w:tcW w:w="4785" w:type="dxa"/>
          </w:tcPr>
          <w:p w:rsidR="00B71AC0" w:rsidRDefault="00B71AC0" w:rsidP="00B71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AC0">
              <w:rPr>
                <w:rFonts w:ascii="Times New Roman" w:hAnsi="Times New Roman" w:cs="Times New Roman"/>
                <w:sz w:val="24"/>
                <w:szCs w:val="24"/>
              </w:rPr>
              <w:t>2) аболиционизм</w:t>
            </w:r>
          </w:p>
        </w:tc>
        <w:tc>
          <w:tcPr>
            <w:tcW w:w="4786" w:type="dxa"/>
          </w:tcPr>
          <w:p w:rsidR="00B71AC0" w:rsidRDefault="00B71AC0" w:rsidP="00B71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AC0">
              <w:rPr>
                <w:rFonts w:ascii="Times New Roman" w:hAnsi="Times New Roman" w:cs="Times New Roman"/>
                <w:sz w:val="24"/>
                <w:szCs w:val="24"/>
              </w:rPr>
              <w:t>г) форма государственного объединения, при которой государства, входящие в его состав, имеют собственные конституции, законодательные, исполнительные и судебные органы власти, но наряду с этим создаются единые союзные органы власти</w:t>
            </w:r>
            <w:r w:rsidRPr="00B71AC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71AC0" w:rsidTr="00B71AC0">
        <w:tc>
          <w:tcPr>
            <w:tcW w:w="4785" w:type="dxa"/>
          </w:tcPr>
          <w:p w:rsidR="00B71AC0" w:rsidRDefault="00B71AC0" w:rsidP="00B71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AC0">
              <w:rPr>
                <w:rFonts w:ascii="Times New Roman" w:hAnsi="Times New Roman" w:cs="Times New Roman"/>
                <w:sz w:val="24"/>
                <w:szCs w:val="24"/>
              </w:rPr>
              <w:t>3) конфедерация</w:t>
            </w:r>
          </w:p>
        </w:tc>
        <w:tc>
          <w:tcPr>
            <w:tcW w:w="4786" w:type="dxa"/>
          </w:tcPr>
          <w:p w:rsidR="00B71AC0" w:rsidRDefault="00B71AC0" w:rsidP="00B71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AC0">
              <w:rPr>
                <w:rFonts w:ascii="Times New Roman" w:hAnsi="Times New Roman" w:cs="Times New Roman"/>
                <w:sz w:val="24"/>
                <w:szCs w:val="24"/>
              </w:rPr>
              <w:t xml:space="preserve">в) форма государственного устройства, при которой государства, входящие в объединение, полностью сохраняют свою </w:t>
            </w:r>
            <w:r w:rsidRPr="00B71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независимость, но создают совместные координирующие органы</w:t>
            </w:r>
            <w:r w:rsidRPr="00B71AC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71AC0" w:rsidTr="00B71AC0">
        <w:tc>
          <w:tcPr>
            <w:tcW w:w="4785" w:type="dxa"/>
          </w:tcPr>
          <w:p w:rsidR="00B71AC0" w:rsidRPr="00B71AC0" w:rsidRDefault="00B71AC0" w:rsidP="00B71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федерация</w:t>
            </w:r>
          </w:p>
        </w:tc>
        <w:tc>
          <w:tcPr>
            <w:tcW w:w="4786" w:type="dxa"/>
          </w:tcPr>
          <w:p w:rsidR="00B71AC0" w:rsidRDefault="00B71AC0" w:rsidP="00B71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AC0">
              <w:rPr>
                <w:rFonts w:ascii="Times New Roman" w:hAnsi="Times New Roman" w:cs="Times New Roman"/>
                <w:sz w:val="24"/>
                <w:szCs w:val="24"/>
              </w:rPr>
              <w:t>а) теория о разделении человечества на низшие и высшие расы</w:t>
            </w:r>
            <w:r w:rsidRPr="00B71AC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BE65B3" w:rsidRPr="00B71AC0" w:rsidRDefault="00B71AC0" w:rsidP="00B71AC0">
      <w:pPr>
        <w:pStyle w:val="a3"/>
        <w:rPr>
          <w:rFonts w:ascii="Times New Roman" w:hAnsi="Times New Roman" w:cs="Times New Roman"/>
          <w:sz w:val="24"/>
          <w:szCs w:val="24"/>
        </w:rPr>
      </w:pPr>
      <w:r w:rsidRPr="00B71AC0">
        <w:rPr>
          <w:rFonts w:ascii="Times New Roman" w:hAnsi="Times New Roman" w:cs="Times New Roman"/>
          <w:sz w:val="24"/>
          <w:szCs w:val="24"/>
        </w:rPr>
        <w:br/>
      </w:r>
      <w:r>
        <w:rPr>
          <w:rStyle w:val="submenu-table"/>
          <w:rFonts w:ascii="Times New Roman" w:hAnsi="Times New Roman" w:cs="Times New Roman"/>
          <w:b/>
          <w:sz w:val="24"/>
          <w:szCs w:val="24"/>
        </w:rPr>
        <w:t>11</w:t>
      </w:r>
      <w:r w:rsidRPr="00B71AC0">
        <w:rPr>
          <w:rStyle w:val="submenu-table"/>
          <w:rFonts w:ascii="Times New Roman" w:hAnsi="Times New Roman" w:cs="Times New Roman"/>
          <w:b/>
          <w:sz w:val="24"/>
          <w:szCs w:val="24"/>
        </w:rPr>
        <w:t>. К требованиям аболиционистов в США относится:</w:t>
      </w:r>
      <w:r w:rsidRPr="00B71AC0">
        <w:rPr>
          <w:rFonts w:ascii="Times New Roman" w:hAnsi="Times New Roman" w:cs="Times New Roman"/>
          <w:b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а) немедленное запрещение рабства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б) смягчение капиталистической эксплуатации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в) запрещение распространения рабства на западные земли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г) передача вопроса об уничтожении рабства на усмотрение рабовладельца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B71AC0">
        <w:rPr>
          <w:rFonts w:ascii="Times New Roman" w:hAnsi="Times New Roman" w:cs="Times New Roman"/>
          <w:b/>
          <w:sz w:val="24"/>
          <w:szCs w:val="24"/>
        </w:rPr>
        <w:t>. Главная задача Гражданской войны в США:</w:t>
      </w:r>
      <w:r w:rsidRPr="00B71AC0">
        <w:rPr>
          <w:rFonts w:ascii="Times New Roman" w:hAnsi="Times New Roman" w:cs="Times New Roman"/>
          <w:b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а) уничтожение феодальных пережитков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б) уничтожение рабства и сохранение единства США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в) освобождение страны от колониального гнета Англии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г) расширение границ на западе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Style w:val="butback"/>
          <w:rFonts w:ascii="Times New Roman" w:hAnsi="Times New Roman" w:cs="Times New Roman"/>
          <w:b/>
          <w:sz w:val="24"/>
          <w:szCs w:val="24"/>
        </w:rPr>
        <w:t>13</w:t>
      </w:r>
      <w:r w:rsidRPr="00B71AC0">
        <w:rPr>
          <w:rStyle w:val="submenu-table"/>
          <w:rFonts w:ascii="Times New Roman" w:hAnsi="Times New Roman" w:cs="Times New Roman"/>
          <w:b/>
          <w:sz w:val="24"/>
          <w:szCs w:val="24"/>
        </w:rPr>
        <w:t>. Гражданская война в США началась после:</w:t>
      </w:r>
      <w:r w:rsidRPr="00B71AC0">
        <w:rPr>
          <w:rFonts w:ascii="Times New Roman" w:hAnsi="Times New Roman" w:cs="Times New Roman"/>
          <w:b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 xml:space="preserve">а) поддержки северянами восстания Н. </w:t>
      </w:r>
      <w:proofErr w:type="spellStart"/>
      <w:r w:rsidRPr="00B71AC0">
        <w:rPr>
          <w:rFonts w:ascii="Times New Roman" w:hAnsi="Times New Roman" w:cs="Times New Roman"/>
          <w:sz w:val="24"/>
          <w:szCs w:val="24"/>
        </w:rPr>
        <w:t>Тэрнера</w:t>
      </w:r>
      <w:proofErr w:type="spellEnd"/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б) требования президента отменить рабство на Юге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в) объявления о выходе южных штатов из состава США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г) объявления правительствами европейских стран бойкота США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="00A959C3" w:rsidRPr="00A959C3">
        <w:rPr>
          <w:rStyle w:val="butback"/>
          <w:rFonts w:ascii="Times New Roman" w:hAnsi="Times New Roman" w:cs="Times New Roman"/>
          <w:b/>
          <w:sz w:val="24"/>
          <w:szCs w:val="24"/>
        </w:rPr>
        <w:t>14</w:t>
      </w:r>
      <w:r w:rsidRPr="00A959C3">
        <w:rPr>
          <w:rStyle w:val="submenu-table"/>
          <w:rFonts w:ascii="Times New Roman" w:hAnsi="Times New Roman" w:cs="Times New Roman"/>
          <w:b/>
          <w:sz w:val="24"/>
          <w:szCs w:val="24"/>
        </w:rPr>
        <w:t>.</w:t>
      </w:r>
      <w:r w:rsidRPr="00B71AC0">
        <w:rPr>
          <w:rStyle w:val="submenu-table"/>
          <w:rFonts w:ascii="Times New Roman" w:hAnsi="Times New Roman" w:cs="Times New Roman"/>
          <w:b/>
          <w:sz w:val="24"/>
          <w:szCs w:val="24"/>
        </w:rPr>
        <w:t xml:space="preserve"> Улисс Грант и Роберт</w:t>
      </w:r>
      <w:proofErr w:type="gramStart"/>
      <w:r w:rsidRPr="00B71AC0">
        <w:rPr>
          <w:rStyle w:val="submenu-table"/>
          <w:rFonts w:ascii="Times New Roman" w:hAnsi="Times New Roman" w:cs="Times New Roman"/>
          <w:b/>
          <w:sz w:val="24"/>
          <w:szCs w:val="24"/>
        </w:rPr>
        <w:t xml:space="preserve"> Л</w:t>
      </w:r>
      <w:proofErr w:type="gramEnd"/>
      <w:r w:rsidRPr="00B71AC0">
        <w:rPr>
          <w:rStyle w:val="submenu-table"/>
          <w:rFonts w:ascii="Times New Roman" w:hAnsi="Times New Roman" w:cs="Times New Roman"/>
          <w:b/>
          <w:sz w:val="24"/>
          <w:szCs w:val="24"/>
        </w:rPr>
        <w:t>и – это:</w:t>
      </w:r>
      <w:r w:rsidRPr="00B71AC0">
        <w:rPr>
          <w:rFonts w:ascii="Times New Roman" w:hAnsi="Times New Roman" w:cs="Times New Roman"/>
          <w:b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а) руководители восстания против рабства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б) военачальники армии северян и конфедератов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в) вожди Демократической и Республиканской партий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г) сторонники сохранения рабства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="00A959C3" w:rsidRPr="00A959C3">
        <w:rPr>
          <w:rStyle w:val="submenu-table"/>
          <w:rFonts w:ascii="Times New Roman" w:hAnsi="Times New Roman" w:cs="Times New Roman"/>
          <w:b/>
          <w:sz w:val="24"/>
          <w:szCs w:val="24"/>
        </w:rPr>
        <w:t>15</w:t>
      </w:r>
      <w:r w:rsidRPr="00A959C3">
        <w:rPr>
          <w:rStyle w:val="submenu-table"/>
          <w:rFonts w:ascii="Times New Roman" w:hAnsi="Times New Roman" w:cs="Times New Roman"/>
          <w:b/>
          <w:sz w:val="24"/>
          <w:szCs w:val="24"/>
        </w:rPr>
        <w:t>.</w:t>
      </w:r>
      <w:r w:rsidRPr="00B71AC0">
        <w:rPr>
          <w:rStyle w:val="submenu-table"/>
          <w:rFonts w:ascii="Times New Roman" w:hAnsi="Times New Roman" w:cs="Times New Roman"/>
          <w:sz w:val="24"/>
          <w:szCs w:val="24"/>
        </w:rPr>
        <w:t xml:space="preserve"> Результат Гражданской войны в США: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а) передача земли в собственность индейцев и негров-рабов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б) ускорение процесса модернизации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lastRenderedPageBreak/>
        <w:br/>
        <w:t>в) ослабление Республиканской партии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г) переход политической власти в руки плантаторов Юга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="00A959C3">
        <w:rPr>
          <w:rStyle w:val="submenu-table"/>
          <w:rFonts w:ascii="Times New Roman" w:hAnsi="Times New Roman" w:cs="Times New Roman"/>
          <w:b/>
          <w:sz w:val="24"/>
          <w:szCs w:val="24"/>
        </w:rPr>
        <w:t>16</w:t>
      </w:r>
      <w:r w:rsidRPr="00B71AC0">
        <w:rPr>
          <w:rStyle w:val="submenu-table"/>
          <w:rFonts w:ascii="Times New Roman" w:hAnsi="Times New Roman" w:cs="Times New Roman"/>
          <w:b/>
          <w:sz w:val="24"/>
          <w:szCs w:val="24"/>
        </w:rPr>
        <w:t>. Гомстеды – это:</w:t>
      </w:r>
      <w:r w:rsidRPr="00B71AC0">
        <w:rPr>
          <w:rFonts w:ascii="Times New Roman" w:hAnsi="Times New Roman" w:cs="Times New Roman"/>
          <w:b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а) земли, принадлежащие плантаторам Юга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б) территория, которую уступила США Испания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в) территория, отведенная для проживания коренного населения страны</w:t>
      </w:r>
      <w:r w:rsidRPr="00B71AC0">
        <w:rPr>
          <w:rFonts w:ascii="Times New Roman" w:hAnsi="Times New Roman" w:cs="Times New Roman"/>
          <w:sz w:val="24"/>
          <w:szCs w:val="24"/>
        </w:rPr>
        <w:br/>
      </w:r>
      <w:r w:rsidRPr="00B71AC0">
        <w:rPr>
          <w:rFonts w:ascii="Times New Roman" w:hAnsi="Times New Roman" w:cs="Times New Roman"/>
          <w:sz w:val="24"/>
          <w:szCs w:val="24"/>
        </w:rPr>
        <w:br/>
        <w:t>г) участки, которые в США предоставлялись поселенцам бесплатно или на льготных условиях</w:t>
      </w:r>
    </w:p>
    <w:sectPr w:rsidR="00BE65B3" w:rsidRPr="00B71AC0" w:rsidSect="00BE6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AC0"/>
    <w:rsid w:val="00A959C3"/>
    <w:rsid w:val="00B71AC0"/>
    <w:rsid w:val="00BE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B71AC0"/>
  </w:style>
  <w:style w:type="character" w:customStyle="1" w:styleId="submenu-table">
    <w:name w:val="submenu-table"/>
    <w:basedOn w:val="a0"/>
    <w:rsid w:val="00B71AC0"/>
  </w:style>
  <w:style w:type="paragraph" w:styleId="a3">
    <w:name w:val="No Spacing"/>
    <w:uiPriority w:val="1"/>
    <w:qFormat/>
    <w:rsid w:val="00B71AC0"/>
    <w:pPr>
      <w:spacing w:after="0" w:line="240" w:lineRule="auto"/>
    </w:pPr>
  </w:style>
  <w:style w:type="table" w:styleId="a4">
    <w:name w:val="Table Grid"/>
    <w:basedOn w:val="a1"/>
    <w:uiPriority w:val="59"/>
    <w:rsid w:val="00B71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2013-12-04T16:20:00Z</dcterms:created>
  <dcterms:modified xsi:type="dcterms:W3CDTF">2013-12-04T16:32:00Z</dcterms:modified>
</cp:coreProperties>
</file>