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CE" w:rsidRPr="005C24F8" w:rsidRDefault="005C24F8" w:rsidP="005C24F8">
      <w:pPr>
        <w:pStyle w:val="a3"/>
        <w:jc w:val="center"/>
        <w:rPr>
          <w:rFonts w:ascii="Arno Pro Display" w:hAnsi="Arno Pro Display" w:cs="Times New Roman"/>
          <w:sz w:val="48"/>
          <w:szCs w:val="48"/>
        </w:rPr>
      </w:pPr>
      <w:r w:rsidRPr="005C24F8">
        <w:rPr>
          <w:rFonts w:ascii="Arno Pro Display" w:hAnsi="Arno Pro Display" w:cs="Times New Roman"/>
          <w:sz w:val="48"/>
          <w:szCs w:val="48"/>
        </w:rPr>
        <w:t xml:space="preserve">Историко-культурные памятники </w:t>
      </w:r>
      <w:r w:rsidRPr="005C24F8">
        <w:rPr>
          <w:rFonts w:ascii="Arno Pro Display" w:hAnsi="Arno Pro Display" w:cs="Times New Roman"/>
          <w:sz w:val="48"/>
          <w:szCs w:val="48"/>
        </w:rPr>
        <w:br/>
      </w:r>
      <w:proofErr w:type="spellStart"/>
      <w:r w:rsidRPr="005C24F8">
        <w:rPr>
          <w:rFonts w:ascii="Arno Pro Display" w:hAnsi="Arno Pro Display" w:cs="Times New Roman"/>
          <w:sz w:val="48"/>
          <w:szCs w:val="48"/>
        </w:rPr>
        <w:t>Барыын-Хемчикского</w:t>
      </w:r>
      <w:proofErr w:type="spellEnd"/>
      <w:r w:rsidRPr="005C24F8">
        <w:rPr>
          <w:rFonts w:ascii="Arno Pro Display" w:hAnsi="Arno Pro Display" w:cs="Times New Roman"/>
          <w:sz w:val="48"/>
          <w:szCs w:val="48"/>
        </w:rPr>
        <w:t xml:space="preserve"> </w:t>
      </w:r>
      <w:proofErr w:type="spellStart"/>
      <w:r w:rsidRPr="005C24F8">
        <w:rPr>
          <w:rFonts w:ascii="Arno Pro Display" w:hAnsi="Arno Pro Display" w:cs="Times New Roman"/>
          <w:sz w:val="48"/>
          <w:szCs w:val="48"/>
        </w:rPr>
        <w:t>кожууна</w:t>
      </w:r>
      <w:proofErr w:type="spellEnd"/>
    </w:p>
    <w:p w:rsidR="005C24F8" w:rsidRPr="005C24F8" w:rsidRDefault="005C24F8" w:rsidP="005C24F8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C24F8" w:rsidRPr="005C24F8" w:rsidRDefault="005C24F8" w:rsidP="005C24F8">
      <w:pPr>
        <w:pStyle w:val="a3"/>
        <w:ind w:firstLine="708"/>
        <w:rPr>
          <w:rFonts w:ascii="Arno Pro Display" w:hAnsi="Arno Pro Display" w:cs="Times New Roman"/>
          <w:sz w:val="32"/>
          <w:szCs w:val="32"/>
        </w:rPr>
      </w:pPr>
      <w:r w:rsidRPr="005C24F8">
        <w:rPr>
          <w:rFonts w:ascii="Arno Pro Display" w:hAnsi="Arno Pro Display" w:cs="Times New Roman"/>
          <w:sz w:val="32"/>
          <w:szCs w:val="32"/>
        </w:rPr>
        <w:t xml:space="preserve">Наша Республика Тыва очень богата историко-археологическими значимыми местами, в том числе  </w:t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Барун-Хемчикский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</w:t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кожуун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. Так как я родился и вырос в </w:t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Барун-Хемчикском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</w:t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кожууне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>, мне хотелось бы показать памятники истории, археологии, культовые места, древние городища. Донести до будущего поколения всю первозданную красоту природных, краеведческих объектов, чтобы ценили, хранили и чтили свою историю, память.</w:t>
      </w:r>
    </w:p>
    <w:p w:rsidR="005C24F8" w:rsidRPr="005C24F8" w:rsidRDefault="005C24F8" w:rsidP="005C24F8">
      <w:pPr>
        <w:pStyle w:val="a3"/>
        <w:rPr>
          <w:rFonts w:ascii="Arno Pro Display" w:hAnsi="Arno Pro Display" w:cs="Times New Roman"/>
          <w:sz w:val="32"/>
          <w:szCs w:val="32"/>
        </w:rPr>
      </w:pPr>
      <w:r w:rsidRPr="005C24F8">
        <w:rPr>
          <w:rFonts w:ascii="Arno Pro Display" w:hAnsi="Arno Pro Display" w:cs="Times New Roman"/>
          <w:sz w:val="32"/>
          <w:szCs w:val="32"/>
        </w:rPr>
        <w:tab/>
        <w:t>В настоящее время одной из самых серьёзных проблем является то, что современные подростки не знают исторических и культурных памятников, как и историческое наследие нашего государства. Причин этого явления множество, начиная с низкого уровня жизни, не желание молодежи расти духовно и интеллектуально, отсутствие широкой работы средств массовой информации.</w:t>
      </w:r>
    </w:p>
    <w:p w:rsidR="005C24F8" w:rsidRPr="005C24F8" w:rsidRDefault="005C24F8" w:rsidP="005C24F8">
      <w:pPr>
        <w:pStyle w:val="a3"/>
        <w:ind w:firstLine="708"/>
        <w:rPr>
          <w:rFonts w:ascii="Arno Pro Display" w:hAnsi="Arno Pro Display" w:cs="Times New Roman"/>
          <w:sz w:val="32"/>
          <w:szCs w:val="32"/>
        </w:rPr>
      </w:pPr>
      <w:r w:rsidRPr="005C24F8">
        <w:rPr>
          <w:rFonts w:ascii="Arno Pro Display" w:hAnsi="Arno Pro Display" w:cs="Times New Roman"/>
          <w:sz w:val="32"/>
          <w:szCs w:val="32"/>
        </w:rPr>
        <w:t>Одной из важнейших задач современного образовательного учреждения продолжает оставаться воспитание человека, гражданина, патриота. Какие бы политические события ни происходили в государстве, какие бы противоречия ни возникали среди людей, живущих в стране, единственным примиряющим и стабилизирующим фактором является любовь каждого гражданина к своему Отечеству.</w:t>
      </w:r>
    </w:p>
    <w:p w:rsidR="005C24F8" w:rsidRPr="005C24F8" w:rsidRDefault="005C24F8" w:rsidP="005C24F8">
      <w:pPr>
        <w:pStyle w:val="a3"/>
        <w:rPr>
          <w:rFonts w:ascii="Arno Pro Display" w:hAnsi="Arno Pro Display" w:cs="Times New Roman"/>
          <w:sz w:val="32"/>
          <w:szCs w:val="32"/>
        </w:rPr>
      </w:pPr>
      <w:r w:rsidRPr="005C24F8">
        <w:rPr>
          <w:rFonts w:ascii="Arno Pro Display" w:hAnsi="Arno Pro Display" w:cs="Times New Roman"/>
          <w:sz w:val="32"/>
          <w:szCs w:val="32"/>
        </w:rPr>
        <w:tab/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Барун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– </w:t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Хемчикский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</w:t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кожуун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</w:t>
      </w:r>
      <w:proofErr w:type="gramStart"/>
      <w:r w:rsidRPr="005C24F8">
        <w:rPr>
          <w:rFonts w:ascii="Arno Pro Display" w:hAnsi="Arno Pro Display" w:cs="Times New Roman"/>
          <w:sz w:val="32"/>
          <w:szCs w:val="32"/>
        </w:rPr>
        <w:t>богат</w:t>
      </w:r>
      <w:proofErr w:type="gramEnd"/>
      <w:r w:rsidRPr="005C24F8">
        <w:rPr>
          <w:rFonts w:ascii="Arno Pro Display" w:hAnsi="Arno Pro Display" w:cs="Times New Roman"/>
          <w:sz w:val="32"/>
          <w:szCs w:val="32"/>
        </w:rPr>
        <w:t xml:space="preserve"> историко-археологическими значимыми местами, такие памятники как: </w:t>
      </w:r>
    </w:p>
    <w:p w:rsidR="00D656CE" w:rsidRPr="005C24F8" w:rsidRDefault="005C24F8" w:rsidP="005C24F8">
      <w:pPr>
        <w:pStyle w:val="a3"/>
        <w:numPr>
          <w:ilvl w:val="0"/>
          <w:numId w:val="6"/>
        </w:numPr>
        <w:rPr>
          <w:rFonts w:ascii="Arno Pro Display" w:hAnsi="Arno Pro Display" w:cs="Times New Roman"/>
          <w:sz w:val="32"/>
          <w:szCs w:val="32"/>
        </w:rPr>
      </w:pPr>
      <w:r w:rsidRPr="005C24F8">
        <w:rPr>
          <w:rFonts w:ascii="Arno Pro Display" w:hAnsi="Arno Pro Display" w:cs="Times New Roman"/>
          <w:sz w:val="32"/>
          <w:szCs w:val="32"/>
        </w:rPr>
        <w:t xml:space="preserve">Каменное изваяние «Чингисхан»; </w:t>
      </w:r>
    </w:p>
    <w:p w:rsidR="00D656CE" w:rsidRPr="005C24F8" w:rsidRDefault="005C24F8" w:rsidP="005C24F8">
      <w:pPr>
        <w:pStyle w:val="a3"/>
        <w:numPr>
          <w:ilvl w:val="0"/>
          <w:numId w:val="6"/>
        </w:numPr>
        <w:rPr>
          <w:rFonts w:ascii="Arno Pro Display" w:hAnsi="Arno Pro Display" w:cs="Times New Roman"/>
          <w:sz w:val="32"/>
          <w:szCs w:val="32"/>
        </w:rPr>
      </w:pP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Уттуг-Хая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(«Дырявая скала»); </w:t>
      </w:r>
    </w:p>
    <w:p w:rsidR="00D656CE" w:rsidRPr="005C24F8" w:rsidRDefault="005C24F8" w:rsidP="005C24F8">
      <w:pPr>
        <w:pStyle w:val="a3"/>
        <w:numPr>
          <w:ilvl w:val="0"/>
          <w:numId w:val="6"/>
        </w:numPr>
        <w:rPr>
          <w:rFonts w:ascii="Arno Pro Display" w:hAnsi="Arno Pro Display" w:cs="Times New Roman"/>
          <w:sz w:val="32"/>
          <w:szCs w:val="32"/>
        </w:rPr>
      </w:pP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Бижиктиг-Хая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 («Писаная скала); </w:t>
      </w:r>
    </w:p>
    <w:p w:rsidR="00D656CE" w:rsidRPr="005C24F8" w:rsidRDefault="005C24F8" w:rsidP="005C24F8">
      <w:pPr>
        <w:pStyle w:val="a3"/>
        <w:numPr>
          <w:ilvl w:val="0"/>
          <w:numId w:val="6"/>
        </w:numPr>
        <w:rPr>
          <w:rFonts w:ascii="Arno Pro Display" w:hAnsi="Arno Pro Display" w:cs="Times New Roman"/>
          <w:sz w:val="32"/>
          <w:szCs w:val="32"/>
        </w:rPr>
      </w:pP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Угбашкылар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</w:t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вблиз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пос. </w:t>
      </w: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Бижиктиг-Хая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</w:t>
      </w:r>
    </w:p>
    <w:p w:rsidR="00D656CE" w:rsidRPr="005C24F8" w:rsidRDefault="005C24F8" w:rsidP="005C24F8">
      <w:pPr>
        <w:pStyle w:val="a3"/>
        <w:numPr>
          <w:ilvl w:val="0"/>
          <w:numId w:val="6"/>
        </w:numPr>
        <w:rPr>
          <w:rFonts w:ascii="Arno Pro Display" w:hAnsi="Arno Pro Display" w:cs="Times New Roman"/>
          <w:sz w:val="32"/>
          <w:szCs w:val="32"/>
        </w:rPr>
      </w:pPr>
      <w:proofErr w:type="spellStart"/>
      <w:r w:rsidRPr="005C24F8">
        <w:rPr>
          <w:rFonts w:ascii="Arno Pro Display" w:hAnsi="Arno Pro Display" w:cs="Times New Roman"/>
          <w:sz w:val="32"/>
          <w:szCs w:val="32"/>
        </w:rPr>
        <w:t>Шивээлиг-Даг</w:t>
      </w:r>
      <w:proofErr w:type="spellEnd"/>
      <w:r w:rsidRPr="005C24F8">
        <w:rPr>
          <w:rFonts w:ascii="Arno Pro Display" w:hAnsi="Arno Pro Display" w:cs="Times New Roman"/>
          <w:sz w:val="32"/>
          <w:szCs w:val="32"/>
        </w:rPr>
        <w:t xml:space="preserve"> и т.д. </w:t>
      </w: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5C24F8">
      <w:pPr>
        <w:pStyle w:val="a3"/>
        <w:spacing w:line="276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C24F8" w:rsidRDefault="005C24F8" w:rsidP="002B54F1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proofErr w:type="spellStart"/>
      <w:r w:rsidRPr="005C24F8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Шивээлиг</w:t>
      </w:r>
      <w:proofErr w:type="spellEnd"/>
      <w:r w:rsidRPr="005C24F8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proofErr w:type="gramStart"/>
      <w:r w:rsidRPr="005C24F8">
        <w:rPr>
          <w:rFonts w:ascii="Times New Roman" w:hAnsi="Times New Roman" w:cs="Times New Roman"/>
          <w:b/>
          <w:bCs/>
          <w:i/>
          <w:iCs/>
          <w:sz w:val="40"/>
          <w:szCs w:val="40"/>
        </w:rPr>
        <w:t>-</w:t>
      </w:r>
      <w:proofErr w:type="spellStart"/>
      <w:r w:rsidRPr="005C24F8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</w:t>
      </w:r>
      <w:proofErr w:type="gramEnd"/>
      <w:r w:rsidRPr="005C24F8">
        <w:rPr>
          <w:rFonts w:ascii="Times New Roman" w:hAnsi="Times New Roman" w:cs="Times New Roman"/>
          <w:b/>
          <w:bCs/>
          <w:i/>
          <w:iCs/>
          <w:sz w:val="40"/>
          <w:szCs w:val="40"/>
        </w:rPr>
        <w:t>аг</w:t>
      </w:r>
      <w:proofErr w:type="spellEnd"/>
      <w:r w:rsidRPr="005C24F8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(Гора-крепость)</w:t>
      </w:r>
    </w:p>
    <w:p w:rsidR="002B54F1" w:rsidRPr="005C24F8" w:rsidRDefault="002B54F1" w:rsidP="002B54F1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5C24F8" w:rsidRDefault="005C24F8" w:rsidP="002B54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4F8">
        <w:rPr>
          <w:rFonts w:ascii="Times New Roman" w:hAnsi="Times New Roman" w:cs="Times New Roman"/>
          <w:b/>
          <w:bCs/>
          <w:sz w:val="24"/>
          <w:szCs w:val="24"/>
        </w:rPr>
        <w:t>К данному объекту можно подъехать</w:t>
      </w:r>
      <w:r w:rsidR="002B54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24F8">
        <w:rPr>
          <w:rFonts w:ascii="Times New Roman" w:hAnsi="Times New Roman" w:cs="Times New Roman"/>
          <w:b/>
          <w:bCs/>
          <w:sz w:val="24"/>
          <w:szCs w:val="24"/>
        </w:rPr>
        <w:t>по трассе Ак-Довурак - Тээли.</w:t>
      </w:r>
    </w:p>
    <w:p w:rsidR="005C24F8" w:rsidRDefault="005C24F8">
      <w:pPr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3481974"/>
            <wp:effectExtent l="19050" t="0" r="0" b="0"/>
            <wp:docPr id="2" name="Рисунок 2" descr="F:\Шивээлиг-Да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F:\Шивээлиг-Да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F1" w:rsidRDefault="002B54F1" w:rsidP="002B54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4F1" w:rsidRPr="002B54F1" w:rsidRDefault="005C24F8" w:rsidP="002B54F1">
      <w:pPr>
        <w:pStyle w:val="a3"/>
        <w:jc w:val="center"/>
        <w:rPr>
          <w:rFonts w:ascii="Tempus Sans ITC" w:hAnsi="Tempus Sans ITC" w:cs="Times New Roman"/>
          <w:b/>
          <w:sz w:val="24"/>
          <w:szCs w:val="24"/>
        </w:rPr>
      </w:pPr>
      <w:r w:rsidRPr="002B54F1">
        <w:rPr>
          <w:rFonts w:ascii="Times New Roman" w:hAnsi="Times New Roman" w:cs="Times New Roman"/>
          <w:b/>
          <w:sz w:val="24"/>
          <w:szCs w:val="24"/>
        </w:rPr>
        <w:t>На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самой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вершине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горы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давным</w:t>
      </w:r>
      <w:r w:rsidRPr="002B54F1">
        <w:rPr>
          <w:rFonts w:ascii="Tempus Sans ITC" w:hAnsi="Tempus Sans ITC" w:cs="Times New Roman"/>
          <w:b/>
          <w:sz w:val="24"/>
          <w:szCs w:val="24"/>
        </w:rPr>
        <w:t>-</w:t>
      </w:r>
      <w:r w:rsidRPr="002B54F1">
        <w:rPr>
          <w:rFonts w:ascii="Times New Roman" w:hAnsi="Times New Roman" w:cs="Times New Roman"/>
          <w:b/>
          <w:sz w:val="24"/>
          <w:szCs w:val="24"/>
        </w:rPr>
        <w:t>давно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была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построена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крепость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. </w:t>
      </w:r>
      <w:r w:rsidRPr="002B54F1">
        <w:rPr>
          <w:rFonts w:ascii="Tempus Sans ITC" w:hAnsi="Tempus Sans ITC" w:cs="Times New Roman"/>
          <w:b/>
          <w:sz w:val="24"/>
          <w:szCs w:val="24"/>
        </w:rPr>
        <w:br/>
      </w:r>
      <w:r w:rsidRPr="002B54F1">
        <w:rPr>
          <w:rFonts w:ascii="Times New Roman" w:hAnsi="Times New Roman" w:cs="Times New Roman"/>
          <w:b/>
          <w:sz w:val="24"/>
          <w:szCs w:val="24"/>
        </w:rPr>
        <w:t>С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этой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крепости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было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удобно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наблюдать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за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местностью</w:t>
      </w:r>
      <w:r w:rsidRPr="002B54F1">
        <w:rPr>
          <w:rFonts w:ascii="Tempus Sans ITC" w:hAnsi="Tempus Sans ITC" w:cs="Times New Roman"/>
          <w:b/>
          <w:sz w:val="24"/>
          <w:szCs w:val="24"/>
        </w:rPr>
        <w:t>.</w:t>
      </w:r>
    </w:p>
    <w:p w:rsidR="005C24F8" w:rsidRDefault="005C24F8" w:rsidP="002B54F1">
      <w:pPr>
        <w:pStyle w:val="a3"/>
        <w:jc w:val="center"/>
        <w:rPr>
          <w:rFonts w:cs="Times New Roman"/>
          <w:b/>
          <w:sz w:val="24"/>
          <w:szCs w:val="24"/>
        </w:rPr>
      </w:pPr>
      <w:r w:rsidRPr="002B54F1">
        <w:rPr>
          <w:rFonts w:ascii="Times New Roman" w:hAnsi="Times New Roman" w:cs="Times New Roman"/>
          <w:b/>
          <w:sz w:val="24"/>
          <w:szCs w:val="24"/>
        </w:rPr>
        <w:t>Все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было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видно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как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на</w:t>
      </w:r>
      <w:r w:rsidRPr="002B54F1">
        <w:rPr>
          <w:rFonts w:ascii="Tempus Sans ITC" w:hAnsi="Tempus Sans ITC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>ладони</w:t>
      </w:r>
      <w:r w:rsidRPr="002B54F1">
        <w:rPr>
          <w:rFonts w:ascii="Tempus Sans ITC" w:hAnsi="Tempus Sans ITC" w:cs="Times New Roman"/>
          <w:b/>
          <w:sz w:val="24"/>
          <w:szCs w:val="24"/>
        </w:rPr>
        <w:t>.</w:t>
      </w:r>
    </w:p>
    <w:p w:rsidR="002B54F1" w:rsidRPr="002B54F1" w:rsidRDefault="002B54F1" w:rsidP="002B54F1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5C24F8" w:rsidRDefault="005C24F8" w:rsidP="005C2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105025"/>
            <wp:effectExtent l="19050" t="0" r="0" b="0"/>
            <wp:docPr id="3" name="Рисунок 3" descr="D:\Туризм\г. Шивээлиг-Даг 2008 г\IMGP0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:\Туризм\г. Шивээлиг-Даг 2008 г\IMGP0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4F1" w:rsidRPr="002B54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105025"/>
            <wp:effectExtent l="19050" t="0" r="0" b="0"/>
            <wp:docPr id="34" name="Рисунок 4" descr="D:\Туризм\г. Шивээлиг-Даг 2008 г\IMGP0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2" descr="D:\Туризм\г. Шивээлиг-Даг 2008 г\IMGP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F8" w:rsidRDefault="005C24F8" w:rsidP="005C24F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54F1" w:rsidRDefault="002B54F1" w:rsidP="005C24F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54F1" w:rsidRDefault="002B54F1" w:rsidP="005C24F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54F1" w:rsidRDefault="002B54F1" w:rsidP="005C24F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54F1" w:rsidRDefault="005C24F8" w:rsidP="002B54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B54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Высота каменной стены 60 – 70 см. </w:t>
      </w:r>
      <w:r w:rsidR="002B54F1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2B54F1" w:rsidRPr="002B54F1">
        <w:rPr>
          <w:rFonts w:ascii="Times New Roman" w:hAnsi="Times New Roman" w:cs="Times New Roman"/>
          <w:b/>
          <w:sz w:val="24"/>
          <w:szCs w:val="24"/>
        </w:rPr>
        <w:t xml:space="preserve">Длина каменной стены вокруг  </w:t>
      </w:r>
    </w:p>
    <w:p w:rsidR="002B54F1" w:rsidRDefault="002B54F1" w:rsidP="002B54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2B54F1">
        <w:rPr>
          <w:rFonts w:ascii="Times New Roman" w:hAnsi="Times New Roman" w:cs="Times New Roman"/>
          <w:b/>
          <w:sz w:val="24"/>
          <w:szCs w:val="24"/>
        </w:rPr>
        <w:t xml:space="preserve">некоторых местах высота достигает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Pr="002B54F1">
        <w:rPr>
          <w:rFonts w:ascii="Times New Roman" w:hAnsi="Times New Roman" w:cs="Times New Roman"/>
          <w:b/>
          <w:sz w:val="24"/>
          <w:szCs w:val="24"/>
        </w:rPr>
        <w:t>горы примерно 500 метра</w:t>
      </w:r>
    </w:p>
    <w:p w:rsidR="002B54F1" w:rsidRPr="002B54F1" w:rsidRDefault="002B54F1" w:rsidP="002B54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почти 1 метра </w:t>
      </w:r>
    </w:p>
    <w:p w:rsidR="002B54F1" w:rsidRDefault="002B54F1" w:rsidP="002B54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24F8" w:rsidRDefault="005C24F8" w:rsidP="002B54F1">
      <w:pPr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2371725"/>
            <wp:effectExtent l="19050" t="0" r="9525" b="0"/>
            <wp:docPr id="6" name="Рисунок 6" descr="D:\Туризм\г. Шивээлиг-Даг 2008 г\IMGP0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2" descr="D:\Туризм\г. Шивээлиг-Даг 2008 г\IMGP0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27" cy="23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4F1" w:rsidRPr="002B54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2371725"/>
            <wp:effectExtent l="19050" t="0" r="9525" b="0"/>
            <wp:docPr id="35" name="Рисунок 5" descr="D:\Туризм\г. Шивээлиг-Даг 2008 г\IMGP0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11" descr="D:\Туризм\г. Шивээлиг-Даг 2008 г\IMGP0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F8" w:rsidRDefault="005C24F8" w:rsidP="005C24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4F8">
        <w:rPr>
          <w:rFonts w:ascii="Times New Roman" w:hAnsi="Times New Roman" w:cs="Times New Roman"/>
          <w:b/>
          <w:bCs/>
          <w:sz w:val="24"/>
          <w:szCs w:val="24"/>
        </w:rPr>
        <w:t xml:space="preserve">Эта гора была очень удобна тем, что во время сражений было легко дать </w:t>
      </w:r>
      <w:r w:rsidRPr="005C24F8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отпор врагам и защитить саму крепость. Откуда бы ни нападали враги, </w:t>
      </w:r>
      <w:r w:rsidRPr="005C24F8">
        <w:rPr>
          <w:rFonts w:ascii="Times New Roman" w:hAnsi="Times New Roman" w:cs="Times New Roman"/>
          <w:b/>
          <w:bCs/>
          <w:sz w:val="24"/>
          <w:szCs w:val="24"/>
        </w:rPr>
        <w:br/>
        <w:t>они никогда не могли взять крепость.</w:t>
      </w:r>
    </w:p>
    <w:p w:rsidR="005C24F8" w:rsidRDefault="005C24F8" w:rsidP="005C2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125" cy="4210050"/>
            <wp:effectExtent l="19050" t="0" r="9525" b="0"/>
            <wp:docPr id="8" name="Рисунок 8" descr="D:\Туризм\г. Шивээлиг-Даг 2008 г\IMGP0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2" descr="D:\Туризм\г. Шивээлиг-Даг 2008 г\IMGP01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F8" w:rsidRDefault="005C24F8" w:rsidP="005C24F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54F1" w:rsidRDefault="002B54F1" w:rsidP="005C24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54F1" w:rsidRDefault="002B54F1" w:rsidP="005C24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54F1" w:rsidRDefault="005C24F8" w:rsidP="002B54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4F1">
        <w:rPr>
          <w:rFonts w:ascii="Times New Roman" w:hAnsi="Times New Roman" w:cs="Times New Roman"/>
          <w:b/>
          <w:sz w:val="24"/>
          <w:szCs w:val="24"/>
        </w:rPr>
        <w:lastRenderedPageBreak/>
        <w:t>Вокруг этой горы  много могильников,</w:t>
      </w:r>
      <w:r w:rsidR="002B5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54F1">
        <w:rPr>
          <w:rFonts w:ascii="Times New Roman" w:hAnsi="Times New Roman" w:cs="Times New Roman"/>
          <w:b/>
          <w:sz w:val="24"/>
          <w:szCs w:val="24"/>
        </w:rPr>
        <w:t xml:space="preserve">что говорит о том, что здесь </w:t>
      </w:r>
    </w:p>
    <w:p w:rsidR="002B54F1" w:rsidRDefault="002B54F1" w:rsidP="002B54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4F1">
        <w:rPr>
          <w:rFonts w:ascii="Times New Roman" w:hAnsi="Times New Roman" w:cs="Times New Roman"/>
          <w:b/>
          <w:sz w:val="24"/>
          <w:szCs w:val="24"/>
        </w:rPr>
        <w:t>П</w:t>
      </w:r>
      <w:r w:rsidR="005C24F8" w:rsidRPr="002B54F1">
        <w:rPr>
          <w:rFonts w:ascii="Times New Roman" w:hAnsi="Times New Roman" w:cs="Times New Roman"/>
          <w:b/>
          <w:sz w:val="24"/>
          <w:szCs w:val="24"/>
        </w:rPr>
        <w:t>остоянно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24F8" w:rsidRPr="002B54F1">
        <w:rPr>
          <w:rFonts w:ascii="Times New Roman" w:hAnsi="Times New Roman" w:cs="Times New Roman"/>
          <w:b/>
          <w:sz w:val="24"/>
          <w:szCs w:val="24"/>
        </w:rPr>
        <w:t>велись сражения за крепость.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24F8" w:rsidRPr="002B54F1">
        <w:rPr>
          <w:rFonts w:ascii="Times New Roman" w:hAnsi="Times New Roman" w:cs="Times New Roman"/>
          <w:b/>
          <w:sz w:val="24"/>
          <w:szCs w:val="24"/>
        </w:rPr>
        <w:t>И происхождение названия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24F8" w:rsidRDefault="005C24F8" w:rsidP="002B54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4F1">
        <w:rPr>
          <w:rFonts w:ascii="Times New Roman" w:hAnsi="Times New Roman" w:cs="Times New Roman"/>
          <w:b/>
          <w:sz w:val="24"/>
          <w:szCs w:val="24"/>
        </w:rPr>
        <w:t xml:space="preserve">горы </w:t>
      </w:r>
      <w:proofErr w:type="spellStart"/>
      <w:r w:rsidRPr="002B54F1">
        <w:rPr>
          <w:rFonts w:ascii="Times New Roman" w:hAnsi="Times New Roman" w:cs="Times New Roman"/>
          <w:b/>
          <w:sz w:val="24"/>
          <w:szCs w:val="24"/>
        </w:rPr>
        <w:t>Шивээлиг-Даг</w:t>
      </w:r>
      <w:proofErr w:type="spellEnd"/>
      <w:r w:rsidRPr="002B54F1">
        <w:rPr>
          <w:rFonts w:ascii="Times New Roman" w:hAnsi="Times New Roman" w:cs="Times New Roman"/>
          <w:b/>
          <w:sz w:val="24"/>
          <w:szCs w:val="24"/>
        </w:rPr>
        <w:t xml:space="preserve"> (Гора крепость) оттуда.</w:t>
      </w:r>
    </w:p>
    <w:p w:rsidR="002B54F1" w:rsidRPr="002B54F1" w:rsidRDefault="002B54F1" w:rsidP="002B54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4F8" w:rsidRDefault="005C24F8" w:rsidP="005C2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2943225"/>
            <wp:effectExtent l="19050" t="0" r="9525" b="0"/>
            <wp:docPr id="10" name="Рисунок 10" descr="D:\Туризм\г. Шивээлиг-Даг 2008 г\IMGP0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 descr="D:\Туризм\г. Шивээлиг-Даг 2008 г\IMGP0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27" cy="294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F8" w:rsidRDefault="005C24F8" w:rsidP="002B54F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4F8">
        <w:rPr>
          <w:rFonts w:ascii="Times New Roman" w:hAnsi="Times New Roman" w:cs="Times New Roman"/>
          <w:b/>
          <w:bCs/>
          <w:sz w:val="24"/>
          <w:szCs w:val="24"/>
        </w:rPr>
        <w:t xml:space="preserve">Вершине горы много изуродованных скал. </w:t>
      </w:r>
      <w:r w:rsidRPr="005C24F8">
        <w:rPr>
          <w:rFonts w:ascii="Times New Roman" w:hAnsi="Times New Roman" w:cs="Times New Roman"/>
          <w:b/>
          <w:bCs/>
          <w:sz w:val="24"/>
          <w:szCs w:val="24"/>
        </w:rPr>
        <w:br/>
        <w:t>Именно из этих скал защитники сооружали и укрепляли крепость.</w:t>
      </w:r>
    </w:p>
    <w:p w:rsidR="005C24F8" w:rsidRDefault="005C24F8" w:rsidP="005C2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2114550"/>
            <wp:effectExtent l="19050" t="0" r="9525" b="0"/>
            <wp:docPr id="11" name="Рисунок 11" descr="D:\Туризм\г. Шивээлиг-Даг 2008 г\IMGP0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 descr="D:\Туризм\г. Шивээлиг-Даг 2008 г\IMGP0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10" cy="211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4F1" w:rsidRPr="002B54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2105025"/>
            <wp:effectExtent l="19050" t="0" r="0" b="0"/>
            <wp:docPr id="33" name="Рисунок 12" descr="D:\Туризм\г. Шивээлиг-Даг 2008 г\IMGP0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D:\Туризм\г. Шивээлиг-Даг 2008 г\IMGP0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57" cy="210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F8" w:rsidRDefault="005C24F8" w:rsidP="005C2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4687" cy="2411412"/>
            <wp:effectExtent l="19050" t="0" r="4763" b="0"/>
            <wp:docPr id="13" name="Рисунок 13" descr="D:\Туризм\г. Шивээлиг-Даг 2008 г\IMGP0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4" descr="D:\Туризм\г. Шивээлиг-Даг 2008 г\IMGP01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7" cy="241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F8" w:rsidRDefault="005C24F8" w:rsidP="005C24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4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Почти вершине горы  имеются наскальные рисунки. </w:t>
      </w:r>
      <w:r w:rsidRPr="005C24F8">
        <w:rPr>
          <w:rFonts w:ascii="Times New Roman" w:hAnsi="Times New Roman" w:cs="Times New Roman"/>
          <w:b/>
          <w:bCs/>
          <w:sz w:val="24"/>
          <w:szCs w:val="24"/>
        </w:rPr>
        <w:br/>
        <w:t>Настоящий музей под открытым небом.</w:t>
      </w:r>
    </w:p>
    <w:p w:rsidR="005C24F8" w:rsidRDefault="005C24F8" w:rsidP="005C2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1981200"/>
            <wp:effectExtent l="19050" t="0" r="9525" b="0"/>
            <wp:docPr id="14" name="Рисунок 14" descr="D:\Туризм\г. Шивээлиг-Даг 2008 г\IMGP0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:\Туризм\г. Шивээлиг-Даг 2008 г\IMGP0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4F1" w:rsidRPr="002B54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1981200"/>
            <wp:effectExtent l="19050" t="0" r="0" b="0"/>
            <wp:docPr id="32" name="Рисунок 15" descr="D:\Туризм\г. Шивээлиг-Даг 2008 г\IMGP0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D:\Туризм\г. Шивээлиг-Даг 2008 г\IMGP0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F8" w:rsidRDefault="002B54F1" w:rsidP="005C2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B54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2028825"/>
            <wp:effectExtent l="19050" t="0" r="0" b="0"/>
            <wp:docPr id="36" name="Рисунок 16" descr="D:\Туризм\г. Шивээлиг-Даг 2008 г\IMGP0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D:\Туризм\г. Шивээлиг-Даг 2008 г\IMGP0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2028825"/>
            <wp:effectExtent l="19050" t="0" r="9525" b="0"/>
            <wp:docPr id="37" name="Рисунок 17" descr="D:\Туризм\г. Шивээлиг-Даг 2008 г\IMGP0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" descr="D:\Туризм\г. Шивээлиг-Даг 2008 г\IMGP0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F8" w:rsidRDefault="005C24F8" w:rsidP="005C24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24F8" w:rsidRDefault="005C24F8" w:rsidP="005C2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3375" cy="3108325"/>
            <wp:effectExtent l="19050" t="0" r="9525" b="0"/>
            <wp:docPr id="18" name="Рисунок 18" descr="D:\Туризм\г. Шивээлиг-Даг 2008 г\IMGP01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" descr="D:\Туризм\г. Шивээлиг-Даг 2008 г\IMGP0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F1" w:rsidRDefault="002B54F1" w:rsidP="005C24F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B54F1" w:rsidRDefault="002B54F1" w:rsidP="005C24F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2B54F1" w:rsidSect="00D65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652" w:rsidRDefault="00741652" w:rsidP="00E0744B">
      <w:pPr>
        <w:spacing w:after="0" w:line="240" w:lineRule="auto"/>
      </w:pPr>
      <w:r>
        <w:separator/>
      </w:r>
    </w:p>
  </w:endnote>
  <w:endnote w:type="continuationSeparator" w:id="1">
    <w:p w:rsidR="00741652" w:rsidRDefault="00741652" w:rsidP="00E07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Display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652" w:rsidRDefault="00741652" w:rsidP="00E0744B">
      <w:pPr>
        <w:spacing w:after="0" w:line="240" w:lineRule="auto"/>
      </w:pPr>
      <w:r>
        <w:separator/>
      </w:r>
    </w:p>
  </w:footnote>
  <w:footnote w:type="continuationSeparator" w:id="1">
    <w:p w:rsidR="00741652" w:rsidRDefault="00741652" w:rsidP="00E07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art1CD3"/>
      </v:shape>
    </w:pict>
  </w:numPicBullet>
  <w:abstractNum w:abstractNumId="0">
    <w:nsid w:val="0F8A50A8"/>
    <w:multiLevelType w:val="hybridMultilevel"/>
    <w:tmpl w:val="0E204282"/>
    <w:lvl w:ilvl="0" w:tplc="E34ED4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9665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74D7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A48A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5A49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14B6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DE6E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E66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A0E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8A5C7D"/>
    <w:multiLevelType w:val="hybridMultilevel"/>
    <w:tmpl w:val="F08AA10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C897ABC"/>
    <w:multiLevelType w:val="hybridMultilevel"/>
    <w:tmpl w:val="98628246"/>
    <w:lvl w:ilvl="0" w:tplc="1766E8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9A444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2D4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6E5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2E64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D69C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40AB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4C83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9C12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A06016C"/>
    <w:multiLevelType w:val="hybridMultilevel"/>
    <w:tmpl w:val="976CB3E0"/>
    <w:lvl w:ilvl="0" w:tplc="403235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08BD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64F2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56AD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FE46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A402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16D4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B8CA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08C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8322E79"/>
    <w:multiLevelType w:val="hybridMultilevel"/>
    <w:tmpl w:val="2EB42A5C"/>
    <w:lvl w:ilvl="0" w:tplc="99FCF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F4A3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E48B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EC5C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8062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D805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2418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E666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1667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7C36E50"/>
    <w:multiLevelType w:val="hybridMultilevel"/>
    <w:tmpl w:val="6E5053FA"/>
    <w:lvl w:ilvl="0" w:tplc="29A273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C6ED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5A76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5E49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8A29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30A0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E4FC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423E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2EA9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24F8"/>
    <w:rsid w:val="002B54F1"/>
    <w:rsid w:val="003A26FF"/>
    <w:rsid w:val="005C24F8"/>
    <w:rsid w:val="00741652"/>
    <w:rsid w:val="0078036F"/>
    <w:rsid w:val="008F56C3"/>
    <w:rsid w:val="00D656CE"/>
    <w:rsid w:val="00E07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4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4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07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744B"/>
  </w:style>
  <w:style w:type="paragraph" w:styleId="a8">
    <w:name w:val="footer"/>
    <w:basedOn w:val="a"/>
    <w:link w:val="a9"/>
    <w:uiPriority w:val="99"/>
    <w:semiHidden/>
    <w:unhideWhenUsed/>
    <w:rsid w:val="00E07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74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6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1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1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1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9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User</cp:lastModifiedBy>
  <cp:revision>6</cp:revision>
  <dcterms:created xsi:type="dcterms:W3CDTF">2013-11-23T09:33:00Z</dcterms:created>
  <dcterms:modified xsi:type="dcterms:W3CDTF">2013-11-23T11:51:00Z</dcterms:modified>
</cp:coreProperties>
</file>