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5379" w:rsidP="00771EA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A9">
        <w:rPr>
          <w:rFonts w:ascii="Times New Roman" w:hAnsi="Times New Roman" w:cs="Times New Roman"/>
          <w:b/>
          <w:sz w:val="28"/>
          <w:szCs w:val="28"/>
        </w:rPr>
        <w:t>Тема урока: Признаки равенства треугольников.</w:t>
      </w:r>
    </w:p>
    <w:p w:rsidR="004A1286" w:rsidRPr="004A1286" w:rsidRDefault="004A1286" w:rsidP="004A1286">
      <w:pPr>
        <w:ind w:left="-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1286">
        <w:rPr>
          <w:rFonts w:ascii="Times New Roman" w:hAnsi="Times New Roman" w:cs="Times New Roman"/>
          <w:b/>
          <w:i/>
          <w:sz w:val="28"/>
          <w:szCs w:val="28"/>
        </w:rPr>
        <w:t xml:space="preserve">Учитель математики </w:t>
      </w:r>
      <w:proofErr w:type="spellStart"/>
      <w:r w:rsidRPr="004A1286">
        <w:rPr>
          <w:rFonts w:ascii="Times New Roman" w:hAnsi="Times New Roman" w:cs="Times New Roman"/>
          <w:b/>
          <w:i/>
          <w:sz w:val="28"/>
          <w:szCs w:val="28"/>
        </w:rPr>
        <w:t>Слесарева</w:t>
      </w:r>
      <w:proofErr w:type="spellEnd"/>
      <w:r w:rsidRPr="004A1286">
        <w:rPr>
          <w:rFonts w:ascii="Times New Roman" w:hAnsi="Times New Roman" w:cs="Times New Roman"/>
          <w:b/>
          <w:i/>
          <w:sz w:val="28"/>
          <w:szCs w:val="28"/>
        </w:rPr>
        <w:t xml:space="preserve"> Е.Е.</w:t>
      </w:r>
    </w:p>
    <w:p w:rsidR="004A1286" w:rsidRPr="004A1286" w:rsidRDefault="004A1286" w:rsidP="004A1286">
      <w:pPr>
        <w:ind w:left="-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1286">
        <w:rPr>
          <w:rFonts w:ascii="Times New Roman" w:hAnsi="Times New Roman" w:cs="Times New Roman"/>
          <w:b/>
          <w:i/>
          <w:sz w:val="28"/>
          <w:szCs w:val="28"/>
        </w:rPr>
        <w:t>МБОУ «СОШ №27 с УИОП»</w:t>
      </w:r>
    </w:p>
    <w:p w:rsidR="00EE5379" w:rsidRPr="00771EA9" w:rsidRDefault="006B5B23" w:rsidP="00EE5379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71EA9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6B5B23" w:rsidRDefault="006B5B23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формирование умений применять признаки равенства треугольников для решения задач, распознавать равные треугольники, доказывать их равенство, знать вывод о равенстве некоторых их элементов.</w:t>
      </w:r>
    </w:p>
    <w:p w:rsidR="006B5B23" w:rsidRDefault="006B5B23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воспитание навыков самоконтроля.</w:t>
      </w:r>
    </w:p>
    <w:p w:rsidR="006B5B23" w:rsidRDefault="006B5B23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развитие творческих способностей, познавательной активности, интереса к предмету, пространственного воображения и логического мышления учащихся.</w:t>
      </w:r>
    </w:p>
    <w:p w:rsidR="006B5B23" w:rsidRDefault="006B5B23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 w:rsidRPr="004A1286">
        <w:rPr>
          <w:rFonts w:ascii="Times New Roman" w:hAnsi="Times New Roman" w:cs="Times New Roman"/>
          <w:b/>
          <w:sz w:val="28"/>
          <w:szCs w:val="28"/>
        </w:rPr>
        <w:t>Тип урока.</w:t>
      </w:r>
      <w:r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знаний, умений и навыков.</w:t>
      </w:r>
    </w:p>
    <w:p w:rsidR="006B5B23" w:rsidRPr="004A1286" w:rsidRDefault="006B5B23" w:rsidP="004A128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286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6B5B23" w:rsidRDefault="006B5B23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1).Организационный момент.</w:t>
      </w:r>
    </w:p>
    <w:p w:rsidR="006B5B23" w:rsidRDefault="006B5B23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2).Проверка домашнего задания.</w:t>
      </w:r>
    </w:p>
    <w:p w:rsidR="006B5B23" w:rsidRDefault="006B5B23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3).Устная работа.</w:t>
      </w:r>
    </w:p>
    <w:p w:rsidR="006B5B23" w:rsidRDefault="006B5B23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4).Работа с презентацией.</w:t>
      </w:r>
    </w:p>
    <w:p w:rsidR="006B5B23" w:rsidRDefault="006B5B23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5).Сообщения учащихся.</w:t>
      </w:r>
    </w:p>
    <w:p w:rsidR="006B5B23" w:rsidRDefault="006B5B23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6).Итог урока.</w:t>
      </w:r>
    </w:p>
    <w:p w:rsidR="006B5B23" w:rsidRPr="004A1286" w:rsidRDefault="006B5B23" w:rsidP="004A128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28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B5B23" w:rsidRDefault="006B5B23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Организационный момент.</w:t>
      </w:r>
    </w:p>
    <w:p w:rsidR="006B5B23" w:rsidRDefault="006C3BC5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2).Проверка домашнего задания:</w:t>
      </w:r>
    </w:p>
    <w:p w:rsidR="006C3BC5" w:rsidRDefault="006C3BC5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Доказательство двух утверждений:</w:t>
      </w:r>
    </w:p>
    <w:p w:rsidR="006C3BC5" w:rsidRDefault="006C3BC5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равных треугольниках медианы, проведенные к равным сторонам равны;</w:t>
      </w:r>
    </w:p>
    <w:p w:rsidR="006C3BC5" w:rsidRDefault="00771EA9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</w:t>
      </w:r>
      <w:r w:rsidR="006C3BC5">
        <w:rPr>
          <w:rFonts w:ascii="Times New Roman" w:hAnsi="Times New Roman" w:cs="Times New Roman"/>
          <w:sz w:val="28"/>
          <w:szCs w:val="28"/>
        </w:rPr>
        <w:t>авных треугольниках биссектрисы равных углов равны.</w:t>
      </w:r>
    </w:p>
    <w:p w:rsidR="006C3BC5" w:rsidRDefault="006C3BC5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работа.</w:t>
      </w:r>
    </w:p>
    <w:p w:rsidR="006C3BC5" w:rsidRDefault="006C3BC5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Экспресс-опрос на определение верности утверждений, формулировок и определений (работа с сигнальными карточками)</w:t>
      </w:r>
    </w:p>
    <w:p w:rsidR="006C3BC5" w:rsidRDefault="006C3BC5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Определить, какие из следующих утверждений верны:</w:t>
      </w:r>
    </w:p>
    <w:p w:rsidR="006C3BC5" w:rsidRDefault="006C3BC5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-два треугольника равны, если элементы одного треугольника соответственно равны элементам другого треугольника.</w:t>
      </w:r>
    </w:p>
    <w:p w:rsidR="006C3BC5" w:rsidRDefault="006C3BC5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3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треугольника равны, если три угла одного треугольника соответственно равны трем углам другого треугольника.</w:t>
      </w:r>
    </w:p>
    <w:p w:rsidR="006C3BC5" w:rsidRDefault="006C3BC5" w:rsidP="00EE53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EA9">
        <w:rPr>
          <w:rFonts w:ascii="Times New Roman" w:hAnsi="Times New Roman" w:cs="Times New Roman"/>
          <w:sz w:val="28"/>
          <w:szCs w:val="28"/>
        </w:rPr>
        <w:t>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равны.</w:t>
      </w:r>
    </w:p>
    <w:p w:rsidR="00771EA9" w:rsidRDefault="00771EA9" w:rsidP="00771EA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1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две стороны и угол одного треугольника соответственно равны  двум сторонам  и  углу другого треугольника, то такие треугольники равны.</w:t>
      </w:r>
    </w:p>
    <w:p w:rsidR="00771EA9" w:rsidRDefault="00771EA9" w:rsidP="00771EA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1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три стороны  одного треугольника  соответственно равны  трем сторонам  другого треугольника, то такие треугольники равны.</w:t>
      </w:r>
    </w:p>
    <w:p w:rsidR="00771EA9" w:rsidRDefault="00771EA9" w:rsidP="00771EA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3).Работа с презентацией.</w:t>
      </w:r>
    </w:p>
    <w:p w:rsidR="00771EA9" w:rsidRDefault="00771EA9" w:rsidP="00771EA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4)Историческая справка (сообщение учащихся)</w:t>
      </w:r>
    </w:p>
    <w:p w:rsidR="00771EA9" w:rsidRDefault="00771EA9" w:rsidP="00771EA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Подведение итогов (в виде фронтальной работы)</w:t>
      </w:r>
    </w:p>
    <w:p w:rsidR="00771EA9" w:rsidRDefault="00771EA9" w:rsidP="00771EA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6)Задание на дом: А.В.Погорелов «Геометрия,7-11» В.1,2; 12.</w:t>
      </w:r>
    </w:p>
    <w:p w:rsidR="00771EA9" w:rsidRDefault="00771EA9" w:rsidP="00771EA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С.48 №33,37.</w:t>
      </w:r>
    </w:p>
    <w:p w:rsidR="00771EA9" w:rsidRDefault="00771EA9" w:rsidP="00771EA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71EA9" w:rsidRDefault="00771EA9" w:rsidP="00EE537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C3BC5" w:rsidRDefault="006C3BC5" w:rsidP="00EE537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B5B23" w:rsidRDefault="006B5B23" w:rsidP="00EE537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B5B23" w:rsidRPr="00EE5379" w:rsidRDefault="006B5B23" w:rsidP="00EE5379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6B5B23" w:rsidRPr="00EE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379"/>
    <w:rsid w:val="004A1286"/>
    <w:rsid w:val="006B5B23"/>
    <w:rsid w:val="006C3BC5"/>
    <w:rsid w:val="00771EA9"/>
    <w:rsid w:val="00EE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2012-03-17T06:41:00Z</dcterms:created>
  <dcterms:modified xsi:type="dcterms:W3CDTF">2012-03-17T08:02:00Z</dcterms:modified>
</cp:coreProperties>
</file>