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1D" w:rsidRDefault="00C6091D" w:rsidP="00C6091D">
      <w:pPr>
        <w:spacing w:line="276" w:lineRule="auto"/>
        <w:ind w:left="142"/>
        <w:jc w:val="center"/>
      </w:pPr>
      <w:r>
        <w:rPr>
          <w:b/>
        </w:rPr>
        <w:t>Тема «Осевая симметрия»</w:t>
      </w:r>
    </w:p>
    <w:p w:rsidR="00C6091D" w:rsidRDefault="00C6091D" w:rsidP="00C6091D">
      <w:pPr>
        <w:spacing w:line="276" w:lineRule="auto"/>
        <w:ind w:left="142"/>
        <w:jc w:val="center"/>
      </w:pPr>
      <w:r>
        <w:t>(УМК И.И.Зубарева, А.Г.Мордкович «Математика»; 6класс)</w:t>
      </w:r>
    </w:p>
    <w:p w:rsidR="00C6091D" w:rsidRDefault="00C6091D" w:rsidP="00C6091D">
      <w:pPr>
        <w:spacing w:line="276" w:lineRule="auto"/>
        <w:ind w:left="142"/>
        <w:jc w:val="center"/>
        <w:rPr>
          <w:b/>
        </w:rPr>
      </w:pPr>
    </w:p>
    <w:p w:rsidR="00C6091D" w:rsidRDefault="00C6091D" w:rsidP="00C6091D">
      <w:pPr>
        <w:spacing w:line="276" w:lineRule="auto"/>
        <w:ind w:firstLine="362"/>
        <w:rPr>
          <w:b/>
          <w:bCs/>
        </w:rPr>
      </w:pPr>
    </w:p>
    <w:p w:rsidR="00C6091D" w:rsidRDefault="00C6091D" w:rsidP="00C6091D">
      <w:pPr>
        <w:spacing w:line="276" w:lineRule="auto"/>
        <w:ind w:left="5103"/>
        <w:jc w:val="both"/>
        <w:rPr>
          <w:i/>
        </w:rPr>
      </w:pPr>
      <w:r>
        <w:rPr>
          <w:i/>
        </w:rPr>
        <w:t xml:space="preserve"> «Математика выявляет порядок, симметрию и определенность, а это важнейшие виды прекрасного».</w:t>
      </w:r>
    </w:p>
    <w:p w:rsidR="00C6091D" w:rsidRDefault="00C6091D" w:rsidP="00C6091D">
      <w:pPr>
        <w:spacing w:line="276" w:lineRule="auto"/>
        <w:ind w:left="5103"/>
        <w:jc w:val="right"/>
        <w:rPr>
          <w:i/>
        </w:rPr>
      </w:pPr>
      <w:r>
        <w:rPr>
          <w:i/>
        </w:rPr>
        <w:t xml:space="preserve">Аристотель (384 – 322гг  </w:t>
      </w:r>
      <w:proofErr w:type="gramStart"/>
      <w:r>
        <w:rPr>
          <w:i/>
        </w:rPr>
        <w:t>до</w:t>
      </w:r>
      <w:proofErr w:type="gramEnd"/>
      <w:r>
        <w:rPr>
          <w:i/>
        </w:rPr>
        <w:t xml:space="preserve"> н.э.) </w:t>
      </w:r>
    </w:p>
    <w:p w:rsidR="00C6091D" w:rsidRDefault="00C6091D" w:rsidP="00C6091D">
      <w:pPr>
        <w:spacing w:line="276" w:lineRule="auto"/>
        <w:ind w:firstLine="362"/>
      </w:pPr>
      <w:r>
        <w:t>Технология проблемного обучения</w:t>
      </w:r>
    </w:p>
    <w:p w:rsidR="00C6091D" w:rsidRDefault="00C6091D" w:rsidP="00C6091D">
      <w:pPr>
        <w:spacing w:line="276" w:lineRule="auto"/>
        <w:ind w:firstLine="362"/>
        <w:rPr>
          <w:b/>
        </w:rPr>
      </w:pPr>
      <w:r>
        <w:t>Предмет «Математика».</w:t>
      </w:r>
    </w:p>
    <w:p w:rsidR="00C6091D" w:rsidRDefault="00C6091D" w:rsidP="00C6091D">
      <w:pPr>
        <w:pStyle w:val="a4"/>
        <w:spacing w:line="276" w:lineRule="auto"/>
        <w:ind w:firstLine="362"/>
      </w:pPr>
      <w:r>
        <w:rPr>
          <w:b/>
        </w:rPr>
        <w:t>Цели</w:t>
      </w:r>
      <w:r>
        <w:t xml:space="preserve">: </w:t>
      </w:r>
    </w:p>
    <w:p w:rsidR="00C6091D" w:rsidRDefault="00C6091D" w:rsidP="00C6091D">
      <w:pPr>
        <w:pStyle w:val="a4"/>
        <w:spacing w:line="276" w:lineRule="auto"/>
        <w:ind w:firstLine="362"/>
      </w:pPr>
      <w:r>
        <w:rPr>
          <w:iCs/>
        </w:rPr>
        <w:t>образовательные:</w:t>
      </w:r>
    </w:p>
    <w:p w:rsidR="00C6091D" w:rsidRDefault="00C6091D" w:rsidP="00C6091D">
      <w:pPr>
        <w:pStyle w:val="a7"/>
        <w:numPr>
          <w:ilvl w:val="0"/>
          <w:numId w:val="1"/>
        </w:numPr>
        <w:spacing w:line="276" w:lineRule="auto"/>
        <w:jc w:val="both"/>
      </w:pPr>
      <w:r>
        <w:t xml:space="preserve">создать содержательные и организационные условия  для развития умений строить симметричные фигуры, находить оси симметрии в различных геометрических фигурах и предметах окружающей действительности; </w:t>
      </w:r>
    </w:p>
    <w:p w:rsidR="00C6091D" w:rsidRDefault="00C6091D" w:rsidP="00C6091D">
      <w:pPr>
        <w:pStyle w:val="a7"/>
        <w:numPr>
          <w:ilvl w:val="0"/>
          <w:numId w:val="1"/>
        </w:numPr>
        <w:spacing w:line="276" w:lineRule="auto"/>
        <w:jc w:val="both"/>
      </w:pPr>
      <w:r>
        <w:t>помочь учащимся осознать социальную, практическую и личную значимость учебного материала;</w:t>
      </w:r>
    </w:p>
    <w:p w:rsidR="00C6091D" w:rsidRDefault="00C6091D" w:rsidP="00C6091D">
      <w:pPr>
        <w:pStyle w:val="a4"/>
        <w:spacing w:line="276" w:lineRule="auto"/>
        <w:ind w:left="360"/>
        <w:rPr>
          <w:iCs/>
        </w:rPr>
      </w:pPr>
      <w:r>
        <w:rPr>
          <w:iCs/>
        </w:rPr>
        <w:t>развивающие:</w:t>
      </w:r>
    </w:p>
    <w:p w:rsidR="00C6091D" w:rsidRDefault="00C6091D" w:rsidP="00C6091D">
      <w:pPr>
        <w:pStyle w:val="a4"/>
        <w:numPr>
          <w:ilvl w:val="0"/>
          <w:numId w:val="2"/>
        </w:numPr>
        <w:spacing w:line="276" w:lineRule="auto"/>
      </w:pPr>
      <w:r>
        <w:t>развитие мышления учащихся, развитие математической речи;</w:t>
      </w:r>
    </w:p>
    <w:p w:rsidR="00C6091D" w:rsidRDefault="00C6091D" w:rsidP="00C6091D">
      <w:pPr>
        <w:pStyle w:val="a4"/>
        <w:numPr>
          <w:ilvl w:val="0"/>
          <w:numId w:val="2"/>
        </w:numPr>
        <w:spacing w:line="276" w:lineRule="auto"/>
      </w:pPr>
      <w:r>
        <w:t>развитие мотивационной сферы личности;</w:t>
      </w:r>
    </w:p>
    <w:p w:rsidR="00C6091D" w:rsidRDefault="00C6091D" w:rsidP="00C6091D">
      <w:pPr>
        <w:pStyle w:val="a7"/>
        <w:numPr>
          <w:ilvl w:val="0"/>
          <w:numId w:val="2"/>
        </w:numPr>
        <w:spacing w:line="276" w:lineRule="auto"/>
      </w:pPr>
      <w:r>
        <w:t>создать условия для творческой самореализации личности, развития познавательной и творческой активности учащихся на примерах применения симметрии в природе,  архитектуре;</w:t>
      </w:r>
    </w:p>
    <w:p w:rsidR="00C6091D" w:rsidRDefault="00C6091D" w:rsidP="00C6091D">
      <w:pPr>
        <w:pStyle w:val="a7"/>
        <w:numPr>
          <w:ilvl w:val="0"/>
          <w:numId w:val="2"/>
        </w:numPr>
        <w:spacing w:line="276" w:lineRule="auto"/>
      </w:pPr>
      <w:r>
        <w:t>развитие исследовательских способностей.</w:t>
      </w:r>
    </w:p>
    <w:p w:rsidR="00C6091D" w:rsidRDefault="00C6091D" w:rsidP="00C6091D">
      <w:pPr>
        <w:pStyle w:val="a4"/>
        <w:spacing w:line="276" w:lineRule="auto"/>
        <w:ind w:firstLine="362"/>
        <w:rPr>
          <w:iCs/>
        </w:rPr>
      </w:pPr>
      <w:r>
        <w:rPr>
          <w:iCs/>
        </w:rPr>
        <w:t>воспитательные:</w:t>
      </w:r>
    </w:p>
    <w:p w:rsidR="00C6091D" w:rsidRDefault="00C6091D" w:rsidP="00C6091D">
      <w:pPr>
        <w:pStyle w:val="a4"/>
        <w:numPr>
          <w:ilvl w:val="0"/>
          <w:numId w:val="3"/>
        </w:numPr>
        <w:spacing w:line="276" w:lineRule="auto"/>
      </w:pPr>
      <w:r>
        <w:t xml:space="preserve">воспитать аккуратность, ответственность за себя и товарищей, любовь к  предмету; </w:t>
      </w:r>
    </w:p>
    <w:p w:rsidR="00C6091D" w:rsidRDefault="00C6091D" w:rsidP="00C6091D">
      <w:pPr>
        <w:pStyle w:val="a4"/>
        <w:numPr>
          <w:ilvl w:val="0"/>
          <w:numId w:val="3"/>
        </w:numPr>
        <w:spacing w:line="276" w:lineRule="auto"/>
      </w:pPr>
      <w:r>
        <w:t xml:space="preserve">воспитание настойчивости при решении проблемы; </w:t>
      </w:r>
    </w:p>
    <w:p w:rsidR="00C6091D" w:rsidRDefault="00C6091D" w:rsidP="00C6091D">
      <w:pPr>
        <w:pStyle w:val="a4"/>
        <w:numPr>
          <w:ilvl w:val="0"/>
          <w:numId w:val="3"/>
        </w:numPr>
        <w:spacing w:line="276" w:lineRule="auto"/>
      </w:pPr>
      <w:r>
        <w:t>способствование формированию сотруднических  отношений в классе при решении проблемы.</w:t>
      </w:r>
    </w:p>
    <w:p w:rsidR="00C6091D" w:rsidRDefault="00C6091D" w:rsidP="00C6091D">
      <w:pPr>
        <w:spacing w:line="276" w:lineRule="auto"/>
        <w:ind w:firstLine="142"/>
      </w:pPr>
      <w:proofErr w:type="gramStart"/>
      <w:r>
        <w:rPr>
          <w:b/>
        </w:rPr>
        <w:t>Оборудование</w:t>
      </w:r>
      <w:r>
        <w:t>: компьютер, проектор, экран, презентация, рисунки, магниты, цветной мел; у каждого школьника папка с набором геометрических моделей, школьные инструменты, цветная бумага, цветные карандаши.</w:t>
      </w:r>
      <w:proofErr w:type="gramEnd"/>
    </w:p>
    <w:p w:rsidR="00C6091D" w:rsidRDefault="00C6091D" w:rsidP="00C6091D">
      <w:pPr>
        <w:spacing w:line="276" w:lineRule="auto"/>
        <w:ind w:firstLine="142"/>
      </w:pPr>
      <w:r>
        <w:rPr>
          <w:b/>
        </w:rPr>
        <w:t xml:space="preserve">    Формы работы</w:t>
      </w:r>
      <w:r>
        <w:t>: индивидуальная, парная, групповая.</w:t>
      </w:r>
    </w:p>
    <w:p w:rsidR="00C6091D" w:rsidRDefault="00C6091D" w:rsidP="00C6091D">
      <w:pPr>
        <w:spacing w:line="276" w:lineRule="auto"/>
        <w:ind w:firstLine="362"/>
        <w:jc w:val="both"/>
      </w:pPr>
      <w:r>
        <w:rPr>
          <w:b/>
        </w:rPr>
        <w:t>Тип урока</w:t>
      </w:r>
      <w:r>
        <w:t>: урок исследование.</w:t>
      </w:r>
    </w:p>
    <w:p w:rsidR="00C6091D" w:rsidRDefault="00C6091D" w:rsidP="00C6091D">
      <w:pPr>
        <w:spacing w:line="276" w:lineRule="auto"/>
        <w:ind w:firstLine="362"/>
        <w:jc w:val="both"/>
      </w:pPr>
      <w:r>
        <w:rPr>
          <w:b/>
        </w:rPr>
        <w:t>Методы</w:t>
      </w:r>
      <w:r>
        <w:t>: объяснительно-иллюстративный, частично-поисковый, исследовательский, проектный.</w:t>
      </w:r>
    </w:p>
    <w:p w:rsidR="00C6091D" w:rsidRDefault="00C6091D" w:rsidP="00C6091D">
      <w:pPr>
        <w:spacing w:line="276" w:lineRule="auto"/>
        <w:ind w:firstLine="362"/>
        <w:jc w:val="both"/>
      </w:pPr>
      <w:r>
        <w:rPr>
          <w:b/>
        </w:rPr>
        <w:t xml:space="preserve">Формы познавательной деятельности </w:t>
      </w:r>
      <w:proofErr w:type="gramStart"/>
      <w:r>
        <w:rPr>
          <w:b/>
        </w:rPr>
        <w:t>обучающихся</w:t>
      </w:r>
      <w:proofErr w:type="gramEnd"/>
      <w:r>
        <w:t>: фронтальная, индивидуальная.</w:t>
      </w:r>
    </w:p>
    <w:p w:rsidR="00C6091D" w:rsidRDefault="00C6091D" w:rsidP="00C6091D">
      <w:pPr>
        <w:spacing w:line="276" w:lineRule="auto"/>
        <w:ind w:firstLine="142"/>
      </w:pPr>
    </w:p>
    <w:p w:rsidR="00C6091D" w:rsidRDefault="00C6091D" w:rsidP="00C6091D">
      <w:pPr>
        <w:spacing w:line="276" w:lineRule="auto"/>
        <w:ind w:firstLine="142"/>
        <w:jc w:val="center"/>
        <w:rPr>
          <w:b/>
        </w:rPr>
      </w:pPr>
      <w:r>
        <w:rPr>
          <w:b/>
        </w:rPr>
        <w:t>Содержание урока.</w:t>
      </w:r>
    </w:p>
    <w:p w:rsidR="00C6091D" w:rsidRPr="000C2E3B" w:rsidRDefault="00C6091D" w:rsidP="00C6091D">
      <w:pPr>
        <w:spacing w:line="276" w:lineRule="auto"/>
        <w:ind w:right="-284" w:firstLine="142"/>
        <w:rPr>
          <w:b/>
        </w:rPr>
      </w:pPr>
      <w:r w:rsidRPr="000C2E3B">
        <w:rPr>
          <w:b/>
        </w:rPr>
        <w:t>Актуализация.</w:t>
      </w:r>
    </w:p>
    <w:p w:rsidR="00C6091D" w:rsidRDefault="00C6091D" w:rsidP="00C6091D">
      <w:pPr>
        <w:pStyle w:val="a6"/>
        <w:spacing w:line="276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живем в стремительно - меняющемся высокотехнологическом, информационном обществе,  и не задумываемся,  почему некоторые окружающие нас предметы и явления пробуждают чувство прекрасного,  а другие нет. </w:t>
      </w:r>
    </w:p>
    <w:p w:rsidR="00C6091D" w:rsidRDefault="00C6091D" w:rsidP="00C6091D">
      <w:pPr>
        <w:pStyle w:val="a6"/>
        <w:spacing w:line="276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– божья коровка. Осенние желтые листья на деревьях или листья, опавшие на землю – очень красивы. А зимой? – Снежинки. </w:t>
      </w:r>
    </w:p>
    <w:p w:rsidR="00C6091D" w:rsidRDefault="00C6091D" w:rsidP="00C6091D">
      <w:pPr>
        <w:pStyle w:val="a6"/>
        <w:spacing w:line="276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идем по улице и вдруг замедлим шаг, увидев пропорциональное и красивое здание. </w:t>
      </w:r>
    </w:p>
    <w:p w:rsidR="00C6091D" w:rsidRDefault="00C6091D" w:rsidP="00C6091D">
      <w:pPr>
        <w:pStyle w:val="a6"/>
        <w:spacing w:line="276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проходит множество людей, а каждый из нас обратит внимание на кого-то одного и скажет: «Этот человек красив и гармоничен».</w:t>
      </w:r>
    </w:p>
    <w:p w:rsidR="00C6091D" w:rsidRDefault="00C6091D" w:rsidP="00C6091D">
      <w:pPr>
        <w:pStyle w:val="a6"/>
        <w:spacing w:line="276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цепочку можно продолжать, но мы сейчас говорим о чем-то едином: о красоте, гармонии и  пропорциональности живой и неживой природы.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приглашаю (прошу подойти специально подготовленную) ученицу этого класса. Дети обращают внимание на симметричные прическу, серьги, блузку, шаль с рисунком. 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у нас в гостях ваша одноклассница и она называется…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«Симметрия».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 сегодня мы с вами прикоснемся к прекрасному математическому явлению – осевой симметрии.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Запишем в тетради тему урока «Осевая симметрия».</w:t>
      </w:r>
      <w:r>
        <w:rPr>
          <w:rStyle w:val="a8"/>
          <w:color w:val="8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6091D" w:rsidRDefault="00C6091D" w:rsidP="00C6091D">
      <w:pPr>
        <w:spacing w:line="276" w:lineRule="auto"/>
        <w:ind w:right="-284" w:firstLine="567"/>
        <w:rPr>
          <w:color w:val="333333"/>
        </w:rPr>
      </w:pPr>
      <w:r>
        <w:rPr>
          <w:color w:val="333333"/>
        </w:rPr>
        <w:t xml:space="preserve">Сегодня на уроке мы попытаемся ответить на следующие вопросы: </w:t>
      </w:r>
    </w:p>
    <w:p w:rsidR="00C6091D" w:rsidRDefault="00C6091D" w:rsidP="00C6091D">
      <w:pPr>
        <w:pStyle w:val="a7"/>
        <w:spacing w:line="276" w:lineRule="auto"/>
        <w:ind w:left="0" w:right="-284" w:firstLine="567"/>
      </w:pPr>
      <w:r>
        <w:t>- Что такое симметрия?</w:t>
      </w:r>
    </w:p>
    <w:p w:rsidR="00C6091D" w:rsidRDefault="00C6091D" w:rsidP="00C6091D">
      <w:pPr>
        <w:pStyle w:val="a7"/>
        <w:spacing w:line="276" w:lineRule="auto"/>
        <w:ind w:left="0" w:right="-284" w:firstLine="567"/>
      </w:pPr>
      <w:r>
        <w:t>- Что собой представляет осевая симметрия?</w:t>
      </w:r>
    </w:p>
    <w:p w:rsidR="00C6091D" w:rsidRDefault="00C6091D" w:rsidP="00C6091D">
      <w:pPr>
        <w:pStyle w:val="a7"/>
        <w:spacing w:line="276" w:lineRule="auto"/>
        <w:ind w:left="0" w:right="-284" w:firstLine="567"/>
      </w:pPr>
      <w:r>
        <w:t>- Научимся определять симметричные фигуры.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Повторим построение симметричных точек и геометрических фигур относительно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091D" w:rsidRDefault="00C6091D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Какую роль играет симметрия в повседневной жизни человека (в природе,      архитектуре, в быту)?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Можно ли, зная о тайне гармонии, сделать мир лучше и красивее? </w:t>
      </w:r>
    </w:p>
    <w:p w:rsidR="000C2E3B" w:rsidRDefault="000C2E3B" w:rsidP="00C6091D">
      <w:pPr>
        <w:pStyle w:val="a6"/>
        <w:spacing w:line="276" w:lineRule="auto"/>
        <w:ind w:right="-284"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091D" w:rsidRDefault="00C6091D" w:rsidP="000C2E3B">
      <w:pPr>
        <w:pStyle w:val="a6"/>
        <w:spacing w:line="276" w:lineRule="auto"/>
        <w:ind w:right="-284" w:firstLine="56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C2E3B">
        <w:rPr>
          <w:rFonts w:ascii="Times New Roman" w:hAnsi="Times New Roman" w:cs="Times New Roman"/>
          <w:b/>
          <w:sz w:val="24"/>
          <w:szCs w:val="24"/>
          <w:lang w:eastAsia="ru-RU"/>
        </w:rPr>
        <w:t>Закрепление материала.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Фронтальная беседа.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-Что такое симметрия?</w:t>
      </w:r>
    </w:p>
    <w:p w:rsidR="00C6091D" w:rsidRDefault="00C6091D" w:rsidP="00C6091D">
      <w:pPr>
        <w:spacing w:line="276" w:lineRule="auto"/>
        <w:ind w:right="-284" w:firstLine="142"/>
      </w:pPr>
      <w:r>
        <w:t>-Слово симметрия издавна употреблялось в значении гармония и красота.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Тайну гармонии пытались осмыслить Евклид, Пифагор, Леонардо да Винчи, Кеплер и многие другие крупнейшие мыслители человечества. </w:t>
      </w:r>
    </w:p>
    <w:p w:rsidR="00C6091D" w:rsidRDefault="00C6091D" w:rsidP="00C6091D">
      <w:pPr>
        <w:spacing w:line="276" w:lineRule="auto"/>
        <w:ind w:right="-284" w:firstLine="142"/>
      </w:pPr>
      <w:r>
        <w:t>«Симметрия – это идея, с помощью которой человек веками пытался объяснить и создать порядок, красоту, совершенство» Г. Вейль.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- А что вы можете сказать о значении слова «симметрия» и «ось»? </w:t>
      </w:r>
    </w:p>
    <w:p w:rsidR="00C6091D" w:rsidRDefault="00C6091D" w:rsidP="00C6091D">
      <w:pPr>
        <w:spacing w:line="276" w:lineRule="auto"/>
        <w:ind w:right="-284" w:firstLine="142"/>
      </w:pPr>
      <w:r>
        <w:t>- Симметрия – это одинаковость, соразмерность в расположении частей чего-нибудь по противоположным  сторонам от точки, прямой или плоскости.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 Ось – это прямая (проходящая через геометрическую фигуру воображаемая линия, обладающая только ей присущими свойствами). 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-Какие точки называются симметричными?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 xml:space="preserve">-Определение симметричных точек относительно </w:t>
      </w:r>
      <w:proofErr w:type="gramStart"/>
      <w:r>
        <w:rPr>
          <w:color w:val="333333"/>
        </w:rPr>
        <w:t>прямой</w:t>
      </w:r>
      <w:proofErr w:type="gramEnd"/>
      <w:r>
        <w:rPr>
          <w:color w:val="333333"/>
        </w:rPr>
        <w:t>: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 xml:space="preserve">«Две точки А и В называются симметричными относительно прямой </w:t>
      </w:r>
      <w:proofErr w:type="spellStart"/>
      <w:proofErr w:type="gramStart"/>
      <w:r>
        <w:rPr>
          <w:color w:val="333333"/>
        </w:rPr>
        <w:t>р</w:t>
      </w:r>
      <w:proofErr w:type="spellEnd"/>
      <w:proofErr w:type="gramEnd"/>
      <w:r>
        <w:rPr>
          <w:color w:val="333333"/>
        </w:rPr>
        <w:t xml:space="preserve">, если эта прямая проходит через середину отрезка АВ, соединяющего эти точки и </w:t>
      </w:r>
      <w:proofErr w:type="spellStart"/>
      <w:r>
        <w:rPr>
          <w:color w:val="333333"/>
        </w:rPr>
        <w:t>перпедикулярна</w:t>
      </w:r>
      <w:proofErr w:type="spellEnd"/>
      <w:r>
        <w:rPr>
          <w:color w:val="333333"/>
        </w:rPr>
        <w:t xml:space="preserve"> к нему.»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 xml:space="preserve"> - Сформулируйте алгоритм построения точки, симметричной данной относительно некоторой прямой.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- Почему нельзя будет выполнить задание, которое звучит следующим образом: «Постройте фигуру, симметричную </w:t>
      </w:r>
      <w:proofErr w:type="gramStart"/>
      <w:r>
        <w:t>данной</w:t>
      </w:r>
      <w:proofErr w:type="gramEnd"/>
      <w:r>
        <w:t xml:space="preserve"> »? 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t xml:space="preserve">-Это задание неполное, так как неясно, относительно чего выполняется симметрия: относительно точки или относительно прямой. Значит, для выполнения осевой симметрии необходимо знать ось симметрии. </w:t>
      </w:r>
    </w:p>
    <w:p w:rsidR="00C6091D" w:rsidRDefault="00C6091D" w:rsidP="00C6091D">
      <w:pPr>
        <w:spacing w:line="276" w:lineRule="auto"/>
        <w:ind w:right="-284" w:firstLine="142"/>
        <w:rPr>
          <w:b/>
          <w:color w:val="333333"/>
        </w:rPr>
      </w:pPr>
      <w:r>
        <w:rPr>
          <w:b/>
          <w:color w:val="333333"/>
        </w:rPr>
        <w:lastRenderedPageBreak/>
        <w:t>Построение фигуры, симметричной данной (эстафета по группам)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Письменная работа в тетрадях и на доске.</w:t>
      </w:r>
    </w:p>
    <w:p w:rsidR="00C6091D" w:rsidRDefault="00C6091D" w:rsidP="00C6091D">
      <w:pPr>
        <w:spacing w:line="276" w:lineRule="auto"/>
        <w:ind w:right="-284" w:firstLine="142"/>
      </w:pPr>
      <w:r>
        <w:t>Задание</w:t>
      </w:r>
      <w:r>
        <w:rPr>
          <w:color w:val="333333"/>
        </w:rPr>
        <w:t xml:space="preserve"> 1. </w:t>
      </w:r>
      <w:r>
        <w:t xml:space="preserve">Постройте точку, симметричную </w:t>
      </w:r>
      <w:proofErr w:type="gramStart"/>
      <w:r>
        <w:t>данной</w:t>
      </w:r>
      <w:proofErr w:type="gramEnd"/>
      <w:r>
        <w:t xml:space="preserve"> относительно прямой </w:t>
      </w:r>
      <w:r>
        <w:rPr>
          <w:lang w:val="en-US"/>
        </w:rPr>
        <w:t>a</w:t>
      </w:r>
      <w:r>
        <w:t>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Задание 2. Постройте прямую, симметричную данной относительно прямой </w:t>
      </w:r>
      <w:r>
        <w:rPr>
          <w:lang w:val="en-US"/>
        </w:rPr>
        <w:t>m</w:t>
      </w:r>
      <w:r>
        <w:t>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Задание 3. Постройте треугольник, симметричный </w:t>
      </w:r>
      <w:proofErr w:type="gramStart"/>
      <w:r>
        <w:t>данному</w:t>
      </w:r>
      <w:proofErr w:type="gramEnd"/>
      <w:r>
        <w:t xml:space="preserve"> относительно прямой </w:t>
      </w:r>
      <w:r>
        <w:rPr>
          <w:lang w:val="en-US"/>
        </w:rPr>
        <w:t>n</w:t>
      </w:r>
      <w:r>
        <w:t>.</w:t>
      </w:r>
    </w:p>
    <w:p w:rsidR="00C6091D" w:rsidRDefault="00C6091D" w:rsidP="00C6091D">
      <w:pPr>
        <w:spacing w:line="276" w:lineRule="auto"/>
        <w:ind w:right="-284" w:firstLine="142"/>
      </w:pPr>
      <w:r>
        <w:t>Задание 4. Нарисуйте от  руки фигуру, симметричную данной относительно вертикальной оси (елка, птица, котик).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 Фигуры нарисованы на листах и прикреплены к доске. Каждый выходит к доске и делает один элемент изображения, симметричное одной фигуре из тех, что предложены его команде. Выигрывает та команда, которая первая справится с заданием</w:t>
      </w:r>
    </w:p>
    <w:p w:rsidR="00C6091D" w:rsidRDefault="00C6091D" w:rsidP="00C6091D">
      <w:pPr>
        <w:spacing w:line="276" w:lineRule="auto"/>
        <w:ind w:right="-284" w:firstLine="142"/>
      </w:pPr>
      <w:r>
        <w:t>Задание</w:t>
      </w:r>
      <w:r>
        <w:rPr>
          <w:color w:val="333333"/>
        </w:rPr>
        <w:t xml:space="preserve"> 5 (устно). Верно ли, что следующие числовые промежутки симм</w:t>
      </w:r>
      <w:r>
        <w:t xml:space="preserve">етричны относительно прямой </w:t>
      </w:r>
      <w:r>
        <w:rPr>
          <w:lang w:val="en-US"/>
        </w:rPr>
        <w:t>m</w:t>
      </w:r>
      <w:r>
        <w:t>, перпендикулярной к координатной прямой и проходящей через начало отсчета</w:t>
      </w:r>
      <w:proofErr w:type="gramStart"/>
      <w:r>
        <w:t xml:space="preserve"> О</w:t>
      </w:r>
      <w:proofErr w:type="gramEnd"/>
      <w:r>
        <w:t>:</w:t>
      </w:r>
    </w:p>
    <w:p w:rsidR="00C6091D" w:rsidRDefault="00C6091D" w:rsidP="00C6091D">
      <w:pPr>
        <w:spacing w:line="276" w:lineRule="auto"/>
        <w:ind w:right="-284" w:firstLine="142"/>
      </w:pPr>
      <w:r>
        <w:t>а) отрезок от 3 до 7 и отрезок от -7 до -3;</w:t>
      </w:r>
    </w:p>
    <w:p w:rsidR="00C6091D" w:rsidRDefault="00C6091D" w:rsidP="00C6091D">
      <w:pPr>
        <w:spacing w:line="276" w:lineRule="auto"/>
        <w:ind w:right="-284" w:firstLine="142"/>
      </w:pPr>
      <w:r>
        <w:t>б) отрезок от10 до 25 и интервал от -25 до -10;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в) </w:t>
      </w:r>
      <w:proofErr w:type="spellStart"/>
      <w:r>
        <w:t>окрытые</w:t>
      </w:r>
      <w:proofErr w:type="spellEnd"/>
      <w:r>
        <w:t xml:space="preserve"> лучи от 1 до бесконечности 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бесконечности до 1?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Задание 6(исследовательская работа).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 Как определить имеет ли фигура оси симметрии?</w:t>
      </w:r>
    </w:p>
    <w:p w:rsidR="00C6091D" w:rsidRDefault="00C6091D" w:rsidP="00C6091D">
      <w:pPr>
        <w:spacing w:line="276" w:lineRule="auto"/>
        <w:ind w:right="-284" w:firstLine="142"/>
        <w:rPr>
          <w:color w:val="0000FF"/>
        </w:rPr>
      </w:pPr>
      <w:r>
        <w:rPr>
          <w:color w:val="333333"/>
        </w:rPr>
        <w:t xml:space="preserve"> Да, действительно, если их согнуть вдоль изображенной прямой, то ее левая и правая части совпадут. Такие фигуры являются симметричными относительно прямой, а эта прямая - осью симметрии.</w:t>
      </w:r>
      <w:r>
        <w:rPr>
          <w:color w:val="0000FF"/>
        </w:rPr>
        <w:t xml:space="preserve"> 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 А сколько осей симметрии может иметь фигура?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 xml:space="preserve">На партах у вас лежат геометрические фигуры. 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Ваша задача самостоятельно определить, сколько осей симметрии имеют каждая фигура.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Определите самую «симметричную»  и самую «несимметричную» фигуру.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proofErr w:type="gramStart"/>
      <w:r>
        <w:rPr>
          <w:color w:val="333333"/>
        </w:rPr>
        <w:t>Обучающиеся находят оси симметрии таких геометрических фигур как угол, равносторонний, равнобедренный и разносторонний треугольник, прямоугольник, ромб, квадрат, трапеция, параллелограмм, круг, неправильный многоугольник.</w:t>
      </w:r>
      <w:proofErr w:type="gramEnd"/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-Выясним, какие геометрические фигуры имеют одну ось симметрии?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-Угол, равнобедренный треугольник, трапеция.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-Две оси симметрии?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 Прямоугольник, ромб.</w:t>
      </w:r>
    </w:p>
    <w:p w:rsidR="00C6091D" w:rsidRDefault="00C6091D" w:rsidP="00C6091D">
      <w:pPr>
        <w:spacing w:line="276" w:lineRule="auto"/>
        <w:ind w:right="-284" w:firstLine="142"/>
      </w:pPr>
      <w:r>
        <w:rPr>
          <w:color w:val="333333"/>
        </w:rPr>
        <w:t>-Я</w:t>
      </w:r>
      <w:r>
        <w:t>вляются ли диагонали прямоугольника осями симметрии и почему?</w:t>
      </w:r>
    </w:p>
    <w:p w:rsidR="00C6091D" w:rsidRDefault="00C6091D" w:rsidP="00C6091D">
      <w:pPr>
        <w:spacing w:line="276" w:lineRule="auto"/>
        <w:ind w:right="-284" w:firstLine="142"/>
      </w:pPr>
      <w:r>
        <w:t>-Не являются, потому что при перегибании прямоугольника по диагонали треугольники не совпадают.</w:t>
      </w:r>
    </w:p>
    <w:p w:rsidR="00C6091D" w:rsidRDefault="00C6091D" w:rsidP="00C6091D">
      <w:pPr>
        <w:spacing w:line="276" w:lineRule="auto"/>
        <w:ind w:right="-284" w:firstLine="142"/>
      </w:pPr>
      <w:r>
        <w:t>Учащиеся перегибают фигуру по диагонали и показывают, что части прямоугольника не совпадают, то есть диагональ прямоугольника не является осью симметрии.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t>-Три</w:t>
      </w:r>
      <w:r>
        <w:rPr>
          <w:color w:val="333333"/>
        </w:rPr>
        <w:t xml:space="preserve"> оси симметрии?</w:t>
      </w:r>
    </w:p>
    <w:p w:rsidR="00C6091D" w:rsidRDefault="00C6091D" w:rsidP="00C6091D">
      <w:pPr>
        <w:spacing w:line="276" w:lineRule="auto"/>
        <w:ind w:right="-284" w:firstLine="142"/>
      </w:pPr>
      <w:r>
        <w:rPr>
          <w:color w:val="333333"/>
        </w:rPr>
        <w:t>- Равносторонний треугольник.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t xml:space="preserve">-Четыре </w:t>
      </w:r>
      <w:r>
        <w:rPr>
          <w:color w:val="333333"/>
        </w:rPr>
        <w:t>оси симметрии?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-Квадрат.</w:t>
      </w:r>
    </w:p>
    <w:p w:rsidR="00C6091D" w:rsidRDefault="00C6091D" w:rsidP="00C6091D">
      <w:pPr>
        <w:spacing w:line="276" w:lineRule="auto"/>
        <w:ind w:right="-284" w:firstLine="142"/>
      </w:pPr>
      <w:r>
        <w:rPr>
          <w:color w:val="333333"/>
        </w:rPr>
        <w:t>-Сколько осей симметрии имеет круг?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- Множество, это </w:t>
      </w:r>
      <w:proofErr w:type="gramStart"/>
      <w:r>
        <w:t>прямые</w:t>
      </w:r>
      <w:proofErr w:type="gramEnd"/>
      <w:r>
        <w:t>, проходящие через центр круга.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t xml:space="preserve">-Итак, какая </w:t>
      </w:r>
      <w:r>
        <w:rPr>
          <w:color w:val="333333"/>
        </w:rPr>
        <w:t>самая «симметричная»  и самая «несимметричная» фигура?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 Самая «симметричная</w:t>
      </w:r>
      <w:proofErr w:type="gramStart"/>
      <w:r>
        <w:rPr>
          <w:color w:val="333333"/>
        </w:rPr>
        <w:t>»-</w:t>
      </w:r>
      <w:proofErr w:type="gramEnd"/>
      <w:r>
        <w:rPr>
          <w:color w:val="333333"/>
        </w:rPr>
        <w:t>круг, а «несимметричные»-разносторонний треугольник, параллелограмм; многоугольник , у которого стороны не равны.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b/>
          <w:color w:val="333333"/>
        </w:rPr>
        <w:lastRenderedPageBreak/>
        <w:t>Устно</w:t>
      </w:r>
      <w:r>
        <w:rPr>
          <w:color w:val="333333"/>
        </w:rPr>
        <w:t>. Приведите примеры симметричных предметов из окружающей вас обстановки дома и на улице? А мы с вами обладаем симметрией?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Задание 7 (исследовательская и краеведческая работа).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-Предлагаю провести мини-исследования в парах с последующим обсуждением о наличии симметрии во внешнем и внутреннем строении: человека, животных, растениях; в архитектуре зданий стран мира, нашего города и школы.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 xml:space="preserve">При подготовке сообщений </w:t>
      </w:r>
      <w:proofErr w:type="gramStart"/>
      <w:r>
        <w:rPr>
          <w:color w:val="333333"/>
        </w:rPr>
        <w:t>обучающиеся</w:t>
      </w:r>
      <w:proofErr w:type="gramEnd"/>
      <w:r>
        <w:rPr>
          <w:color w:val="333333"/>
        </w:rPr>
        <w:t xml:space="preserve"> используют Интернет.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b/>
          <w:color w:val="333333"/>
        </w:rPr>
        <w:t xml:space="preserve"> Результаты мини-исследований</w:t>
      </w:r>
      <w:r>
        <w:rPr>
          <w:color w:val="333333"/>
        </w:rPr>
        <w:t xml:space="preserve"> представляют учащиеся класса. </w:t>
      </w:r>
    </w:p>
    <w:p w:rsidR="00C6091D" w:rsidRPr="00C6091D" w:rsidRDefault="00C6091D" w:rsidP="00C6091D">
      <w:pPr>
        <w:spacing w:line="276" w:lineRule="auto"/>
        <w:ind w:right="-284" w:firstLine="142"/>
        <w:rPr>
          <w:b/>
          <w:color w:val="333333"/>
        </w:rPr>
      </w:pPr>
      <w:r w:rsidRPr="00C6091D">
        <w:rPr>
          <w:b/>
          <w:color w:val="333333"/>
        </w:rPr>
        <w:t>-«Осевая симметрия и человек».</w:t>
      </w:r>
    </w:p>
    <w:p w:rsidR="00C6091D" w:rsidRDefault="00C6091D" w:rsidP="00C6091D">
      <w:pPr>
        <w:spacing w:line="276" w:lineRule="auto"/>
        <w:ind w:right="-284" w:firstLine="142"/>
      </w:pPr>
      <w:r>
        <w:rPr>
          <w:color w:val="333333"/>
        </w:rPr>
        <w:t>- Красота человеческого тела обусловлена пропорциональность и симметрией. Строение внутренних органов - не симметрично.</w:t>
      </w:r>
      <w:r>
        <w:rPr>
          <w:rStyle w:val="a8"/>
          <w:color w:val="800000"/>
        </w:rPr>
        <w:t xml:space="preserve"> </w:t>
      </w:r>
      <w:r>
        <w:rPr>
          <w:color w:val="333333"/>
        </w:rPr>
        <w:t xml:space="preserve">Однако человеческая фигура может быть асимметричной. Одним из таких примеров является сколиоз – искривление позвоночника, </w:t>
      </w:r>
      <w:proofErr w:type="gramStart"/>
      <w:r>
        <w:rPr>
          <w:color w:val="333333"/>
        </w:rPr>
        <w:t>приобретенное</w:t>
      </w:r>
      <w:proofErr w:type="gramEnd"/>
      <w:r>
        <w:rPr>
          <w:color w:val="333333"/>
        </w:rPr>
        <w:t xml:space="preserve"> в том числе неправильной осанкой.</w:t>
      </w:r>
      <w:r>
        <w:t xml:space="preserve"> </w:t>
      </w:r>
    </w:p>
    <w:p w:rsidR="00C6091D" w:rsidRDefault="00C6091D" w:rsidP="00C6091D">
      <w:pPr>
        <w:spacing w:line="276" w:lineRule="auto"/>
        <w:ind w:right="-284" w:firstLine="142"/>
      </w:pPr>
      <w:r>
        <w:t>Сколиоз — боковое искривление позвоночника — чаще возникает в возрасте от 5 до 16 лет. Среди пятилетних сколиозом страдают приблизительно 5-10% детей, к окончанию же школы сколиоз выявляется почти у половины подростков.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Одна из главных причин — неправильная поза во время учебных занятий, </w:t>
      </w:r>
      <w:proofErr w:type="gramStart"/>
      <w:r>
        <w:t>из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которой возникает неравномерная нагрузка на позвоночник и мышцы. Чем же опасен </w:t>
      </w:r>
      <w:proofErr w:type="gramStart"/>
      <w:r>
        <w:t>сколиоз</w:t>
      </w:r>
      <w:proofErr w:type="gramEnd"/>
      <w:r>
        <w:t xml:space="preserve"> и к </w:t>
      </w:r>
      <w:proofErr w:type="gramStart"/>
      <w:r>
        <w:t>каким</w:t>
      </w:r>
      <w:proofErr w:type="gramEnd"/>
      <w:r>
        <w:t xml:space="preserve"> болезням он может привести в дальнейшем?</w:t>
      </w:r>
    </w:p>
    <w:p w:rsidR="00C6091D" w:rsidRDefault="00C6091D" w:rsidP="00C6091D">
      <w:pPr>
        <w:spacing w:line="276" w:lineRule="auto"/>
        <w:ind w:right="-284" w:firstLine="142"/>
      </w:pPr>
      <w:r>
        <w:t>Большинство органов человеческого тела непосредственно управляются от спинного мозга через спинномозговые нервы. Ущемление корешков нервов, отходящих от спинного мозга, ведет к нарушению работы внутренних органов. На наличие связи между состоянием позвоночника и функционированием внутренних органов указывал еще Гиппократ. Профилактика сколиоза это лучше, чем его лечение.</w:t>
      </w:r>
    </w:p>
    <w:p w:rsidR="00C6091D" w:rsidRDefault="00C6091D" w:rsidP="00C6091D">
      <w:pPr>
        <w:spacing w:line="276" w:lineRule="auto"/>
        <w:ind w:right="-284" w:firstLine="142"/>
      </w:pPr>
      <w:r>
        <w:t>При первых признаках сколиоза необходимо проконсультироваться со специалистом, выполнять режим, облегчающий нагрузку на позвоночник, обеспечить богатое витаминами и минеральными веществами питание (позвоночнику крайне необходимы такие микроэлементы как кальций, цинк, медь), нужно заниматься утренней гимнастикой и лечебной физкультурой. Важно научится правильно сидеть за письменным столом: затылок должен быть немного приподнят и отведен слегка назад, а подбородок чуть опущен. При таком положении головы выпрямляется весь позвоночник и улучшается кровоснабжение головного мозга. Ноги должны стоять на полу, причем угол в коленных суставах должен составлять примерно 90 градусов.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 Позвоночник является одной из наиболее важных составляющих частей человеческого тела. Благодаря </w:t>
      </w:r>
      <w:proofErr w:type="gramStart"/>
      <w:r>
        <w:t>ему</w:t>
      </w:r>
      <w:proofErr w:type="gramEnd"/>
      <w:r>
        <w:t xml:space="preserve"> мы можем ходить, бегать, прыгать, приседать. От осанки во многом зависят красота и обаяние человека.</w:t>
      </w:r>
    </w:p>
    <w:p w:rsidR="00C6091D" w:rsidRDefault="00C6091D" w:rsidP="00C6091D">
      <w:pPr>
        <w:spacing w:line="276" w:lineRule="auto"/>
        <w:ind w:right="-284" w:firstLine="142"/>
      </w:pPr>
      <w:r>
        <w:t>80% российских детей страдают различными видами нарушения осанк</w:t>
      </w:r>
      <w:proofErr w:type="gramStart"/>
      <w:r>
        <w:t>и-</w:t>
      </w:r>
      <w:proofErr w:type="gramEnd"/>
      <w:r>
        <w:t xml:space="preserve"> от плоскостопия до сколиоза. Формирование изгибов позвоночника заканчивается в 6-7 лет и закрепляется к 14-17 годам. А значит, именно в этом возрасте подростку важно выработать правильную осанку и тем самым заложить надежный фундамент здоровья на долгие годы вперед.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t xml:space="preserve">Нарушение </w:t>
      </w:r>
      <w:proofErr w:type="spellStart"/>
      <w:proofErr w:type="gramStart"/>
      <w:r>
        <w:t>осанки-это</w:t>
      </w:r>
      <w:proofErr w:type="spellEnd"/>
      <w:proofErr w:type="gramEnd"/>
      <w:r>
        <w:t xml:space="preserve"> не заболевание, а состояние, которое подлежит коррекции. Говорят, что до 21 года, пока организм растет, многие заболевания </w:t>
      </w:r>
      <w:proofErr w:type="spellStart"/>
      <w:r>
        <w:t>костн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мышечной системы можно вылечить. </w:t>
      </w:r>
    </w:p>
    <w:p w:rsidR="00C6091D" w:rsidRPr="00C6091D" w:rsidRDefault="00C6091D" w:rsidP="00C6091D">
      <w:pPr>
        <w:spacing w:line="276" w:lineRule="auto"/>
        <w:ind w:right="-284" w:firstLine="142"/>
        <w:rPr>
          <w:b/>
          <w:color w:val="333333"/>
        </w:rPr>
      </w:pPr>
      <w:r w:rsidRPr="00C6091D">
        <w:rPr>
          <w:b/>
          <w:color w:val="333333"/>
        </w:rPr>
        <w:t>-«Осевая симметрия и животный мир».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lastRenderedPageBreak/>
        <w:t>Обучающиеся отмечают симметрию внешнего строения животных, приводят примеры симметричного окраса, но утверждают о том, что внутреннее строение животных не симметрично.</w:t>
      </w:r>
      <w:r>
        <w:rPr>
          <w:rStyle w:val="a8"/>
          <w:color w:val="800000"/>
        </w:rPr>
        <w:t xml:space="preserve"> </w:t>
      </w:r>
      <w:r>
        <w:rPr>
          <w:color w:val="333333"/>
        </w:rPr>
        <w:t xml:space="preserve"> </w:t>
      </w:r>
    </w:p>
    <w:p w:rsidR="00C6091D" w:rsidRPr="00C6091D" w:rsidRDefault="00C6091D" w:rsidP="00C6091D">
      <w:pPr>
        <w:spacing w:line="276" w:lineRule="auto"/>
        <w:ind w:right="-284" w:firstLine="142"/>
        <w:rPr>
          <w:b/>
          <w:color w:val="333333"/>
        </w:rPr>
      </w:pPr>
      <w:r w:rsidRPr="00C6091D">
        <w:rPr>
          <w:b/>
          <w:color w:val="333333"/>
        </w:rPr>
        <w:t xml:space="preserve"> -«Осевая симметрия в</w:t>
      </w:r>
      <w:r w:rsidRPr="00C6091D">
        <w:rPr>
          <w:rStyle w:val="a8"/>
          <w:b w:val="0"/>
          <w:color w:val="800000"/>
        </w:rPr>
        <w:t xml:space="preserve"> </w:t>
      </w:r>
      <w:r w:rsidRPr="00C6091D">
        <w:rPr>
          <w:b/>
          <w:color w:val="333333"/>
        </w:rPr>
        <w:t xml:space="preserve"> природе».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-Внимательное наблюдение показывает, что основу красоты многих форм, созданных природой, составляет симметрия. Ярко выраженной симметрией обладают листья, цветы, плоды.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Исследования экологов тесно связаны с окружающими нас растениями, деревьями.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По симметричности листьев березы можно говорить о здоровой экологической обстановке микрорайона. Если листья березы не симметричны, то экологическая обстановка неблагоприятна, это указывает на наличие радиации или химических загрязнений. Исследуем листья березы, собранные в микрорайоне западного Батайска. На основе раздаточного материала делаем вывод, что  экологическая обстановка микрорайона благоприятна.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bCs/>
          <w:iCs/>
          <w:color w:val="333333"/>
        </w:rPr>
        <w:t>-Он сыплет с неба мелкой крупой, летает вокруг фонарей огромными пушистыми хлопьями, стоит столбом в лунном свете ледяными иглами. Казалось бы, какая ерунда! Всего-то замёрзшая вода</w:t>
      </w:r>
      <w:proofErr w:type="gramStart"/>
      <w:r>
        <w:rPr>
          <w:bCs/>
          <w:iCs/>
          <w:color w:val="333333"/>
        </w:rPr>
        <w:t>.</w:t>
      </w:r>
      <w:proofErr w:type="gramEnd"/>
      <w:r>
        <w:rPr>
          <w:bCs/>
          <w:iCs/>
          <w:color w:val="333333"/>
        </w:rPr>
        <w:t xml:space="preserve"> …</w:t>
      </w:r>
      <w:proofErr w:type="gramStart"/>
      <w:r>
        <w:rPr>
          <w:bCs/>
          <w:iCs/>
          <w:color w:val="333333"/>
        </w:rPr>
        <w:t>н</w:t>
      </w:r>
      <w:proofErr w:type="gramEnd"/>
      <w:r>
        <w:rPr>
          <w:bCs/>
          <w:iCs/>
          <w:color w:val="333333"/>
        </w:rPr>
        <w:t>о сколько вопросов возникает у человека, глядящего на снежинки.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bCs/>
          <w:color w:val="333333"/>
        </w:rPr>
        <w:t>Снежинка</w:t>
      </w:r>
      <w:r>
        <w:rPr>
          <w:color w:val="333333"/>
        </w:rPr>
        <w:t xml:space="preserve"> – это группа кристалликов, образованная более чем из двухсот ледяных частичек. 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bCs/>
          <w:color w:val="333333"/>
        </w:rPr>
        <w:t>Симметрия</w:t>
      </w:r>
      <w:r>
        <w:rPr>
          <w:color w:val="333333"/>
        </w:rPr>
        <w:t xml:space="preserve"> – это свойство кристаллов совмещаться друг с другом в различных положениях путём поворотов, параллельных переносов, отражений.</w:t>
      </w:r>
    </w:p>
    <w:p w:rsidR="00C6091D" w:rsidRDefault="00C6091D" w:rsidP="00C6091D">
      <w:pPr>
        <w:spacing w:line="276" w:lineRule="auto"/>
        <w:ind w:right="-284" w:firstLine="142"/>
        <w:rPr>
          <w:color w:val="333333"/>
        </w:rPr>
      </w:pPr>
      <w:r>
        <w:rPr>
          <w:color w:val="333333"/>
        </w:rPr>
        <w:t>-Посчитайте оси симметрии у вашей модели снежинки.</w:t>
      </w:r>
    </w:p>
    <w:p w:rsidR="00C6091D" w:rsidRPr="00C6091D" w:rsidRDefault="00C6091D" w:rsidP="00C6091D">
      <w:pPr>
        <w:spacing w:line="276" w:lineRule="auto"/>
        <w:ind w:right="-284" w:firstLine="142"/>
        <w:rPr>
          <w:rStyle w:val="a8"/>
          <w:b w:val="0"/>
        </w:rPr>
      </w:pPr>
      <w:r w:rsidRPr="00C6091D">
        <w:rPr>
          <w:b/>
        </w:rPr>
        <w:t>-«Осевая симметрия в архитектуре зданий городов мира, города Батайска».</w:t>
      </w:r>
      <w:r w:rsidRPr="00C6091D">
        <w:rPr>
          <w:rStyle w:val="a8"/>
          <w:b w:val="0"/>
        </w:rPr>
        <w:t xml:space="preserve"> </w:t>
      </w:r>
    </w:p>
    <w:p w:rsidR="00C6091D" w:rsidRDefault="00C6091D" w:rsidP="00C6091D">
      <w:pPr>
        <w:spacing w:line="276" w:lineRule="auto"/>
        <w:ind w:right="-284" w:firstLine="142"/>
      </w:pPr>
      <w:r w:rsidRPr="00C6091D">
        <w:rPr>
          <w:rStyle w:val="a8"/>
          <w:b w:val="0"/>
        </w:rPr>
        <w:t>-Нагляднее</w:t>
      </w:r>
      <w:r>
        <w:rPr>
          <w:b/>
        </w:rPr>
        <w:t xml:space="preserve"> </w:t>
      </w:r>
      <w:r>
        <w:t xml:space="preserve">всего симметрия видна в архитектуре.  В сознании древнегреческих архитекторов симметрия стала олицетворением закономерности, целесообразности, красоты. Образцами таких сооружений являются Пирамида Хеопса в Египте, Собор Парижской Богоматери и Эйфелева башня во Франции, </w:t>
      </w:r>
      <w:proofErr w:type="spellStart"/>
      <w:r>
        <w:t>Биг</w:t>
      </w:r>
      <w:proofErr w:type="spellEnd"/>
      <w:r>
        <w:t xml:space="preserve"> Бен  в Великобритании, мечеть Тур</w:t>
      </w:r>
      <w:proofErr w:type="gramStart"/>
      <w:r>
        <w:t xml:space="preserve"> М</w:t>
      </w:r>
      <w:proofErr w:type="gramEnd"/>
      <w:r>
        <w:t>ахал в Турции.</w:t>
      </w:r>
    </w:p>
    <w:p w:rsidR="00C6091D" w:rsidRDefault="00C6091D" w:rsidP="00C6091D">
      <w:pPr>
        <w:pStyle w:val="a6"/>
        <w:spacing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Архитектура русских православных храмов и соборов свидетельствует о том, что с древнейших времен архитекторы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знали математическую пропорцию и симметрию и использовали  их  при строительстве архитектурных сооружений Руси: Кремль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Казанский и Исаакиевский соборы г.Санкт-Петербург, соборы г.Пскова, г.Нижнего Новгорода и другие.</w:t>
      </w:r>
    </w:p>
    <w:p w:rsidR="00C6091D" w:rsidRDefault="00C6091D" w:rsidP="00C6091D">
      <w:pPr>
        <w:spacing w:line="276" w:lineRule="auto"/>
        <w:ind w:firstLine="142"/>
        <w:jc w:val="both"/>
      </w:pPr>
      <w:r>
        <w:t>Мы задались еще одним вопросом: «А современные архитекторы владеют ли секретом создания красоты?» Интерес для нас представляет родной город. Например, символ г</w:t>
      </w:r>
      <w:proofErr w:type="gramStart"/>
      <w:r>
        <w:t>.Б</w:t>
      </w:r>
      <w:proofErr w:type="gramEnd"/>
      <w:r>
        <w:t>атайска, который находится в Центральном парке, полюбился многим горожанам, эстетическое восприятие его мы объясняем симметричностью его арки. Мы видим симметрию в административных, жилых зданиях, зданиях культурного досуга.</w:t>
      </w:r>
    </w:p>
    <w:p w:rsidR="00C6091D" w:rsidRDefault="00C6091D" w:rsidP="00C6091D">
      <w:pPr>
        <w:spacing w:line="276" w:lineRule="auto"/>
        <w:ind w:firstLine="142"/>
        <w:jc w:val="both"/>
      </w:pPr>
      <w:r>
        <w:t xml:space="preserve"> Облик Свято-Троицкого храма – главной достопримечательности города, согласно архитектурным канонам постройки русских соборов, является примером симметрии и пропорциональности. Изучая мемориал «Клятва поколений»  и памятники мы выяснили, что они основаны на симметрии. Здание железнодорожного вокзала нашего города  – тоже образец симметричного здания.</w:t>
      </w:r>
      <w:r>
        <w:rPr>
          <w:bCs/>
        </w:rPr>
        <w:t xml:space="preserve"> Таким образом, большинство </w:t>
      </w:r>
      <w:proofErr w:type="gramStart"/>
      <w:r>
        <w:rPr>
          <w:bCs/>
        </w:rPr>
        <w:t>зданий, формирующих лицо нашего города гармоничны и соответствуют</w:t>
      </w:r>
      <w:proofErr w:type="gramEnd"/>
      <w:r>
        <w:rPr>
          <w:bCs/>
        </w:rPr>
        <w:t xml:space="preserve"> законам красоты.</w:t>
      </w:r>
    </w:p>
    <w:p w:rsidR="00C6091D" w:rsidRPr="00C6091D" w:rsidRDefault="00C6091D" w:rsidP="00C6091D">
      <w:pPr>
        <w:spacing w:line="276" w:lineRule="auto"/>
        <w:ind w:right="-284" w:firstLine="142"/>
        <w:rPr>
          <w:b/>
        </w:rPr>
      </w:pPr>
      <w:r w:rsidRPr="00C6091D">
        <w:rPr>
          <w:b/>
        </w:rPr>
        <w:t>-«Осевая симметрия и наш школьный двор».</w:t>
      </w:r>
    </w:p>
    <w:p w:rsidR="00C6091D" w:rsidRDefault="00C6091D" w:rsidP="00C6091D">
      <w:pPr>
        <w:spacing w:line="276" w:lineRule="auto"/>
        <w:ind w:firstLine="142"/>
        <w:jc w:val="both"/>
      </w:pPr>
      <w:r>
        <w:lastRenderedPageBreak/>
        <w:t>-</w:t>
      </w:r>
      <w:proofErr w:type="gramStart"/>
      <w:r>
        <w:t>Исследуя  размеры  родной школы мы видим</w:t>
      </w:r>
      <w:proofErr w:type="gramEnd"/>
      <w:r>
        <w:t xml:space="preserve">, что фасад здания, крыльцо, секция школьной ограды, малые архитектурные формы, клумбы соответствуют правилам симметрии. Поэтому общий вид школьного двора выглядит гармонично. </w:t>
      </w:r>
    </w:p>
    <w:p w:rsidR="00C6091D" w:rsidRDefault="00C6091D" w:rsidP="00C6091D">
      <w:pPr>
        <w:spacing w:line="276" w:lineRule="auto"/>
        <w:ind w:firstLine="142"/>
        <w:jc w:val="both"/>
        <w:rPr>
          <w:b/>
        </w:rPr>
      </w:pPr>
      <w:r>
        <w:rPr>
          <w:b/>
          <w:color w:val="333333"/>
        </w:rPr>
        <w:t>Рефлексия</w:t>
      </w:r>
      <w:r>
        <w:rPr>
          <w:color w:val="333333"/>
        </w:rPr>
        <w:t xml:space="preserve"> на слайдах презентации представлены примеры симметричных и не симметричных предметов окружающего мира(3 слайда).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Творческое задание по группам</w:t>
      </w:r>
      <w:r>
        <w:rPr>
          <w:rFonts w:ascii="Times New Roman" w:hAnsi="Times New Roman" w:cs="Times New Roman"/>
          <w:color w:val="333333"/>
          <w:sz w:val="24"/>
          <w:szCs w:val="24"/>
        </w:rPr>
        <w:t>: создать симметричные модели, используя цветную бумагу, ножницы, фломастеры.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bCs/>
          <w:sz w:val="24"/>
          <w:szCs w:val="24"/>
        </w:rPr>
        <w:t>творческие задания по теме «Высказывания великих ученых о симметрии»; мини-презентации, фоторепортажи о симметрии окружающей действительности.</w:t>
      </w:r>
    </w:p>
    <w:p w:rsidR="00C6091D" w:rsidRDefault="00C6091D" w:rsidP="00C6091D">
      <w:pPr>
        <w:spacing w:line="276" w:lineRule="auto"/>
        <w:ind w:right="-284" w:firstLine="142"/>
      </w:pPr>
      <w:r>
        <w:rPr>
          <w:b/>
          <w:color w:val="333333"/>
        </w:rPr>
        <w:t>Выводы</w:t>
      </w:r>
      <w:r>
        <w:rPr>
          <w:color w:val="333333"/>
        </w:rPr>
        <w:t>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    Осевая симметрия - математическое понятие.</w:t>
      </w:r>
    </w:p>
    <w:p w:rsidR="00C6091D" w:rsidRDefault="00C6091D" w:rsidP="00C6091D">
      <w:pPr>
        <w:spacing w:line="276" w:lineRule="auto"/>
        <w:ind w:right="-284" w:firstLine="142"/>
      </w:pPr>
      <w:r>
        <w:t>Научились определять симметричные фигуры.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Научились строить симметричные точки и геометрические фигуры относительно прямой. </w:t>
      </w:r>
    </w:p>
    <w:p w:rsidR="00C6091D" w:rsidRDefault="00C6091D" w:rsidP="00C6091D">
      <w:pPr>
        <w:spacing w:line="276" w:lineRule="auto"/>
        <w:ind w:right="-284" w:firstLine="142"/>
      </w:pPr>
      <w:r>
        <w:t xml:space="preserve"> Симметрия-это гармония.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Тайну гармонии пытались осмыслить великие мыслители человечества. Сегодня на уроке в разгадку этой тайны погрузились и мы. Выяснили, что симметрия играет одну из главных направлений в повседневной жизни человека: в предметах быта, в архитектуре, в природе.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Зная о тайне гармонии, одной из которых является осевая симметрия, можно сделать мир лучше и красивее. 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Знаете известную фразу: «Красота спасет мир?» Трудно не согласиться с Федором Михайловичем Достоевским. Мы все хотим сделать свою жизнь гармоничнее и красивее. Ребята, как вы думаете, может мы нашли секрет создания красоты?</w:t>
      </w: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C6091D" w:rsidRDefault="00C6091D" w:rsidP="00C6091D">
      <w:pPr>
        <w:pStyle w:val="a6"/>
        <w:spacing w:line="276" w:lineRule="auto"/>
        <w:ind w:right="-284" w:firstLine="142"/>
        <w:rPr>
          <w:rFonts w:ascii="Times New Roman" w:hAnsi="Times New Roman" w:cs="Times New Roman"/>
          <w:bCs/>
          <w:sz w:val="24"/>
          <w:szCs w:val="24"/>
        </w:rPr>
      </w:pPr>
    </w:p>
    <w:p w:rsidR="00C6091D" w:rsidRDefault="00C6091D" w:rsidP="00C6091D">
      <w:pPr>
        <w:spacing w:line="276" w:lineRule="auto"/>
        <w:ind w:firstLine="142"/>
        <w:rPr>
          <w:b/>
          <w:bCs/>
        </w:rPr>
      </w:pPr>
      <w:r>
        <w:rPr>
          <w:b/>
          <w:bCs/>
        </w:rPr>
        <w:t>Оцените свою работу на уроке по 10 бальной шкале (поставьте свою точку на шкале)</w:t>
      </w:r>
      <w:bookmarkStart w:id="0" w:name="_Toc39378551"/>
      <w:bookmarkStart w:id="1" w:name="_Toc38427507"/>
      <w:bookmarkStart w:id="2" w:name="_Toc37220678"/>
      <w:bookmarkStart w:id="3" w:name="_Toc37220313"/>
      <w:bookmarkStart w:id="4" w:name="_Toc37220238"/>
      <w:bookmarkStart w:id="5" w:name="_Toc37219954"/>
      <w:bookmarkStart w:id="6" w:name="_Toc37219367"/>
    </w:p>
    <w:p w:rsidR="00C6091D" w:rsidRDefault="00F71D17" w:rsidP="00C6091D">
      <w:pPr>
        <w:spacing w:line="276" w:lineRule="auto"/>
        <w:ind w:firstLine="142"/>
        <w:rPr>
          <w:bCs/>
        </w:rPr>
      </w:pPr>
      <w:r w:rsidRPr="00F71D17">
        <w:pict>
          <v:group id="_x0000_s1026" style="position:absolute;left:0;text-align:left;margin-left:78.45pt;margin-top:17.8pt;width:313.8pt;height:34.4pt;z-index:251658240" coordorigin="2743,12894" coordsize="6276,688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7" type="#_x0000_t120" style="position:absolute;left:7766;top:12914;width:125;height:124;flip:x" fillcolor="black">
              <o:lock v:ext="edit" aspectratio="t"/>
            </v:shape>
            <v:line id="_x0000_s1028" style="position:absolute" from="3026,12978" to="8435,12978"/>
            <v:shape id="_x0000_s1029" type="#_x0000_t120" style="position:absolute;left:2865;top:12915;width:125;height:124;flip:x" fillcolor="black">
              <o:lock v:ext="edit" aspectratio="t"/>
            </v:shape>
            <v:shape id="_x0000_s1030" type="#_x0000_t120" style="position:absolute;left:3405;top:12915;width:125;height:124;flip:x" fillcolor="black">
              <o:lock v:ext="edit" aspectratio="t"/>
            </v:shape>
            <v:shape id="_x0000_s1031" type="#_x0000_t120" style="position:absolute;left:3966;top:12912;width:125;height:124;flip:x" fillcolor="black">
              <o:lock v:ext="edit" aspectratio="t"/>
            </v:shape>
            <v:shape id="_x0000_s1032" type="#_x0000_t120" style="position:absolute;left:4509;top:12911;width:125;height:124;flip:x" fillcolor="black">
              <o:lock v:ext="edit" aspectratio="t"/>
            </v:shape>
            <v:shape id="_x0000_s1033" type="#_x0000_t120" style="position:absolute;left:5052;top:12911;width:125;height:124;flip:x" fillcolor="black">
              <o:lock v:ext="edit" aspectratio="t"/>
            </v:shape>
            <v:shape id="_x0000_s1034" type="#_x0000_t120" style="position:absolute;left:5595;top:12912;width:125;height:124;flip:x" fillcolor="black">
              <o:lock v:ext="edit" aspectratio="t"/>
            </v:shape>
            <v:shape id="_x0000_s1035" type="#_x0000_t120" style="position:absolute;left:6139;top:12911;width:125;height:124;flip:x" fillcolor="black">
              <o:lock v:ext="edit" aspectratio="t"/>
            </v:shape>
            <v:shape id="_x0000_s1036" type="#_x0000_t120" style="position:absolute;left:6661;top:12911;width:125;height:124;flip:x" fillcolor="black">
              <o:lock v:ext="edit" aspectratio="t"/>
            </v:shape>
            <v:shape id="_x0000_s1037" type="#_x0000_t120" style="position:absolute;left:7209;top:12894;width:125;height:124;flip:x" fillcolor="black"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743;top:13039;width:362;height:543" filled="f" stroked="f">
              <v:textbox style="mso-next-textbox:#_x0000_s1038">
                <w:txbxContent>
                  <w:p w:rsidR="00C6091D" w:rsidRDefault="00C6091D" w:rsidP="00C6091D">
                    <w:r>
                      <w:t>0</w:t>
                    </w:r>
                  </w:p>
                </w:txbxContent>
              </v:textbox>
            </v:shape>
            <v:shape id="_x0000_s1039" type="#_x0000_t202" style="position:absolute;left:3286;top:13039;width:362;height:543" filled="f" stroked="f">
              <v:textbox style="mso-next-textbox:#_x0000_s1039">
                <w:txbxContent>
                  <w:p w:rsidR="00C6091D" w:rsidRDefault="00C6091D" w:rsidP="00C6091D">
                    <w:r>
                      <w:t>1</w:t>
                    </w:r>
                  </w:p>
                </w:txbxContent>
              </v:textbox>
            </v:shape>
            <v:shape id="_x0000_s1040" type="#_x0000_t202" style="position:absolute;left:3829;top:13018;width:543;height:543" filled="f" stroked="f">
              <v:textbox style="mso-next-textbox:#_x0000_s1040">
                <w:txbxContent>
                  <w:p w:rsidR="00C6091D" w:rsidRDefault="00C6091D" w:rsidP="00C6091D">
                    <w:r>
                      <w:t>2</w:t>
                    </w:r>
                  </w:p>
                </w:txbxContent>
              </v:textbox>
            </v:shape>
            <v:shape id="_x0000_s1041" type="#_x0000_t202" style="position:absolute;left:4372;top:13018;width:543;height:543" filled="f" stroked="f">
              <v:textbox style="mso-next-textbox:#_x0000_s1041">
                <w:txbxContent>
                  <w:p w:rsidR="00C6091D" w:rsidRDefault="00C6091D" w:rsidP="00C6091D">
                    <w:r>
                      <w:t>3</w:t>
                    </w:r>
                  </w:p>
                </w:txbxContent>
              </v:textbox>
            </v:shape>
            <v:shape id="_x0000_s1042" type="#_x0000_t202" style="position:absolute;left:4915;top:13018;width:362;height:543" filled="f" stroked="f">
              <v:textbox style="mso-next-textbox:#_x0000_s1042">
                <w:txbxContent>
                  <w:p w:rsidR="00C6091D" w:rsidRDefault="00C6091D" w:rsidP="00C6091D">
                    <w:r>
                      <w:t>4</w:t>
                    </w:r>
                  </w:p>
                </w:txbxContent>
              </v:textbox>
            </v:shape>
            <v:shape id="_x0000_s1043" type="#_x0000_t202" style="position:absolute;left:5458;top:13018;width:362;height:543" filled="f" stroked="f">
              <v:textbox style="mso-next-textbox:#_x0000_s1043">
                <w:txbxContent>
                  <w:p w:rsidR="00C6091D" w:rsidRDefault="00C6091D" w:rsidP="00C6091D">
                    <w:r>
                      <w:t>5</w:t>
                    </w:r>
                  </w:p>
                </w:txbxContent>
              </v:textbox>
            </v:shape>
            <v:shape id="_x0000_s1044" type="#_x0000_t202" style="position:absolute;left:6525;top:13018;width:362;height:543" filled="f" stroked="f">
              <v:textbox style="mso-next-textbox:#_x0000_s1044">
                <w:txbxContent>
                  <w:p w:rsidR="00C6091D" w:rsidRDefault="00C6091D" w:rsidP="00C6091D">
                    <w:r>
                      <w:t>7</w:t>
                    </w:r>
                  </w:p>
                </w:txbxContent>
              </v:textbox>
            </v:shape>
            <v:shape id="_x0000_s1045" type="#_x0000_t202" style="position:absolute;left:7046;top:13019;width:543;height:543" filled="f" stroked="f">
              <v:textbox style="mso-next-textbox:#_x0000_s1045">
                <w:txbxContent>
                  <w:p w:rsidR="00C6091D" w:rsidRDefault="00C6091D" w:rsidP="00C6091D">
                    <w:r>
                      <w:t>8</w:t>
                    </w:r>
                  </w:p>
                </w:txbxContent>
              </v:textbox>
            </v:shape>
            <v:shape id="_x0000_s1046" type="#_x0000_t202" style="position:absolute;left:7630;top:13018;width:422;height:543" filled="f" stroked="f">
              <v:textbox style="mso-next-textbox:#_x0000_s1046">
                <w:txbxContent>
                  <w:p w:rsidR="00C6091D" w:rsidRDefault="00C6091D" w:rsidP="00C6091D">
                    <w:r>
                      <w:t>9</w:t>
                    </w:r>
                  </w:p>
                </w:txbxContent>
              </v:textbox>
            </v:shape>
            <v:shape id="_x0000_s1047" type="#_x0000_t202" style="position:absolute;left:8114;top:13018;width:905;height:543" filled="f" stroked="f">
              <v:textbox style="mso-next-textbox:#_x0000_s1047">
                <w:txbxContent>
                  <w:p w:rsidR="00C6091D" w:rsidRDefault="00C6091D" w:rsidP="00C6091D">
                    <w:r>
                      <w:t>10</w:t>
                    </w:r>
                  </w:p>
                </w:txbxContent>
              </v:textbox>
            </v:shape>
            <v:shape id="_x0000_s1048" type="#_x0000_t120" style="position:absolute;left:8310;top:12915;width:125;height:124;flip:x" fillcolor="black">
              <o:lock v:ext="edit" aspectratio="t"/>
            </v:shape>
            <v:shape id="_x0000_s1049" type="#_x0000_t202" style="position:absolute;left:5982;top:13019;width:362;height:543" filled="f" stroked="f">
              <v:textbox style="mso-next-textbox:#_x0000_s1049">
                <w:txbxContent>
                  <w:p w:rsidR="00C6091D" w:rsidRDefault="00C6091D" w:rsidP="00C6091D">
                    <w:r>
                      <w:t>6</w:t>
                    </w:r>
                  </w:p>
                </w:txbxContent>
              </v:textbox>
            </v:shape>
            <w10:wrap type="topAndBottom"/>
          </v:group>
        </w:pict>
      </w:r>
      <w:bookmarkEnd w:id="0"/>
      <w:bookmarkEnd w:id="1"/>
      <w:bookmarkEnd w:id="2"/>
      <w:bookmarkEnd w:id="3"/>
      <w:bookmarkEnd w:id="4"/>
      <w:bookmarkEnd w:id="5"/>
      <w:bookmarkEnd w:id="6"/>
    </w:p>
    <w:p w:rsidR="00C6091D" w:rsidRDefault="00C6091D" w:rsidP="00C6091D">
      <w:pPr>
        <w:pStyle w:val="a6"/>
        <w:spacing w:line="276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091D" w:rsidRDefault="00C6091D" w:rsidP="00C6091D">
      <w:pPr>
        <w:pStyle w:val="a6"/>
        <w:spacing w:line="276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:rsidR="00C6091D" w:rsidRDefault="00C6091D" w:rsidP="00C6091D">
      <w:pPr>
        <w:pStyle w:val="a7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Учебно-методический комплект </w:t>
      </w:r>
      <w:r>
        <w:rPr>
          <w:spacing w:val="-5"/>
        </w:rPr>
        <w:t>И.И. Зубаревой,</w:t>
      </w:r>
      <w:r>
        <w:rPr>
          <w:b/>
          <w:spacing w:val="-5"/>
        </w:rPr>
        <w:t xml:space="preserve"> </w:t>
      </w:r>
      <w:r>
        <w:t>А.Г. Мордкович Математика 6 класс. – М.: Мнемозина, 2011.</w:t>
      </w:r>
    </w:p>
    <w:p w:rsidR="00C6091D" w:rsidRDefault="00F71D17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C6091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http://wiki.iteach.ru</w:t>
        </w:r>
      </w:hyperlink>
      <w:r w:rsidR="00C6091D">
        <w:rPr>
          <w:rFonts w:ascii="Times New Roman" w:hAnsi="Times New Roman" w:cs="Times New Roman"/>
          <w:bCs/>
          <w:sz w:val="24"/>
          <w:szCs w:val="24"/>
        </w:rPr>
        <w:t xml:space="preserve"> Учебный проект: Осевая симметрия </w:t>
      </w:r>
      <w:proofErr w:type="spellStart"/>
      <w:r w:rsidR="00C6091D">
        <w:rPr>
          <w:rFonts w:ascii="Times New Roman" w:hAnsi="Times New Roman" w:cs="Times New Roman"/>
          <w:bCs/>
          <w:sz w:val="24"/>
          <w:szCs w:val="24"/>
        </w:rPr>
        <w:t>Колюхова</w:t>
      </w:r>
      <w:proofErr w:type="spellEnd"/>
      <w:r w:rsidR="00C6091D">
        <w:rPr>
          <w:rFonts w:ascii="Times New Roman" w:hAnsi="Times New Roman" w:cs="Times New Roman"/>
          <w:bCs/>
          <w:sz w:val="24"/>
          <w:szCs w:val="24"/>
        </w:rPr>
        <w:t xml:space="preserve"> Марина Александровна</w:t>
      </w:r>
    </w:p>
    <w:p w:rsidR="00C6091D" w:rsidRDefault="00F71D17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C6091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http://ru.wikipedia.org/wiki</w:t>
        </w:r>
      </w:hyperlink>
      <w:r w:rsidR="00C609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091D" w:rsidRDefault="00C6091D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Глейзер Г.Д. Геометрия. – 12-ое изд.- М.,«Просвещение» ,1992.</w:t>
      </w:r>
    </w:p>
    <w:p w:rsidR="00C6091D" w:rsidRDefault="00F71D17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C6091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http://www.openclass.ru</w:t>
        </w:r>
      </w:hyperlink>
      <w:r w:rsidR="00C6091D">
        <w:rPr>
          <w:rFonts w:ascii="Times New Roman" w:hAnsi="Times New Roman" w:cs="Times New Roman"/>
          <w:bCs/>
          <w:sz w:val="24"/>
          <w:szCs w:val="24"/>
        </w:rPr>
        <w:t xml:space="preserve"> Осевая симметрия. Елена Николаевна </w:t>
      </w:r>
      <w:proofErr w:type="spellStart"/>
      <w:r w:rsidR="00C6091D">
        <w:rPr>
          <w:rFonts w:ascii="Times New Roman" w:hAnsi="Times New Roman" w:cs="Times New Roman"/>
          <w:bCs/>
          <w:sz w:val="24"/>
          <w:szCs w:val="24"/>
        </w:rPr>
        <w:t>Кроневальд</w:t>
      </w:r>
      <w:proofErr w:type="spellEnd"/>
    </w:p>
    <w:p w:rsidR="00C6091D" w:rsidRDefault="00F71D17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C6091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http://powerpt.ru/prezentacii-po-matematike/3212-vidy-simmetrii-centralnaya-i-osevaya-simmetriya.html</w:t>
        </w:r>
      </w:hyperlink>
      <w:r w:rsidR="00C609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091D" w:rsidRDefault="00C6091D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vokrugsveta.ru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›Журнал›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/4457  Мир симметрий и симметрия мира</w:t>
      </w:r>
    </w:p>
    <w:p w:rsidR="00C6091D" w:rsidRDefault="00C6091D" w:rsidP="00C6091D">
      <w:pPr>
        <w:pStyle w:val="a6"/>
        <w:numPr>
          <w:ilvl w:val="0"/>
          <w:numId w:val="4"/>
        </w:numPr>
        <w:spacing w:line="276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likt590.ru›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/5/ Симметрия в архитектуре</w:t>
      </w:r>
    </w:p>
    <w:p w:rsidR="00C6091D" w:rsidRDefault="00C6091D" w:rsidP="00C6091D">
      <w:pPr>
        <w:pStyle w:val="a6"/>
        <w:spacing w:line="276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091D" w:rsidRDefault="00C6091D" w:rsidP="00C6091D">
      <w:pPr>
        <w:pStyle w:val="a6"/>
        <w:spacing w:line="276" w:lineRule="auto"/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4F34" w:rsidRDefault="00B94F34"/>
    <w:sectPr w:rsidR="00B94F34" w:rsidSect="00B9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18A"/>
    <w:multiLevelType w:val="hybridMultilevel"/>
    <w:tmpl w:val="BDA02B38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5616E"/>
    <w:multiLevelType w:val="hybridMultilevel"/>
    <w:tmpl w:val="F450596A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17C42"/>
    <w:multiLevelType w:val="hybridMultilevel"/>
    <w:tmpl w:val="9CA2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13A72"/>
    <w:multiLevelType w:val="hybridMultilevel"/>
    <w:tmpl w:val="C8FC210A"/>
    <w:lvl w:ilvl="0" w:tplc="306E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1D"/>
    <w:rsid w:val="000C2E3B"/>
    <w:rsid w:val="00154D07"/>
    <w:rsid w:val="00203781"/>
    <w:rsid w:val="006F6533"/>
    <w:rsid w:val="00762658"/>
    <w:rsid w:val="009967D5"/>
    <w:rsid w:val="00B94F34"/>
    <w:rsid w:val="00C6091D"/>
    <w:rsid w:val="00F7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91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6091D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091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091D"/>
    <w:pPr>
      <w:ind w:left="720"/>
      <w:contextualSpacing/>
    </w:pPr>
  </w:style>
  <w:style w:type="character" w:styleId="a8">
    <w:name w:val="Strong"/>
    <w:basedOn w:val="a0"/>
    <w:qFormat/>
    <w:rsid w:val="00C60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pt.ru/prezentacii-po-matematike/3212-vidy-simmetrii-centralnaya-i-osevaya-simmetr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hyperlink" Target="http://wiki.iteac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2311</Words>
  <Characters>13174</Characters>
  <Application>Microsoft Office Word</Application>
  <DocSecurity>0</DocSecurity>
  <Lines>109</Lines>
  <Paragraphs>30</Paragraphs>
  <ScaleCrop>false</ScaleCrop>
  <Company>Microsoft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2012-03-19T14:30:00Z</dcterms:created>
  <dcterms:modified xsi:type="dcterms:W3CDTF">2012-03-19T15:21:00Z</dcterms:modified>
</cp:coreProperties>
</file>