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9D" w:rsidRPr="0092639D" w:rsidRDefault="0092639D" w:rsidP="0092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ИТОГОВАЯ РАБОТА по теме: «Гидросфера».</w:t>
      </w:r>
    </w:p>
    <w:p w:rsidR="0092639D" w:rsidRPr="0092639D" w:rsidRDefault="0092639D" w:rsidP="0092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Ф.И.______________________________________________ класс 6______</w:t>
      </w:r>
    </w:p>
    <w:p w:rsidR="0092639D" w:rsidRPr="0092639D" w:rsidRDefault="0092639D" w:rsidP="0092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Вариант 1.                                          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639D" w:rsidRPr="0092639D" w:rsidRDefault="0092639D" w:rsidP="009263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Действительное соотношение солёной и пресной воды на Земле показано на диаграмме: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83820</wp:posOffset>
                </wp:positionV>
                <wp:extent cx="685800" cy="613410"/>
                <wp:effectExtent l="5715" t="5080" r="13335" b="1016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13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45pt;margin-top:6.6pt;width:54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83820</wp:posOffset>
                </wp:positionV>
                <wp:extent cx="685800" cy="613410"/>
                <wp:effectExtent l="5715" t="5080" r="13335" b="1016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13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61pt;margin-top:6.6pt;width:54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87630</wp:posOffset>
                </wp:positionV>
                <wp:extent cx="685800" cy="609600"/>
                <wp:effectExtent l="5715" t="8890" r="13335" b="1016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53pt;margin-top:6.9pt;width:54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"/>
            </w:pict>
          </mc:Fallback>
        </mc:AlternateConten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а/.                               б/.                                 в/.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828"/>
        <w:gridCol w:w="1800"/>
      </w:tblGrid>
      <w:tr w:rsidR="0092639D" w:rsidRPr="0092639D" w:rsidTr="006345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2639D" w:rsidRPr="0092639D" w:rsidRDefault="0092639D" w:rsidP="0092639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9D" w:rsidRPr="0092639D" w:rsidRDefault="0092639D" w:rsidP="0092639D">
            <w:pPr>
              <w:rPr>
                <w:color w:val="333333"/>
                <w:sz w:val="24"/>
                <w:szCs w:val="24"/>
              </w:rPr>
            </w:pPr>
            <w:r w:rsidRPr="0092639D">
              <w:rPr>
                <w:color w:val="333333"/>
              </w:rPr>
              <w:t>- солёная вода</w:t>
            </w:r>
          </w:p>
        </w:tc>
      </w:tr>
    </w:tbl>
    <w:tbl>
      <w:tblPr>
        <w:tblStyle w:val="a3"/>
        <w:tblpPr w:leftFromText="180" w:rightFromText="180" w:vertAnchor="text" w:horzAnchor="page" w:tblpX="7450" w:tblpY="76"/>
        <w:tblW w:w="0" w:type="auto"/>
        <w:tblLook w:val="01E0" w:firstRow="1" w:lastRow="1" w:firstColumn="1" w:lastColumn="1" w:noHBand="0" w:noVBand="0"/>
      </w:tblPr>
      <w:tblGrid>
        <w:gridCol w:w="1008"/>
        <w:gridCol w:w="1805"/>
      </w:tblGrid>
      <w:tr w:rsidR="0092639D" w:rsidRPr="0092639D" w:rsidTr="006345F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9D" w:rsidRPr="0092639D" w:rsidRDefault="0092639D" w:rsidP="0092639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9D" w:rsidRPr="0092639D" w:rsidRDefault="0092639D" w:rsidP="0092639D">
            <w:pPr>
              <w:rPr>
                <w:color w:val="333333"/>
                <w:sz w:val="24"/>
                <w:szCs w:val="24"/>
              </w:rPr>
            </w:pPr>
            <w:r w:rsidRPr="0092639D">
              <w:rPr>
                <w:color w:val="333333"/>
              </w:rPr>
              <w:t>- пресная вода</w:t>
            </w:r>
          </w:p>
        </w:tc>
      </w:tr>
    </w:tbl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br w:type="textWrapping" w:clear="all"/>
        <w:t xml:space="preserve">          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2. </w:t>
      </w: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Море – это ______________________________________________________________________</w:t>
      </w: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 __________________________________________________________________________________ 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__________________________________________________________________________________.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К внутренним морям относятся: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а/. Средиземное и Красное;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 Японское и Красное;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в/. Средиземное и Японское.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К поверхностным водам относятся</w:t>
      </w: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а/. реки, озёра  и моря;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 озёра, болота  и реки;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в/. озёра, моря и болота.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Если подземные воды находятся между двумя водоупорными соями, то это воды: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а/. грунтовые;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 межпластовые.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Река – это</w:t>
      </w: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 ________________________________________________________________  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 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Если река имеет широкую долину и извилистое русло, то по характеру течения 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     эта река: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а/. горная;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 равнинная.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Самое глубокое озеро на Земле: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а/. Каспийское;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 Ладожское;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в/. Байкал.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Ледники бывают:</w:t>
      </w: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 ______________________________________________________________.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10</w:t>
      </w:r>
      <w:proofErr w:type="gramStart"/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П</w:t>
      </w:r>
      <w:proofErr w:type="gramEnd"/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одберите пару: термин-определение и соедините стрелкой.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1/. Покровные ледники;                                а/. граница образования ледников; 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2/. </w:t>
      </w: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Ледник;                                                      б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 плавающая ледяная гора;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3/. Горные ледники;                                       в/. переносимые ледником горные породы;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4/. Морена;                                                      г</w:t>
      </w: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ледники, образующиеся в горах;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5/. Снеговая линия;                                        д</w:t>
      </w: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скопление пресного льда на суше;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6/. Айсберг</w:t>
      </w: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</w:t>
      </w: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 ледники, покрывающие холодные  районы Земли.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</w:t>
      </w:r>
    </w:p>
    <w:p w:rsidR="0092639D" w:rsidRPr="0092639D" w:rsidRDefault="0092639D" w:rsidP="0092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lastRenderedPageBreak/>
        <w:t>ИТОГОВАЯ РАБОТА по теме: «Гидросфера».</w:t>
      </w:r>
    </w:p>
    <w:p w:rsidR="0092639D" w:rsidRPr="0092639D" w:rsidRDefault="0092639D" w:rsidP="0092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Ф.И.______________________________________________ класс 6 ______</w:t>
      </w:r>
    </w:p>
    <w:p w:rsidR="0092639D" w:rsidRPr="0092639D" w:rsidRDefault="0092639D" w:rsidP="0092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Вариант 2.                                          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639D" w:rsidRPr="0092639D" w:rsidRDefault="0092639D" w:rsidP="009263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Реальное соотношение суши воды на Земле показано на диаграмме: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83820</wp:posOffset>
                </wp:positionV>
                <wp:extent cx="685800" cy="613410"/>
                <wp:effectExtent l="5715" t="5080" r="13335" b="1016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13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5pt;margin-top:6.6pt;width:54pt;height:4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83820</wp:posOffset>
                </wp:positionV>
                <wp:extent cx="685800" cy="613410"/>
                <wp:effectExtent l="5715" t="5080" r="13335" b="1016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13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61pt;margin-top:6.6pt;width:54pt;height: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87630</wp:posOffset>
                </wp:positionV>
                <wp:extent cx="685800" cy="609600"/>
                <wp:effectExtent l="5715" t="8890" r="13335" b="1016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53pt;margin-top:6.9pt;width:54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"/>
            </w:pict>
          </mc:Fallback>
        </mc:AlternateConten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а/.                               б/.                                 в/.</w:t>
      </w:r>
    </w:p>
    <w:tbl>
      <w:tblPr>
        <w:tblStyle w:val="a3"/>
        <w:tblpPr w:leftFromText="180" w:rightFromText="180" w:vertAnchor="text" w:tblpY="1"/>
        <w:tblOverlap w:val="never"/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828"/>
        <w:gridCol w:w="1800"/>
      </w:tblGrid>
      <w:tr w:rsidR="0092639D" w:rsidRPr="0092639D" w:rsidTr="006345F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2639D" w:rsidRPr="0092639D" w:rsidRDefault="0092639D" w:rsidP="0092639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39D" w:rsidRPr="0092639D" w:rsidRDefault="0092639D" w:rsidP="0092639D">
            <w:pPr>
              <w:rPr>
                <w:color w:val="333333"/>
                <w:sz w:val="24"/>
                <w:szCs w:val="24"/>
              </w:rPr>
            </w:pPr>
            <w:r w:rsidRPr="0092639D">
              <w:rPr>
                <w:color w:val="333333"/>
              </w:rPr>
              <w:t>- суша</w:t>
            </w:r>
          </w:p>
        </w:tc>
      </w:tr>
    </w:tbl>
    <w:tbl>
      <w:tblPr>
        <w:tblStyle w:val="a3"/>
        <w:tblpPr w:leftFromText="180" w:rightFromText="180" w:vertAnchor="text" w:horzAnchor="page" w:tblpX="7450" w:tblpY="76"/>
        <w:tblW w:w="0" w:type="auto"/>
        <w:tblLook w:val="01E0" w:firstRow="1" w:lastRow="1" w:firstColumn="1" w:lastColumn="1" w:noHBand="0" w:noVBand="0"/>
      </w:tblPr>
      <w:tblGrid>
        <w:gridCol w:w="1008"/>
        <w:gridCol w:w="1805"/>
      </w:tblGrid>
      <w:tr w:rsidR="0092639D" w:rsidRPr="0092639D" w:rsidTr="006345F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9D" w:rsidRPr="0092639D" w:rsidRDefault="0092639D" w:rsidP="0092639D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9D" w:rsidRPr="0092639D" w:rsidRDefault="0092639D" w:rsidP="0092639D">
            <w:pPr>
              <w:rPr>
                <w:color w:val="333333"/>
                <w:sz w:val="24"/>
                <w:szCs w:val="24"/>
              </w:rPr>
            </w:pPr>
            <w:r w:rsidRPr="0092639D">
              <w:rPr>
                <w:color w:val="333333"/>
              </w:rPr>
              <w:t>-  вода</w:t>
            </w:r>
          </w:p>
        </w:tc>
      </w:tr>
    </w:tbl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2. </w:t>
      </w: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Залив – это</w:t>
      </w: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 ______________________________________________________________________ 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 __________________________________________________________________________________ 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__________________________________________________________________________________.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К окраинным морям относятся: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а/. Средиземное и Аравийское;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 Японское и Красное;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в/. Аравийское и Японское.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К поверхностным водам относятся</w:t>
      </w: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а/. болота, озёра и ледники;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 реки, озёра, и моря;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в/. озёра, моря и болота.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Если подземные воды находятся на верхнем водоупорном слое, то это воды: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а/. межпластовые;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 грунтовые.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Озеро – это</w:t>
      </w: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 ________________________________________________________________  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______________________________________________________________________________ 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Если река имеет узкую глубокую долину и неширокое русло, то по характеру течения эта река: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а/. равнинная;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 горная.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Самое большое по площади озеро на Земле: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а/. Байкал;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б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 Ладожское;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в/. Каспийское.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Озёра  бывают</w:t>
      </w: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: ______________________________________________________________.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10</w:t>
      </w:r>
      <w:proofErr w:type="gramStart"/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П</w:t>
      </w:r>
      <w:proofErr w:type="gramEnd"/>
      <w:r w:rsidRPr="0092639D">
        <w:rPr>
          <w:rFonts w:ascii="Times New Roman" w:eastAsia="Times New Roman" w:hAnsi="Times New Roman" w:cs="Times New Roman"/>
          <w:b/>
          <w:color w:val="333333"/>
          <w:lang w:eastAsia="ru-RU"/>
        </w:rPr>
        <w:t>одберите пару: термин-определение и соедините стрелкой.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1/. Горные ледники;                                                    а</w:t>
      </w: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плавающая ледяная гора;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2/. Морена;                                                                   б</w:t>
      </w: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граница образования ледников;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3/. Айсберг;                                                                  в/. переносимые ледником горные породы;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4/. Покровные ледники;                                              г</w:t>
      </w: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ледники, образующиеся в горах;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5/. Снеговая линия;                                                     д</w:t>
      </w: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/.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скопление пресного льда на суше;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6/. Ледник</w:t>
      </w: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</w:t>
      </w:r>
      <w:proofErr w:type="gramStart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proofErr w:type="gramEnd"/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/. ледники, покрывающие холодные                 </w:t>
      </w:r>
    </w:p>
    <w:p w:rsidR="0092639D" w:rsidRPr="0092639D" w:rsidRDefault="0092639D" w:rsidP="009263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92639D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районы Земли.           </w:t>
      </w: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639D" w:rsidRPr="0092639D" w:rsidRDefault="0092639D" w:rsidP="009263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B7BC1" w:rsidRDefault="00FB7BC1"/>
    <w:sectPr w:rsidR="00FB7BC1" w:rsidSect="00D760C9">
      <w:pgSz w:w="11906" w:h="16838"/>
      <w:pgMar w:top="567" w:right="79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07177"/>
    <w:multiLevelType w:val="hybridMultilevel"/>
    <w:tmpl w:val="CC381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80072"/>
    <w:multiLevelType w:val="hybridMultilevel"/>
    <w:tmpl w:val="FB2ECF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5E"/>
    <w:rsid w:val="0092639D"/>
    <w:rsid w:val="00D51A5E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0</DocSecurity>
  <Lines>32</Lines>
  <Paragraphs>9</Paragraphs>
  <ScaleCrop>false</ScaleCrop>
  <Company>HP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Галина Михайловна</cp:lastModifiedBy>
  <cp:revision>2</cp:revision>
  <dcterms:created xsi:type="dcterms:W3CDTF">2014-02-12T05:13:00Z</dcterms:created>
  <dcterms:modified xsi:type="dcterms:W3CDTF">2014-02-12T05:13:00Z</dcterms:modified>
</cp:coreProperties>
</file>