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7C" w:rsidRPr="00AB477C" w:rsidRDefault="00AB477C" w:rsidP="00AB477C">
      <w:pPr>
        <w:pStyle w:val="190"/>
        <w:numPr>
          <w:ilvl w:val="0"/>
          <w:numId w:val="5"/>
        </w:numPr>
        <w:shd w:val="clear" w:color="auto" w:fill="auto"/>
        <w:tabs>
          <w:tab w:val="left" w:pos="246"/>
        </w:tabs>
        <w:spacing w:after="30" w:line="200" w:lineRule="exact"/>
        <w:rPr>
          <w:rFonts w:ascii="Times New Roman" w:hAnsi="Times New Roman" w:cs="Times New Roman"/>
          <w:sz w:val="28"/>
          <w:szCs w:val="28"/>
        </w:rPr>
      </w:pPr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>Цели и задачи педагогической деятельности</w:t>
      </w:r>
    </w:p>
    <w:p w:rsidR="00AB477C" w:rsidRPr="00AB477C" w:rsidRDefault="00AB477C" w:rsidP="00AB477C">
      <w:pPr>
        <w:pStyle w:val="190"/>
        <w:shd w:val="clear" w:color="auto" w:fill="auto"/>
        <w:spacing w:line="278" w:lineRule="exact"/>
        <w:ind w:left="20" w:right="30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 xml:space="preserve">Исходя из реальностей сегодняшних дней, коренной перестройки исторического образования, возрастания требований к универсальности знаний, учитывая уровень развития учащихся, основной целью своей педагогической деятельности считаю формирование нравственных основ личности, патриотизма, всестороннее развитие интеллектуальных способностей учащихся, обучение их навыкам критического мышления, создание устойчивой потребности в самообразовании и </w:t>
      </w:r>
      <w:proofErr w:type="spellStart"/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>, формирование системы правовых знаний и понимания их роли в системе школьного образования.</w:t>
      </w:r>
      <w:proofErr w:type="gramEnd"/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 xml:space="preserve"> Реализацию данной задачи осуществляю на принципах:</w:t>
      </w:r>
    </w:p>
    <w:p w:rsidR="00AB477C" w:rsidRPr="00AB477C" w:rsidRDefault="00AB477C" w:rsidP="00AB477C">
      <w:pPr>
        <w:pStyle w:val="190"/>
        <w:numPr>
          <w:ilvl w:val="0"/>
          <w:numId w:val="1"/>
        </w:numPr>
        <w:shd w:val="clear" w:color="auto" w:fill="auto"/>
        <w:tabs>
          <w:tab w:val="left" w:pos="765"/>
        </w:tabs>
        <w:spacing w:line="278" w:lineRule="exact"/>
        <w:ind w:left="760" w:right="2000"/>
        <w:rPr>
          <w:rFonts w:ascii="Times New Roman" w:hAnsi="Times New Roman" w:cs="Times New Roman"/>
          <w:sz w:val="28"/>
          <w:szCs w:val="28"/>
        </w:rPr>
      </w:pPr>
      <w:proofErr w:type="spellStart"/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>гуманизации</w:t>
      </w:r>
      <w:proofErr w:type="spellEnd"/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 xml:space="preserve"> учитывающей не только развитие ученика, но и «очеловечивание» самой истории;</w:t>
      </w:r>
    </w:p>
    <w:p w:rsidR="00AB477C" w:rsidRPr="00AB477C" w:rsidRDefault="00AB477C" w:rsidP="00AB477C">
      <w:pPr>
        <w:pStyle w:val="190"/>
        <w:numPr>
          <w:ilvl w:val="0"/>
          <w:numId w:val="1"/>
        </w:numPr>
        <w:shd w:val="clear" w:color="auto" w:fill="auto"/>
        <w:tabs>
          <w:tab w:val="left" w:pos="760"/>
        </w:tabs>
        <w:spacing w:line="278" w:lineRule="exact"/>
        <w:ind w:left="760" w:right="300"/>
        <w:rPr>
          <w:rFonts w:ascii="Times New Roman" w:hAnsi="Times New Roman" w:cs="Times New Roman"/>
          <w:sz w:val="28"/>
          <w:szCs w:val="28"/>
        </w:rPr>
      </w:pPr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>развивающего обучения, предусматривающего применение методов творческой деятельности, использование новых технологий, формирующих навыки умственного труда;</w:t>
      </w:r>
    </w:p>
    <w:p w:rsidR="00AB477C" w:rsidRPr="00AB477C" w:rsidRDefault="00AB477C" w:rsidP="00AB477C">
      <w:pPr>
        <w:pStyle w:val="190"/>
        <w:numPr>
          <w:ilvl w:val="0"/>
          <w:numId w:val="1"/>
        </w:numPr>
        <w:shd w:val="clear" w:color="auto" w:fill="auto"/>
        <w:tabs>
          <w:tab w:val="left" w:pos="760"/>
        </w:tabs>
        <w:spacing w:line="278" w:lineRule="exact"/>
        <w:ind w:left="760" w:right="300"/>
        <w:rPr>
          <w:rFonts w:ascii="Times New Roman" w:hAnsi="Times New Roman" w:cs="Times New Roman"/>
          <w:sz w:val="28"/>
          <w:szCs w:val="28"/>
        </w:rPr>
      </w:pPr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>индивидуализации и дифференциации, учитывающие уровень развития и способности каждого ученика;</w:t>
      </w:r>
    </w:p>
    <w:p w:rsidR="00AB477C" w:rsidRPr="00AB477C" w:rsidRDefault="00AB477C" w:rsidP="00AB477C">
      <w:pPr>
        <w:pStyle w:val="190"/>
        <w:numPr>
          <w:ilvl w:val="0"/>
          <w:numId w:val="1"/>
        </w:numPr>
        <w:shd w:val="clear" w:color="auto" w:fill="auto"/>
        <w:tabs>
          <w:tab w:val="left" w:pos="765"/>
        </w:tabs>
        <w:spacing w:line="278" w:lineRule="exact"/>
        <w:ind w:left="760" w:right="30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>гуманитаризации</w:t>
      </w:r>
      <w:proofErr w:type="spellEnd"/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>, создающей у учащихся многоплановую целостную и динамичную картину развития человечества на протяжении веков;</w:t>
      </w:r>
      <w:proofErr w:type="gramEnd"/>
    </w:p>
    <w:p w:rsidR="00AB477C" w:rsidRPr="00AB477C" w:rsidRDefault="00AB477C" w:rsidP="00AB477C">
      <w:pPr>
        <w:pStyle w:val="190"/>
        <w:numPr>
          <w:ilvl w:val="0"/>
          <w:numId w:val="1"/>
        </w:numPr>
        <w:shd w:val="clear" w:color="auto" w:fill="auto"/>
        <w:tabs>
          <w:tab w:val="left" w:pos="765"/>
        </w:tabs>
        <w:spacing w:after="244" w:line="278" w:lineRule="exact"/>
        <w:ind w:left="760" w:right="300"/>
        <w:rPr>
          <w:rFonts w:ascii="Times New Roman" w:hAnsi="Times New Roman" w:cs="Times New Roman"/>
          <w:sz w:val="28"/>
          <w:szCs w:val="28"/>
        </w:rPr>
      </w:pPr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 xml:space="preserve">непрерывности, формирующей необходимые </w:t>
      </w:r>
      <w:proofErr w:type="spellStart"/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>общеучебные</w:t>
      </w:r>
      <w:proofErr w:type="spellEnd"/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 xml:space="preserve"> навыки и мотивацию продолжения образования.</w:t>
      </w:r>
    </w:p>
    <w:p w:rsidR="00AB477C" w:rsidRPr="00AB477C" w:rsidRDefault="00AB477C" w:rsidP="00AB477C">
      <w:pPr>
        <w:pStyle w:val="190"/>
        <w:shd w:val="clear" w:color="auto" w:fill="auto"/>
        <w:spacing w:line="274" w:lineRule="exact"/>
        <w:ind w:left="20" w:right="300" w:firstLine="0"/>
        <w:rPr>
          <w:rFonts w:ascii="Times New Roman" w:hAnsi="Times New Roman" w:cs="Times New Roman"/>
          <w:sz w:val="28"/>
          <w:szCs w:val="28"/>
        </w:rPr>
      </w:pPr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>Преподавание курсов истории веду на основе государственных программ, внося необходимые коррективы. Преподаю курс права и веду факультатив по праву первый год в 10 классах. Корректировка в курсе права идет по следующим аспектам:</w:t>
      </w:r>
    </w:p>
    <w:p w:rsidR="00AB477C" w:rsidRPr="00AB477C" w:rsidRDefault="00AB477C" w:rsidP="00AB477C">
      <w:pPr>
        <w:pStyle w:val="190"/>
        <w:numPr>
          <w:ilvl w:val="0"/>
          <w:numId w:val="1"/>
        </w:numPr>
        <w:shd w:val="clear" w:color="auto" w:fill="auto"/>
        <w:tabs>
          <w:tab w:val="left" w:pos="765"/>
        </w:tabs>
        <w:spacing w:line="274" w:lineRule="exact"/>
        <w:ind w:left="760"/>
        <w:rPr>
          <w:rFonts w:ascii="Times New Roman" w:hAnsi="Times New Roman" w:cs="Times New Roman"/>
          <w:sz w:val="28"/>
          <w:szCs w:val="28"/>
        </w:rPr>
      </w:pPr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>изучение международного гуманитарного права;</w:t>
      </w:r>
    </w:p>
    <w:p w:rsidR="00AB477C" w:rsidRPr="00AB477C" w:rsidRDefault="00AB477C" w:rsidP="00AB477C">
      <w:pPr>
        <w:pStyle w:val="190"/>
        <w:numPr>
          <w:ilvl w:val="0"/>
          <w:numId w:val="1"/>
        </w:numPr>
        <w:shd w:val="clear" w:color="auto" w:fill="auto"/>
        <w:tabs>
          <w:tab w:val="left" w:pos="765"/>
        </w:tabs>
        <w:spacing w:line="274" w:lineRule="exact"/>
        <w:ind w:left="760" w:right="300"/>
        <w:rPr>
          <w:rFonts w:ascii="Times New Roman" w:hAnsi="Times New Roman" w:cs="Times New Roman"/>
          <w:sz w:val="28"/>
          <w:szCs w:val="28"/>
        </w:rPr>
      </w:pPr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>изучение права через призму сопричастности ученика, любого гражданина РФ.</w:t>
      </w:r>
    </w:p>
    <w:p w:rsidR="00AB477C" w:rsidRPr="00AB477C" w:rsidRDefault="00AB477C" w:rsidP="00AB477C">
      <w:pPr>
        <w:pStyle w:val="190"/>
        <w:shd w:val="clear" w:color="auto" w:fill="auto"/>
        <w:spacing w:line="274" w:lineRule="exact"/>
        <w:ind w:left="20" w:right="300" w:firstLine="0"/>
        <w:rPr>
          <w:rFonts w:ascii="Times New Roman" w:hAnsi="Times New Roman" w:cs="Times New Roman"/>
          <w:sz w:val="28"/>
          <w:szCs w:val="28"/>
        </w:rPr>
      </w:pPr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>Подобная корректировка очень актуальна, так как мир, к сожалению, не избавился от тяжелого наследия прошлых веков - вооруженных конфликтов. Всему мировому сообществу необходимо уменьшить страдания людей, приносимые войной. Особой защиты требуют дети, т. к. они особо уязвимы и им должна предоставляться особая защита. А главный механизм ограничения жесткости - это регулирование поведения участников конфликтов с помощью норм международного гуманитарного права.</w:t>
      </w:r>
    </w:p>
    <w:p w:rsidR="00AB477C" w:rsidRPr="00AB477C" w:rsidRDefault="00AB477C" w:rsidP="00AB477C">
      <w:pPr>
        <w:pStyle w:val="190"/>
        <w:shd w:val="clear" w:color="auto" w:fill="auto"/>
        <w:spacing w:line="274" w:lineRule="exact"/>
        <w:ind w:left="20" w:right="300" w:firstLine="0"/>
        <w:rPr>
          <w:rFonts w:ascii="Times New Roman" w:hAnsi="Times New Roman" w:cs="Times New Roman"/>
          <w:sz w:val="28"/>
          <w:szCs w:val="28"/>
        </w:rPr>
      </w:pPr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>В настоящее время в нашей стране идет формирование правового государства, что означает верховенство закона, ответственность государства перед личностью, ответственность граждан перед законом.</w:t>
      </w:r>
    </w:p>
    <w:p w:rsidR="00AB477C" w:rsidRPr="00AB477C" w:rsidRDefault="00AB477C" w:rsidP="00AB477C">
      <w:pPr>
        <w:pStyle w:val="190"/>
        <w:shd w:val="clear" w:color="auto" w:fill="auto"/>
        <w:spacing w:line="274" w:lineRule="exact"/>
        <w:ind w:left="20" w:right="300" w:firstLine="0"/>
        <w:rPr>
          <w:rFonts w:ascii="Times New Roman" w:hAnsi="Times New Roman" w:cs="Times New Roman"/>
          <w:sz w:val="28"/>
          <w:szCs w:val="28"/>
        </w:rPr>
      </w:pPr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 xml:space="preserve">В правовом государстве все граждане в ровной степени должны быть законопослушными и дисциплинированными, соблюдать законы. Поэтому я планирую тематику факультатива по праву, исходя из реалий сегодняшнего дня. Основное внимание уделяю работе над конституцией РФ, в особый раздел выделяю «права человека и гражданина», связь прав и обязанностей; взаимосвязь главы II Конституции РФ с международными документами «Всеобщая декларация человека и гражданина», « Конвенция о правах ребенка». Я даю ученикам знания, которые они могли бы применить в реальной жизни - вне зависимости от того, кем станут мои ученики. При составлении тематического планирования, </w:t>
      </w:r>
      <w:proofErr w:type="spellStart"/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>наурочных</w:t>
      </w:r>
      <w:proofErr w:type="spellEnd"/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 xml:space="preserve"> планов создаю условия для того, чтобы сами ученики принимали активное участие в обсуждении материала. Так, например, на уроке по МГП по теме «Сущность международного гуманитарного права» одним из пунктов</w:t>
      </w:r>
    </w:p>
    <w:p w:rsidR="00AB477C" w:rsidRPr="00AB477C" w:rsidRDefault="00AB477C" w:rsidP="00AB477C">
      <w:pPr>
        <w:pStyle w:val="190"/>
        <w:shd w:val="clear" w:color="auto" w:fill="auto"/>
        <w:spacing w:line="274" w:lineRule="exact"/>
        <w:ind w:left="160" w:right="960" w:firstLine="0"/>
        <w:rPr>
          <w:rFonts w:ascii="Times New Roman" w:hAnsi="Times New Roman" w:cs="Times New Roman"/>
          <w:sz w:val="28"/>
          <w:szCs w:val="28"/>
        </w:rPr>
      </w:pPr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>деятелей. Это помогает учащимся осознать свое право выбора способа поведения. Основными формами работы по данному направлению в классах являются 1. Краткие устные сообщения об исторической личности на основе плана 2. Рассказ о прочитанной книге, посвященной историческому деятелю</w:t>
      </w:r>
    </w:p>
    <w:p w:rsidR="00AB477C" w:rsidRPr="00AB477C" w:rsidRDefault="00AB477C" w:rsidP="00AB477C">
      <w:pPr>
        <w:pStyle w:val="190"/>
        <w:numPr>
          <w:ilvl w:val="0"/>
          <w:numId w:val="4"/>
        </w:numPr>
        <w:shd w:val="clear" w:color="auto" w:fill="auto"/>
        <w:tabs>
          <w:tab w:val="left" w:pos="448"/>
        </w:tabs>
        <w:spacing w:line="274" w:lineRule="exact"/>
        <w:ind w:left="160" w:right="320" w:firstLine="0"/>
        <w:rPr>
          <w:rFonts w:ascii="Times New Roman" w:hAnsi="Times New Roman" w:cs="Times New Roman"/>
          <w:sz w:val="28"/>
          <w:szCs w:val="28"/>
        </w:rPr>
      </w:pPr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>Письменные сообщения (доклад). Особое место в системе форм и методов общения по этому направлению отвожу учебным играм (игра «на узнавание» личностей, её деятельности по тексту с ошибками, «неотправленное» письмо и т.д.)</w:t>
      </w:r>
    </w:p>
    <w:p w:rsidR="00AB477C" w:rsidRPr="00AB477C" w:rsidRDefault="00AB477C" w:rsidP="00AB477C">
      <w:pPr>
        <w:pStyle w:val="190"/>
        <w:shd w:val="clear" w:color="auto" w:fill="auto"/>
        <w:spacing w:line="274" w:lineRule="exact"/>
        <w:ind w:left="160" w:right="320" w:firstLine="0"/>
        <w:rPr>
          <w:rFonts w:ascii="Times New Roman" w:hAnsi="Times New Roman" w:cs="Times New Roman"/>
          <w:sz w:val="28"/>
          <w:szCs w:val="28"/>
        </w:rPr>
      </w:pPr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 xml:space="preserve">В старших классах - реферат «Опыт исторического портрета», готовя который учащиеся развивают умение самостоятельно подобрать литературу, сделать выписки о различных </w:t>
      </w:r>
      <w:proofErr w:type="gramStart"/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>мнениях</w:t>
      </w:r>
      <w:proofErr w:type="gramEnd"/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 xml:space="preserve"> об этой личности, обосновать собственное мнение о роли личности в истории и значение её деятельности.</w:t>
      </w:r>
    </w:p>
    <w:p w:rsidR="00AB477C" w:rsidRPr="00AB477C" w:rsidRDefault="00AB477C" w:rsidP="00AB477C">
      <w:pPr>
        <w:pStyle w:val="190"/>
        <w:shd w:val="clear" w:color="auto" w:fill="auto"/>
        <w:spacing w:line="274" w:lineRule="exact"/>
        <w:ind w:left="160" w:right="1640" w:firstLine="0"/>
        <w:rPr>
          <w:rFonts w:ascii="Times New Roman" w:hAnsi="Times New Roman" w:cs="Times New Roman"/>
          <w:sz w:val="28"/>
          <w:szCs w:val="28"/>
        </w:rPr>
      </w:pPr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>Часто использую групповую форму деятельности: дискуссии на основе распределения ролей, пресс-конференции, «круглый стол».</w:t>
      </w:r>
    </w:p>
    <w:p w:rsidR="00AB477C" w:rsidRPr="00AB477C" w:rsidRDefault="00AB477C" w:rsidP="00AB477C">
      <w:pPr>
        <w:pStyle w:val="190"/>
        <w:shd w:val="clear" w:color="auto" w:fill="auto"/>
        <w:spacing w:after="245" w:line="274" w:lineRule="exact"/>
        <w:ind w:left="160" w:right="320" w:firstLine="0"/>
        <w:rPr>
          <w:rStyle w:val="19"/>
          <w:rFonts w:ascii="Times New Roman" w:hAnsi="Times New Roman" w:cs="Times New Roman"/>
          <w:color w:val="000000"/>
          <w:sz w:val="28"/>
          <w:szCs w:val="28"/>
        </w:rPr>
      </w:pPr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 xml:space="preserve">В старших классах основными формами работы с учащимися являются лекция, семинар, зачет. Особенно мне удается семинар-диспут, т.к. ученики проявляют большой интерес к такой форме, и знания, усвоенные в ходе дискуссии, более прочны. Часто использую такую форму, как практику, лабораторная работа с источниками. При проведении семинара-практикума в 10 классе «Призвание варягов и начало Русской государственности» использовались следующие направления деятельности учащихся, за две недели ученики получили задание в виде вопросов семинара, список литературы, а в ходе семинара-практикума ввели дискуссию по поводу проблемы западного и самобытного в российской цивилизации, используя историографию вопроса; анализировали «Повесть временных лет» о призвании варягов и сравнивали её с документом «Деяния саксов», выводы из сравнения делали самостоятельно. Учащиеся характеризовали сущность «норманнской теории», из которой вытекала другая проблема - это происхождение термина «Русь». </w:t>
      </w:r>
    </w:p>
    <w:p w:rsidR="00AB477C" w:rsidRPr="00AB477C" w:rsidRDefault="00AB477C" w:rsidP="00AB477C">
      <w:pPr>
        <w:pStyle w:val="190"/>
        <w:shd w:val="clear" w:color="auto" w:fill="auto"/>
        <w:spacing w:after="245" w:line="274" w:lineRule="exact"/>
        <w:ind w:left="160" w:right="320" w:firstLine="0"/>
        <w:rPr>
          <w:rFonts w:ascii="Times New Roman" w:hAnsi="Times New Roman" w:cs="Times New Roman"/>
          <w:sz w:val="28"/>
          <w:szCs w:val="28"/>
        </w:rPr>
      </w:pPr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>Для закрепления материала в качестве домашнего задания я предложила заполнить таблицу: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216"/>
        <w:gridCol w:w="3187"/>
        <w:gridCol w:w="3226"/>
      </w:tblGrid>
      <w:tr w:rsidR="00AB477C" w:rsidRPr="00AB477C" w:rsidTr="00992E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3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77C" w:rsidRPr="00AB477C" w:rsidRDefault="00AB477C" w:rsidP="00992E11">
            <w:pPr>
              <w:pStyle w:val="a3"/>
              <w:framePr w:w="9629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7C">
              <w:rPr>
                <w:rStyle w:val="11pt"/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проблемы норманнской теории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77C" w:rsidRPr="00AB477C" w:rsidRDefault="00AB477C" w:rsidP="00992E11">
            <w:pPr>
              <w:pStyle w:val="a3"/>
              <w:framePr w:w="9629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7C">
              <w:rPr>
                <w:rStyle w:val="11pt"/>
                <w:rFonts w:ascii="Times New Roman" w:hAnsi="Times New Roman" w:cs="Times New Roman"/>
                <w:color w:val="000000"/>
                <w:sz w:val="28"/>
                <w:szCs w:val="28"/>
              </w:rPr>
              <w:t>В пользу теории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477C" w:rsidRPr="00AB477C" w:rsidRDefault="00AB477C" w:rsidP="00992E11">
            <w:pPr>
              <w:pStyle w:val="a3"/>
              <w:framePr w:w="9629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7C">
              <w:rPr>
                <w:rStyle w:val="11pt"/>
                <w:rFonts w:ascii="Times New Roman" w:hAnsi="Times New Roman" w:cs="Times New Roman"/>
                <w:color w:val="000000"/>
                <w:sz w:val="28"/>
                <w:szCs w:val="28"/>
              </w:rPr>
              <w:t>Против</w:t>
            </w:r>
          </w:p>
        </w:tc>
      </w:tr>
      <w:tr w:rsidR="00AB477C" w:rsidRPr="00AB477C" w:rsidTr="00992E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8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77C" w:rsidRPr="00AB477C" w:rsidRDefault="00AB477C" w:rsidP="00992E11">
            <w:pPr>
              <w:pStyle w:val="a3"/>
              <w:framePr w:w="9629" w:wrap="notBeside" w:vAnchor="text" w:hAnchor="text" w:xAlign="center" w:y="1"/>
              <w:shd w:val="clear" w:color="auto" w:fill="auto"/>
              <w:spacing w:line="274" w:lineRule="exact"/>
              <w:ind w:left="860" w:hanging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AB477C">
              <w:rPr>
                <w:rStyle w:val="11pt"/>
                <w:rFonts w:ascii="Times New Roman" w:hAnsi="Times New Roman" w:cs="Times New Roman"/>
                <w:color w:val="000000"/>
                <w:sz w:val="28"/>
                <w:szCs w:val="28"/>
              </w:rPr>
              <w:t>Являются ли варяги создателями древнерусского государства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77C" w:rsidRPr="00AB477C" w:rsidRDefault="00AB477C" w:rsidP="00992E1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477C" w:rsidRPr="00AB477C" w:rsidRDefault="00AB477C" w:rsidP="00992E1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B477C" w:rsidRPr="00AB477C" w:rsidTr="00992E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8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77C" w:rsidRPr="00AB477C" w:rsidRDefault="00AB477C" w:rsidP="00992E11">
            <w:pPr>
              <w:pStyle w:val="a3"/>
              <w:framePr w:w="9629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7C">
              <w:rPr>
                <w:rStyle w:val="11pt"/>
                <w:rFonts w:ascii="Times New Roman" w:hAnsi="Times New Roman" w:cs="Times New Roman"/>
                <w:color w:val="000000"/>
                <w:sz w:val="28"/>
                <w:szCs w:val="28"/>
              </w:rPr>
              <w:t>Происхождение термина «Русь»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77C" w:rsidRPr="00AB477C" w:rsidRDefault="00AB477C" w:rsidP="00992E11">
            <w:pPr>
              <w:pStyle w:val="a3"/>
              <w:framePr w:w="9629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7C">
              <w:rPr>
                <w:rStyle w:val="11pt"/>
                <w:rFonts w:ascii="Times New Roman" w:hAnsi="Times New Roman" w:cs="Times New Roman"/>
                <w:color w:val="000000"/>
                <w:sz w:val="28"/>
                <w:szCs w:val="28"/>
              </w:rPr>
              <w:t>Скандинавское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7C" w:rsidRPr="00AB477C" w:rsidRDefault="00AB477C" w:rsidP="00992E11">
            <w:pPr>
              <w:pStyle w:val="a3"/>
              <w:framePr w:w="9629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77C">
              <w:rPr>
                <w:rStyle w:val="11pt"/>
                <w:rFonts w:ascii="Times New Roman" w:hAnsi="Times New Roman" w:cs="Times New Roman"/>
                <w:color w:val="000000"/>
                <w:sz w:val="28"/>
                <w:szCs w:val="28"/>
              </w:rPr>
              <w:t>Славянское</w:t>
            </w:r>
          </w:p>
        </w:tc>
      </w:tr>
    </w:tbl>
    <w:p w:rsidR="00AB477C" w:rsidRPr="00AB477C" w:rsidRDefault="00AB477C" w:rsidP="00AB477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B477C" w:rsidRPr="00AB477C" w:rsidRDefault="00AB477C" w:rsidP="00AB477C">
      <w:pPr>
        <w:pStyle w:val="a3"/>
        <w:shd w:val="clear" w:color="auto" w:fill="auto"/>
        <w:tabs>
          <w:tab w:val="left" w:pos="5253"/>
        </w:tabs>
        <w:ind w:left="40" w:right="200" w:firstLine="0"/>
        <w:rPr>
          <w:rFonts w:ascii="Times New Roman" w:hAnsi="Times New Roman" w:cs="Times New Roman"/>
          <w:sz w:val="28"/>
          <w:szCs w:val="28"/>
        </w:rPr>
      </w:pPr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>В нынешних учебниках изменились вопросы и задания. Они направлены включение учеников в исторические ситуации, реконструкцию эпох и народов, на основе собственных размышлений, личного субъективного опыта.</w:t>
      </w:r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ab/>
        <w:t>$</w:t>
      </w:r>
    </w:p>
    <w:p w:rsidR="00AB477C" w:rsidRPr="00AB477C" w:rsidRDefault="00AB477C" w:rsidP="00AB477C">
      <w:pPr>
        <w:pStyle w:val="a3"/>
        <w:shd w:val="clear" w:color="auto" w:fill="auto"/>
        <w:ind w:left="40" w:right="40" w:firstLine="0"/>
        <w:rPr>
          <w:rFonts w:ascii="Times New Roman" w:hAnsi="Times New Roman" w:cs="Times New Roman"/>
          <w:sz w:val="28"/>
          <w:szCs w:val="28"/>
        </w:rPr>
      </w:pPr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Даже форма заголовка урока в виде вопроса - это уже элемент развития критического мышления. Например: « Была ли неизбежной феодальная раздробленность на Руси?» </w:t>
      </w:r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Ha</w:t>
      </w:r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>I фазе вызова ученики сами определяют возможные вопросы и проблемы, которые необходимо разрешить: «</w:t>
      </w:r>
      <w:proofErr w:type="spellStart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>Чтотаоке</w:t>
      </w:r>
      <w:proofErr w:type="spellEnd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 раздробленность</w:t>
      </w:r>
      <w:proofErr w:type="gramStart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>?»</w:t>
      </w:r>
      <w:proofErr w:type="gramEnd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, «Причины раздробленности вообще и в частности на Руси», «Чем феодальная раздробленность на Руси отличается от раздробленности в странах Западной Европы? Последствия и т.д.», они вспоминают курс истории средних веков, говорят о междоусобной войне. Сами ученики </w:t>
      </w:r>
      <w:proofErr w:type="gramStart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>определяют</w:t>
      </w:r>
      <w:proofErr w:type="gramEnd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 какие проблемы можно рассмотреть: Раздробленность на Руси - чем это плохо, чем это хорошо? Можно ли было её избежать? И прочее. Даже я начинаю объяснение, но предварительно прошу фиксировать ответы </w:t>
      </w:r>
      <w:proofErr w:type="gramStart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 поставленные учениками в начале урока. Рассказ свой я иногда прерываю вопросами, которые позволяют активизировать осмысление проблемы. Затем использую отрывок из летописи «о </w:t>
      </w:r>
      <w:proofErr w:type="spellStart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>Любечском</w:t>
      </w:r>
      <w:proofErr w:type="spellEnd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 съезде». Прошу определить отношение к словам: «Да с этих пор объединимся чистосердечно и будем сохранять Русскую землю, и пусть каждый владеет отчиной своей». Вопрос - «О чём же договариваются князья», Ответ - о том, что будут охранять землю русскую и за каждым сохраняется земля их отцов».</w:t>
      </w:r>
    </w:p>
    <w:p w:rsidR="00AB477C" w:rsidRPr="00AB477C" w:rsidRDefault="00AB477C" w:rsidP="00AB477C">
      <w:pPr>
        <w:pStyle w:val="a3"/>
        <w:shd w:val="clear" w:color="auto" w:fill="auto"/>
        <w:tabs>
          <w:tab w:val="left" w:pos="5838"/>
        </w:tabs>
        <w:ind w:left="40" w:right="40" w:firstLine="0"/>
        <w:rPr>
          <w:rFonts w:ascii="Times New Roman" w:hAnsi="Times New Roman" w:cs="Times New Roman"/>
          <w:sz w:val="28"/>
          <w:szCs w:val="28"/>
        </w:rPr>
      </w:pPr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Вопрос: « Нет ли здесь противоречия?» Ответ: «Да противоречия есть. Князья собрались покончить с усобицами, но правовое закрепление земель в собственность вновь приведет к борьбе за богатство и власть» - это одни ученики говорят. </w:t>
      </w:r>
      <w:proofErr w:type="spellStart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>Адругие</w:t>
      </w:r>
      <w:proofErr w:type="spellEnd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 возражают, говоря, что решение </w:t>
      </w:r>
      <w:proofErr w:type="spellStart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>любечского</w:t>
      </w:r>
      <w:proofErr w:type="spellEnd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 съезда приостановило процесс раздробления страны, Все дело было в том, что в то время во главе Руси стоял просто слабый правитель, который не мог подчинить себе всю страну. Ученики приводят аргументы - когда Владимир Мономах повел объединенное войско</w:t>
      </w:r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ab/>
        <w:t>, хрупкий мир был восстановлен.</w:t>
      </w:r>
    </w:p>
    <w:p w:rsidR="00AB477C" w:rsidRPr="00AB477C" w:rsidRDefault="00AB477C" w:rsidP="00AB477C">
      <w:pPr>
        <w:pStyle w:val="a3"/>
        <w:shd w:val="clear" w:color="auto" w:fill="auto"/>
        <w:ind w:left="40" w:right="40" w:firstLine="0"/>
        <w:rPr>
          <w:rFonts w:ascii="Times New Roman" w:hAnsi="Times New Roman" w:cs="Times New Roman"/>
          <w:sz w:val="28"/>
          <w:szCs w:val="28"/>
        </w:rPr>
      </w:pPr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>На стадии рефлексии я просила учеников записать ответ на вопрос: «Что меня удивило в процессе изучения темы?» Некоторые писали о неоднозначности и противоречивости исторических решений и событий, другие писали о жестокости князей в борьбе за власть и богатство, некоторые удивлялись: Как это князья не понимали, что распри перед лицом половецких вторжений - это смерти подобно.</w:t>
      </w:r>
    </w:p>
    <w:p w:rsidR="00AB477C" w:rsidRPr="00AB477C" w:rsidRDefault="00AB477C" w:rsidP="00AB477C">
      <w:pPr>
        <w:pStyle w:val="a3"/>
        <w:shd w:val="clear" w:color="auto" w:fill="auto"/>
        <w:ind w:left="40" w:right="40" w:firstLine="0"/>
        <w:rPr>
          <w:rFonts w:ascii="Times New Roman" w:hAnsi="Times New Roman" w:cs="Times New Roman"/>
          <w:sz w:val="28"/>
          <w:szCs w:val="28"/>
        </w:rPr>
      </w:pPr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>Такое понимание носит долгосрочный характер. Когда ученик переформирует понимание с использованием собственного словаря, то создается личный осмысленный контекст. (Ученики иногда спрашивают: «можно ли своими словами, как я понял».)</w:t>
      </w:r>
    </w:p>
    <w:p w:rsidR="00AB477C" w:rsidRPr="00AB477C" w:rsidRDefault="00AB477C" w:rsidP="00AB477C">
      <w:pPr>
        <w:pStyle w:val="a3"/>
        <w:shd w:val="clear" w:color="auto" w:fill="auto"/>
        <w:ind w:left="40" w:right="40" w:firstLine="0"/>
        <w:rPr>
          <w:rFonts w:ascii="Times New Roman" w:hAnsi="Times New Roman" w:cs="Times New Roman"/>
          <w:sz w:val="28"/>
          <w:szCs w:val="28"/>
        </w:rPr>
      </w:pPr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>Народу с письменной рефлексией, я считаю, важна устная рефлексия. Живой обмен идеями между учащимися даёт возможность расширить свой выразительный словарь, познакомиться с различными представлениями. Я обычно использую диалог на стадии рефлексии.</w:t>
      </w:r>
    </w:p>
    <w:p w:rsidR="00AB477C" w:rsidRPr="00AB477C" w:rsidRDefault="00AB477C" w:rsidP="00AB477C">
      <w:pPr>
        <w:pStyle w:val="a3"/>
        <w:shd w:val="clear" w:color="auto" w:fill="auto"/>
        <w:ind w:left="40" w:firstLine="0"/>
        <w:rPr>
          <w:rFonts w:ascii="Times New Roman" w:hAnsi="Times New Roman" w:cs="Times New Roman"/>
          <w:sz w:val="28"/>
          <w:szCs w:val="28"/>
        </w:rPr>
      </w:pPr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>Как можно стимулировать рефлексию?</w:t>
      </w:r>
    </w:p>
    <w:p w:rsidR="00AB477C" w:rsidRPr="00AB477C" w:rsidRDefault="00AB477C" w:rsidP="00AB477C">
      <w:pPr>
        <w:pStyle w:val="a3"/>
        <w:numPr>
          <w:ilvl w:val="0"/>
          <w:numId w:val="6"/>
        </w:numPr>
        <w:shd w:val="clear" w:color="auto" w:fill="auto"/>
        <w:tabs>
          <w:tab w:val="left" w:pos="1023"/>
        </w:tabs>
        <w:ind w:left="740"/>
        <w:rPr>
          <w:rFonts w:ascii="Times New Roman" w:hAnsi="Times New Roman" w:cs="Times New Roman"/>
          <w:sz w:val="28"/>
          <w:szCs w:val="28"/>
        </w:rPr>
      </w:pPr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>Задавать вопросы ученикам. Это ещё и путь к самостоятельной рефлексии.</w:t>
      </w:r>
    </w:p>
    <w:p w:rsidR="00AB477C" w:rsidRPr="00AB477C" w:rsidRDefault="00AB477C" w:rsidP="00AB477C">
      <w:pPr>
        <w:pStyle w:val="a3"/>
        <w:numPr>
          <w:ilvl w:val="0"/>
          <w:numId w:val="6"/>
        </w:numPr>
        <w:shd w:val="clear" w:color="auto" w:fill="auto"/>
        <w:tabs>
          <w:tab w:val="left" w:pos="1033"/>
        </w:tabs>
        <w:spacing w:line="312" w:lineRule="exact"/>
        <w:ind w:left="740" w:right="540"/>
        <w:rPr>
          <w:rFonts w:ascii="Times New Roman" w:hAnsi="Times New Roman" w:cs="Times New Roman"/>
          <w:sz w:val="28"/>
          <w:szCs w:val="28"/>
        </w:rPr>
      </w:pPr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>Субъективные суждения самого учителя по поводу происходящего на уроке. Это могут быть собственные сомнения, собственные ощущения от происходящего на уроке.</w:t>
      </w:r>
    </w:p>
    <w:p w:rsidR="00AB477C" w:rsidRPr="00AB477C" w:rsidRDefault="00AB477C" w:rsidP="00AB477C">
      <w:pPr>
        <w:pStyle w:val="a3"/>
        <w:shd w:val="clear" w:color="auto" w:fill="auto"/>
        <w:spacing w:after="240"/>
        <w:ind w:left="40" w:right="4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>Искренность и позиция партнерства позволяет сделать атмосферу обсуждения более открытой, а результаты более плодотворными.</w:t>
      </w:r>
      <w:proofErr w:type="gramEnd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 В процессе рефлексии учитель оценивает результаты работы учеников. Результаты диагностики на заключительном этапе </w:t>
      </w:r>
      <w:proofErr w:type="gramStart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>могут быть озвучены особенностью диагностики результативности работы в режиме технологии развития критического мышления состоит</w:t>
      </w:r>
      <w:proofErr w:type="gramEnd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 в том, что учитель и ученики могут отследить развитие представлений, идей и практического опыта в динамике, по мере работ на стадиях вызова, а осмысления содержания и рефлексии.</w:t>
      </w:r>
    </w:p>
    <w:p w:rsidR="00AB477C" w:rsidRPr="00AB477C" w:rsidRDefault="00AB477C" w:rsidP="00AB477C">
      <w:pPr>
        <w:pStyle w:val="a3"/>
        <w:shd w:val="clear" w:color="auto" w:fill="auto"/>
        <w:tabs>
          <w:tab w:val="left" w:leader="dot" w:pos="683"/>
        </w:tabs>
        <w:ind w:left="40" w:right="40" w:firstLine="0"/>
        <w:rPr>
          <w:rFonts w:ascii="Times New Roman" w:hAnsi="Times New Roman" w:cs="Times New Roman"/>
          <w:sz w:val="28"/>
          <w:szCs w:val="28"/>
        </w:rPr>
      </w:pPr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>Заголовки, сформулированные как альтернативные вопросы, создают проблемные ситуации, побуждают учеников следить за развивающимся конфликтом: «Греция или Македония», «Тверь или Москва», «Филипп или</w:t>
      </w:r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ab/>
        <w:t>»?</w:t>
      </w:r>
    </w:p>
    <w:p w:rsidR="00AB477C" w:rsidRPr="00AB477C" w:rsidRDefault="00AB477C" w:rsidP="00AB477C">
      <w:pPr>
        <w:pStyle w:val="a3"/>
        <w:shd w:val="clear" w:color="auto" w:fill="auto"/>
        <w:spacing w:line="302" w:lineRule="exact"/>
        <w:ind w:left="40" w:right="40" w:firstLine="0"/>
        <w:rPr>
          <w:rFonts w:ascii="Times New Roman" w:hAnsi="Times New Roman" w:cs="Times New Roman"/>
          <w:sz w:val="28"/>
          <w:szCs w:val="28"/>
        </w:rPr>
      </w:pPr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>На уроках я часто использую аналитические задания, которые начинаются словами; «Объясните причины», «Сравните...», «Докажите...» и т д.</w:t>
      </w:r>
      <w:r w:rsidRPr="00AB477C">
        <w:rPr>
          <w:rFonts w:ascii="Times New Roman" w:hAnsi="Times New Roman" w:cs="Times New Roman"/>
          <w:sz w:val="28"/>
          <w:szCs w:val="28"/>
        </w:rPr>
        <w:br w:type="page"/>
      </w:r>
    </w:p>
    <w:p w:rsidR="00AB477C" w:rsidRPr="00AB477C" w:rsidRDefault="00AB477C" w:rsidP="00AB477C">
      <w:pPr>
        <w:pStyle w:val="a3"/>
        <w:shd w:val="clear" w:color="auto" w:fill="auto"/>
        <w:ind w:left="20" w:right="240" w:firstLine="0"/>
        <w:rPr>
          <w:rFonts w:ascii="Times New Roman" w:hAnsi="Times New Roman" w:cs="Times New Roman"/>
          <w:sz w:val="28"/>
          <w:szCs w:val="28"/>
        </w:rPr>
      </w:pPr>
      <w:r w:rsidRPr="00AB477C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Примеры заданий</w:t>
      </w:r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>: определите, в чем состояла двойственность политики Александра Невского. Навыки синтеза отрабатываю в заданиях, требующих спрогнозировать последствия исторических событий. Оценочные суждения дети высказывают, выполняя задания, которые требуют определить негативные и позитивные последствия какого либо процесса</w:t>
      </w:r>
      <w:proofErr w:type="gramStart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 Очень важно создать на уроке ситуацию, диалогична и находится координатах жизнедеятельности ребенка. Например, при изучении темы «Русско-турецкие войны XVII </w:t>
      </w:r>
      <w:proofErr w:type="gramStart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gramStart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>ученикам</w:t>
      </w:r>
      <w:proofErr w:type="gramEnd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 было предложено разыграть диалог двух русских купцов, раскрывающий интересы</w:t>
      </w:r>
    </w:p>
    <w:p w:rsidR="00AB477C" w:rsidRPr="00AB477C" w:rsidRDefault="00AB477C" w:rsidP="00AB477C">
      <w:pPr>
        <w:pStyle w:val="a3"/>
        <w:shd w:val="clear" w:color="auto" w:fill="auto"/>
        <w:tabs>
          <w:tab w:val="left" w:leader="dot" w:pos="1527"/>
        </w:tabs>
        <w:ind w:left="20" w:firstLine="0"/>
        <w:rPr>
          <w:rFonts w:ascii="Times New Roman" w:hAnsi="Times New Roman" w:cs="Times New Roman"/>
          <w:sz w:val="28"/>
          <w:szCs w:val="28"/>
        </w:rPr>
      </w:pPr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>этого слоя</w:t>
      </w:r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ab/>
        <w:t xml:space="preserve">Т. о., ученики подходят к пониманию смысла внешней политики Екатерины II. Уроки </w:t>
      </w:r>
      <w:proofErr w:type="gramStart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AB477C" w:rsidRPr="00AB477C" w:rsidRDefault="00AB477C" w:rsidP="00AB477C">
      <w:pPr>
        <w:pStyle w:val="a3"/>
        <w:shd w:val="clear" w:color="auto" w:fill="auto"/>
        <w:ind w:left="20" w:right="24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>русле</w:t>
      </w:r>
      <w:proofErr w:type="gramEnd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 развития критического мышления подчинены цели выявления опыта учеников - в связи с содержанием предмета. Ученик не столько получает знания, сколько добывает их, занимаясь творческой работой. Очень важна мотивация. Она может быть эмоциональная. Например, изучая тему «Смутное время», ученики подбирали слова, ассоциирующиеся у них с понятием Смута.</w:t>
      </w:r>
    </w:p>
    <w:p w:rsidR="00AB477C" w:rsidRPr="00AB477C" w:rsidRDefault="00AB477C" w:rsidP="00AB477C">
      <w:pPr>
        <w:pStyle w:val="a3"/>
        <w:numPr>
          <w:ilvl w:val="0"/>
          <w:numId w:val="3"/>
        </w:numPr>
        <w:shd w:val="clear" w:color="auto" w:fill="auto"/>
        <w:tabs>
          <w:tab w:val="left" w:pos="193"/>
        </w:tabs>
        <w:ind w:left="20" w:right="240" w:firstLine="0"/>
        <w:rPr>
          <w:rFonts w:ascii="Times New Roman" w:hAnsi="Times New Roman" w:cs="Times New Roman"/>
          <w:sz w:val="28"/>
          <w:szCs w:val="28"/>
        </w:rPr>
      </w:pPr>
      <w:r w:rsidRPr="00AB477C">
        <w:rPr>
          <w:rFonts w:ascii="Times New Roman" w:hAnsi="Times New Roman" w:cs="Times New Roman"/>
          <w:color w:val="000000"/>
          <w:sz w:val="28"/>
          <w:szCs w:val="28"/>
          <w:u w:val="single"/>
        </w:rPr>
        <w:t>Гностическая</w:t>
      </w:r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 мотивация. Ученикам предложено подумать, не хотят ли они узнать </w:t>
      </w:r>
      <w:proofErr w:type="gramStart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 о чем-то приблизительно известном.</w:t>
      </w:r>
    </w:p>
    <w:p w:rsidR="00AB477C" w:rsidRPr="00AB477C" w:rsidRDefault="00AB477C" w:rsidP="00AB477C">
      <w:pPr>
        <w:pStyle w:val="a3"/>
        <w:numPr>
          <w:ilvl w:val="0"/>
          <w:numId w:val="3"/>
        </w:numPr>
        <w:shd w:val="clear" w:color="auto" w:fill="auto"/>
        <w:tabs>
          <w:tab w:val="left" w:pos="178"/>
        </w:tabs>
        <w:ind w:left="20" w:right="240" w:firstLine="0"/>
        <w:rPr>
          <w:rFonts w:ascii="Times New Roman" w:hAnsi="Times New Roman" w:cs="Times New Roman"/>
          <w:sz w:val="28"/>
          <w:szCs w:val="28"/>
        </w:rPr>
      </w:pPr>
      <w:r w:rsidRPr="00AB477C">
        <w:rPr>
          <w:rFonts w:ascii="Times New Roman" w:hAnsi="Times New Roman" w:cs="Times New Roman"/>
          <w:color w:val="000000"/>
          <w:sz w:val="28"/>
          <w:szCs w:val="28"/>
          <w:u w:val="single"/>
        </w:rPr>
        <w:t>Этическая</w:t>
      </w:r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 мотивация. Спрашиваю, например: « что, на ваш взгляд, выше: личная выгода или благо Родины? Как на этот вопрос ответил своей жизнью А. Невский?»</w:t>
      </w:r>
    </w:p>
    <w:p w:rsidR="00AB477C" w:rsidRPr="00AB477C" w:rsidRDefault="00AB477C" w:rsidP="00AB477C">
      <w:pPr>
        <w:pStyle w:val="a3"/>
        <w:shd w:val="clear" w:color="auto" w:fill="auto"/>
        <w:ind w:left="20" w:right="240" w:firstLine="0"/>
        <w:rPr>
          <w:rFonts w:ascii="Times New Roman" w:hAnsi="Times New Roman" w:cs="Times New Roman"/>
          <w:sz w:val="28"/>
          <w:szCs w:val="28"/>
        </w:rPr>
      </w:pPr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>уроке</w:t>
      </w:r>
      <w:proofErr w:type="gramEnd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 развивающем критической мышление очень важно </w:t>
      </w:r>
      <w:proofErr w:type="spellStart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>целеполагание</w:t>
      </w:r>
      <w:proofErr w:type="spellEnd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. Например, тема «Крестовые походы» </w:t>
      </w:r>
      <w:proofErr w:type="spellStart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>целеполагание</w:t>
      </w:r>
      <w:proofErr w:type="spellEnd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>про</w:t>
      </w:r>
      <w:proofErr w:type="gramEnd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 и сходит та к, я говорю: «Парадоксально, что военные поход организован Церковью; его участники - мирные крестьяне. Какие вопросы возникают у Вас в связи с этим?»</w:t>
      </w:r>
    </w:p>
    <w:p w:rsidR="00AB477C" w:rsidRPr="00AB477C" w:rsidRDefault="00AB477C" w:rsidP="00AB477C">
      <w:pPr>
        <w:pStyle w:val="a3"/>
        <w:shd w:val="clear" w:color="auto" w:fill="auto"/>
        <w:spacing w:after="600"/>
        <w:ind w:left="20" w:right="240" w:firstLine="0"/>
        <w:rPr>
          <w:rFonts w:ascii="Times New Roman" w:hAnsi="Times New Roman" w:cs="Times New Roman"/>
          <w:sz w:val="28"/>
          <w:szCs w:val="28"/>
        </w:rPr>
      </w:pPr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Ученики </w:t>
      </w:r>
      <w:proofErr w:type="gramStart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>спрашивают</w:t>
      </w:r>
      <w:proofErr w:type="gramEnd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 когда I крестовый поход? Каковы его цели и последствия? Почему крестьяне отправились в поход? и т д.</w:t>
      </w:r>
    </w:p>
    <w:p w:rsidR="00AB477C" w:rsidRPr="00AB477C" w:rsidRDefault="00AB477C" w:rsidP="00AB477C">
      <w:pPr>
        <w:pStyle w:val="a3"/>
        <w:shd w:val="clear" w:color="auto" w:fill="auto"/>
        <w:ind w:left="20" w:right="240" w:firstLine="0"/>
        <w:rPr>
          <w:rFonts w:ascii="Times New Roman" w:hAnsi="Times New Roman" w:cs="Times New Roman"/>
          <w:sz w:val="28"/>
          <w:szCs w:val="28"/>
        </w:rPr>
      </w:pPr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>Психологически лекцию слушать трудно, поэтому необходимо использовать специальные приемы активизации внимания и стимулирования критического осмысления. Я использую в ходе лекций проблемные вопросы, графическое представление материала, интересные факты и комментарии.</w:t>
      </w:r>
    </w:p>
    <w:p w:rsidR="00AB477C" w:rsidRPr="00AB477C" w:rsidRDefault="00AB477C" w:rsidP="00AB477C">
      <w:pPr>
        <w:pStyle w:val="a3"/>
        <w:shd w:val="clear" w:color="auto" w:fill="auto"/>
        <w:ind w:left="20" w:right="240" w:firstLine="0"/>
        <w:rPr>
          <w:rFonts w:ascii="Times New Roman" w:hAnsi="Times New Roman" w:cs="Times New Roman"/>
          <w:sz w:val="28"/>
          <w:szCs w:val="28"/>
        </w:rPr>
      </w:pPr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Работа в режиме чтения более сложна для организации, т.к. это процесс индивидуальный, скорость восприятия у всех разная. Но чтение в гораздо большей степени стимулирует процесс критического осмысления. Ученик может перечитать </w:t>
      </w:r>
      <w:proofErr w:type="gramStart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>непонятное</w:t>
      </w:r>
      <w:proofErr w:type="gramEnd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>, отметить наиболее важные фрагменты, обратиться к дополнительным источникам.</w:t>
      </w:r>
    </w:p>
    <w:p w:rsidR="00AB477C" w:rsidRPr="00AB477C" w:rsidRDefault="00AB477C" w:rsidP="00AB477C">
      <w:pPr>
        <w:pStyle w:val="a3"/>
        <w:shd w:val="clear" w:color="auto" w:fill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>Фазы рефлексии.</w:t>
      </w:r>
    </w:p>
    <w:p w:rsidR="00AB477C" w:rsidRPr="00AB477C" w:rsidRDefault="00AB477C" w:rsidP="00AB477C">
      <w:pPr>
        <w:pStyle w:val="a3"/>
        <w:shd w:val="clear" w:color="auto" w:fill="auto"/>
        <w:ind w:left="20" w:right="240" w:firstLine="0"/>
        <w:rPr>
          <w:rFonts w:ascii="Times New Roman" w:hAnsi="Times New Roman" w:cs="Times New Roman"/>
          <w:sz w:val="28"/>
          <w:szCs w:val="28"/>
        </w:rPr>
      </w:pPr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Рефлексия - особый вид мышления. Оно означает фокусирование вашего внимания, это - тщательное взвешивание, оценка и выбор. В процессе рефлексии та информация, которая была новой, становится присвоенной, превращается в собственное знание. На практике на детальную рефлексию не остается времени, да и ученики в конце урока не очень-то ждут вопросов типа: « Какая информация привлекла Ваше внимание?» Что Вы делали для того, чтобы выделить основную мысль прочитанного текста? Или учитель предлагает ученикам поделиться в парах или группе мнениями о возникших по ходу урока вопросах. Обычно вопросы </w:t>
      </w:r>
      <w:proofErr w:type="spellStart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>фактологические</w:t>
      </w:r>
      <w:proofErr w:type="spellEnd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 или поясняющие. Поэтому рефлексия в обучении не может проводиться спонтанно. Она требует систематичности на всех этапах работы.</w:t>
      </w:r>
    </w:p>
    <w:p w:rsidR="00AB477C" w:rsidRPr="00AB477C" w:rsidRDefault="00AB477C" w:rsidP="00AB477C">
      <w:pPr>
        <w:pStyle w:val="a3"/>
        <w:shd w:val="clear" w:color="auto" w:fill="auto"/>
        <w:ind w:left="20" w:right="240" w:firstLine="0"/>
        <w:rPr>
          <w:rFonts w:ascii="Times New Roman" w:hAnsi="Times New Roman" w:cs="Times New Roman"/>
          <w:sz w:val="28"/>
          <w:szCs w:val="28"/>
        </w:rPr>
      </w:pPr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Рефлексивный анализ направлен на прояснение смысла нового материала, построения дальнейшего маршрута обучения - это понятно, это непонятно, об этом необходимо узнать ещё, по этому поводу было бы лучше задать вопрос и так далее. Но рефлексивный анализ </w:t>
      </w:r>
      <w:proofErr w:type="gramStart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>мало полезен</w:t>
      </w:r>
      <w:proofErr w:type="gramEnd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>, если он не обращен в словесную и письменную форму.</w:t>
      </w:r>
    </w:p>
    <w:p w:rsidR="00AB477C" w:rsidRPr="00AB477C" w:rsidRDefault="00AB477C" w:rsidP="00AB477C">
      <w:pPr>
        <w:pStyle w:val="a3"/>
        <w:shd w:val="clear" w:color="auto" w:fill="auto"/>
        <w:ind w:left="20" w:firstLine="0"/>
        <w:rPr>
          <w:rFonts w:ascii="Times New Roman" w:hAnsi="Times New Roman" w:cs="Times New Roman"/>
          <w:sz w:val="28"/>
          <w:szCs w:val="28"/>
        </w:rPr>
        <w:sectPr w:rsidR="00AB477C" w:rsidRPr="00AB477C" w:rsidSect="00AB477C">
          <w:pgSz w:w="16838" w:h="23810"/>
          <w:pgMar w:top="720" w:right="720" w:bottom="720" w:left="720" w:header="0" w:footer="3" w:gutter="0"/>
          <w:cols w:space="720"/>
          <w:noEndnote/>
          <w:docGrid w:linePitch="360"/>
        </w:sectPr>
      </w:pPr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>Механизм рефлексии в режиме технологии развития критического мышления посредствам чтения и письма</w:t>
      </w:r>
    </w:p>
    <w:p w:rsidR="00AB477C" w:rsidRPr="00AB477C" w:rsidRDefault="00AB477C" w:rsidP="00AB477C">
      <w:pPr>
        <w:spacing w:line="22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AB477C" w:rsidRPr="00AB477C" w:rsidRDefault="00AB477C" w:rsidP="00AB477C">
      <w:pPr>
        <w:rPr>
          <w:rFonts w:ascii="Times New Roman" w:hAnsi="Times New Roman" w:cs="Times New Roman"/>
          <w:color w:val="auto"/>
          <w:sz w:val="28"/>
          <w:szCs w:val="28"/>
        </w:rPr>
        <w:sectPr w:rsidR="00AB477C" w:rsidRPr="00AB477C" w:rsidSect="00AB477C">
          <w:type w:val="continuous"/>
          <w:pgSz w:w="16838" w:h="23810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AB477C" w:rsidRPr="00AB477C" w:rsidRDefault="00AB477C" w:rsidP="00AB477C">
      <w:pPr>
        <w:pStyle w:val="a3"/>
        <w:shd w:val="clear" w:color="auto" w:fill="auto"/>
        <w:spacing w:line="269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AB477C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Актуализация</w:t>
      </w:r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 имеющихся знаний, выявление затруднений и пробелов в знаниях, формулировка вопросов. Итог-постановка целей учебной деятельности</w:t>
      </w:r>
    </w:p>
    <w:p w:rsidR="00AB477C" w:rsidRPr="00AB477C" w:rsidRDefault="00AB477C" w:rsidP="00AB477C">
      <w:pPr>
        <w:pStyle w:val="a3"/>
        <w:shd w:val="clear" w:color="auto" w:fill="auto"/>
        <w:spacing w:line="269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AB477C">
        <w:rPr>
          <w:rFonts w:ascii="Times New Roman" w:hAnsi="Times New Roman" w:cs="Times New Roman"/>
          <w:color w:val="000000"/>
          <w:sz w:val="28"/>
          <w:szCs w:val="28"/>
          <w:u w:val="single"/>
        </w:rPr>
        <w:t>Знакомство</w:t>
      </w:r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 с новой информацией, её соотнесение с имеющимися знаниями, поиск ответов на поставленные ранее </w:t>
      </w:r>
      <w:proofErr w:type="spellStart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>вопросы</w:t>
      </w:r>
      <w:proofErr w:type="gramStart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>,в</w:t>
      </w:r>
      <w:proofErr w:type="gramEnd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>ыявление</w:t>
      </w:r>
      <w:proofErr w:type="spellEnd"/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 затруднений и противоречий, </w:t>
      </w:r>
      <w:r w:rsidRPr="00AB477C">
        <w:rPr>
          <w:rFonts w:ascii="Times New Roman" w:hAnsi="Times New Roman" w:cs="Times New Roman"/>
          <w:color w:val="000000"/>
          <w:sz w:val="28"/>
          <w:szCs w:val="28"/>
          <w:u w:val="single"/>
        </w:rPr>
        <w:t>корректирование целей</w:t>
      </w:r>
    </w:p>
    <w:p w:rsidR="00AB477C" w:rsidRPr="00AB477C" w:rsidRDefault="00AB477C" w:rsidP="00AB477C">
      <w:pPr>
        <w:pStyle w:val="a3"/>
        <w:shd w:val="clear" w:color="auto" w:fill="auto"/>
        <w:spacing w:line="269" w:lineRule="exact"/>
        <w:ind w:left="20" w:firstLine="0"/>
        <w:rPr>
          <w:rFonts w:ascii="Times New Roman" w:hAnsi="Times New Roman" w:cs="Times New Roman"/>
          <w:sz w:val="28"/>
          <w:szCs w:val="28"/>
        </w:rPr>
        <w:sectPr w:rsidR="00AB477C" w:rsidRPr="00AB477C" w:rsidSect="00AB477C">
          <w:type w:val="continuous"/>
          <w:pgSz w:w="16838" w:h="23810"/>
          <w:pgMar w:top="720" w:right="720" w:bottom="720" w:left="720" w:header="0" w:footer="3" w:gutter="0"/>
          <w:cols w:num="3" w:sep="1" w:space="720" w:equalWidth="0">
            <w:col w:w="5445" w:space="533"/>
            <w:col w:w="3187" w:space="235"/>
            <w:col w:w="5996"/>
          </w:cols>
          <w:noEndnote/>
          <w:docGrid w:linePitch="360"/>
        </w:sectPr>
      </w:pPr>
      <w:r w:rsidRPr="00AB477C">
        <w:rPr>
          <w:rFonts w:ascii="Times New Roman" w:hAnsi="Times New Roman" w:cs="Times New Roman"/>
          <w:color w:val="000000"/>
          <w:sz w:val="28"/>
          <w:szCs w:val="28"/>
          <w:u w:val="single"/>
        </w:rPr>
        <w:t>Суммирование</w:t>
      </w:r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 и систематизация новой информации, её оценка, ответы на поставленные ранее вопросы, формулировка вопросов, постановка новых целей учебной деятельности</w:t>
      </w:r>
    </w:p>
    <w:p w:rsidR="00AB477C" w:rsidRPr="00AB477C" w:rsidRDefault="00AB477C" w:rsidP="00AB477C">
      <w:pPr>
        <w:pStyle w:val="a3"/>
        <w:shd w:val="clear" w:color="auto" w:fill="auto"/>
        <w:ind w:right="340" w:firstLine="0"/>
        <w:rPr>
          <w:rFonts w:ascii="Times New Roman" w:hAnsi="Times New Roman" w:cs="Times New Roman"/>
          <w:sz w:val="28"/>
          <w:szCs w:val="28"/>
        </w:rPr>
      </w:pPr>
      <w:r w:rsidRPr="00AB477C">
        <w:rPr>
          <w:rStyle w:val="17"/>
          <w:rFonts w:ascii="Times New Roman" w:hAnsi="Times New Roman" w:cs="Times New Roman"/>
          <w:color w:val="000000"/>
          <w:sz w:val="28"/>
          <w:szCs w:val="28"/>
        </w:rPr>
        <w:lastRenderedPageBreak/>
        <w:t>На этой фазе я использую индивидуальную работу. Ученики пишут эссе, выделяют ключевые слова, графически организовывают материал и прочее. Т. о., ученики сами отбирают материал, выражают новые идеи и информацию собственными словами, самостоятельно выстраивают причинно-следственные связи.</w:t>
      </w:r>
    </w:p>
    <w:p w:rsidR="00AB477C" w:rsidRPr="00AB477C" w:rsidRDefault="00AB477C" w:rsidP="00AB477C">
      <w:pPr>
        <w:pStyle w:val="190"/>
        <w:shd w:val="clear" w:color="auto" w:fill="auto"/>
        <w:spacing w:line="274" w:lineRule="exact"/>
        <w:ind w:left="40" w:right="26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 xml:space="preserve">ыла практическая работа «Сходство и различие двух отраслей права - МГП и права прав человека». Ученики обсуждали «Всеобщую декларацию» и Конституцию РФ И главу и самостоятельно итоги обсуждения записывали в таблицу. На этом же уроке был проведен «круглый стол» - беседа историков и литераторов. </w:t>
      </w:r>
      <w:proofErr w:type="gramStart"/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>Ими были ученики, которые сообщали известные им факты из истории об ограничение жестокости на войне (рассказ об А.В. Суворове и его книге «Наука побеждать»), А литераторы сообщали об этих проблемах, которые ранние обсуждались в курсе «Вокруг тебя мир» на уроках литературы (рассказ Р. Шекли «Абсолютное оружие»), В конце урока ученики вели дискуссию по теме:</w:t>
      </w:r>
      <w:proofErr w:type="gramEnd"/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 xml:space="preserve"> «Война и право». Война - это всегда произвол, хаос. Имеет ли смысл устанавливать для неё какие-либо правила? В заключении учащиеся должны были записать предложения и продолжить их:</w:t>
      </w:r>
    </w:p>
    <w:p w:rsidR="00AB477C" w:rsidRPr="00AB477C" w:rsidRDefault="00AB477C" w:rsidP="00AB477C">
      <w:pPr>
        <w:pStyle w:val="190"/>
        <w:shd w:val="clear" w:color="auto" w:fill="auto"/>
        <w:spacing w:line="274" w:lineRule="exact"/>
        <w:ind w:left="40" w:firstLine="0"/>
        <w:rPr>
          <w:rFonts w:ascii="Times New Roman" w:hAnsi="Times New Roman" w:cs="Times New Roman"/>
          <w:sz w:val="28"/>
          <w:szCs w:val="28"/>
        </w:rPr>
      </w:pPr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>«Я узнал на уроке...</w:t>
      </w:r>
    </w:p>
    <w:p w:rsidR="00AB477C" w:rsidRPr="00AB477C" w:rsidRDefault="00AB477C" w:rsidP="00AB477C">
      <w:pPr>
        <w:pStyle w:val="190"/>
        <w:shd w:val="clear" w:color="auto" w:fill="auto"/>
        <w:spacing w:line="274" w:lineRule="exact"/>
        <w:ind w:left="40" w:firstLine="0"/>
        <w:rPr>
          <w:rFonts w:ascii="Times New Roman" w:hAnsi="Times New Roman" w:cs="Times New Roman"/>
          <w:sz w:val="28"/>
          <w:szCs w:val="28"/>
        </w:rPr>
      </w:pPr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>«Меня удивило, что...</w:t>
      </w:r>
    </w:p>
    <w:p w:rsidR="00AB477C" w:rsidRPr="00AB477C" w:rsidRDefault="00AB477C" w:rsidP="00AB477C">
      <w:pPr>
        <w:pStyle w:val="190"/>
        <w:shd w:val="clear" w:color="auto" w:fill="auto"/>
        <w:spacing w:line="274" w:lineRule="exact"/>
        <w:ind w:left="40" w:firstLine="0"/>
        <w:rPr>
          <w:rFonts w:ascii="Times New Roman" w:hAnsi="Times New Roman" w:cs="Times New Roman"/>
          <w:sz w:val="28"/>
          <w:szCs w:val="28"/>
        </w:rPr>
      </w:pPr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>«Мне кажется...</w:t>
      </w:r>
    </w:p>
    <w:p w:rsidR="00AB477C" w:rsidRPr="00AB477C" w:rsidRDefault="00AB477C" w:rsidP="00AB477C">
      <w:pPr>
        <w:pStyle w:val="190"/>
        <w:shd w:val="clear" w:color="auto" w:fill="auto"/>
        <w:spacing w:line="274" w:lineRule="exact"/>
        <w:ind w:left="40" w:right="260" w:firstLine="0"/>
        <w:rPr>
          <w:rFonts w:ascii="Times New Roman" w:hAnsi="Times New Roman" w:cs="Times New Roman"/>
          <w:sz w:val="28"/>
          <w:szCs w:val="28"/>
        </w:rPr>
      </w:pPr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 xml:space="preserve">Подобное задание имело цель развивать рефлексию. Тем самым я учу ребят доказательности и обоснованности своей позиции, стимулирую независимую оценку происходящего, развиваю умение критически мыслить. Таким </w:t>
      </w:r>
      <w:proofErr w:type="gramStart"/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 xml:space="preserve"> на уроке я выполнила все предъявленные цели правового и исторического материала (знания - об основополагающих принципах и положениях МГП; умения</w:t>
      </w:r>
    </w:p>
    <w:p w:rsidR="00AB477C" w:rsidRPr="00AB477C" w:rsidRDefault="00AB477C" w:rsidP="00AB477C">
      <w:pPr>
        <w:pStyle w:val="190"/>
        <w:numPr>
          <w:ilvl w:val="0"/>
          <w:numId w:val="2"/>
        </w:numPr>
        <w:shd w:val="clear" w:color="auto" w:fill="auto"/>
        <w:tabs>
          <w:tab w:val="left" w:pos="251"/>
        </w:tabs>
        <w:spacing w:line="274" w:lineRule="exact"/>
        <w:ind w:left="40" w:right="260" w:firstLine="0"/>
        <w:rPr>
          <w:rFonts w:ascii="Times New Roman" w:hAnsi="Times New Roman" w:cs="Times New Roman"/>
          <w:sz w:val="28"/>
          <w:szCs w:val="28"/>
        </w:rPr>
      </w:pPr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>анализировать источники и учебные ситуации, строить доказательства, составлять схемы, интегрировать знания и применять их для объяснения явлений, происходящих в окружающем мире; творческая деятельность - конкурс плакатов «Дети и война», сочинение «Войны и вооруженные конфликты, коснувшиеся моей семьи непосредственно».</w:t>
      </w:r>
    </w:p>
    <w:p w:rsidR="00AB477C" w:rsidRPr="00AB477C" w:rsidRDefault="00AB477C" w:rsidP="00AB477C">
      <w:pPr>
        <w:pStyle w:val="190"/>
        <w:shd w:val="clear" w:color="auto" w:fill="auto"/>
        <w:spacing w:line="274" w:lineRule="exact"/>
        <w:ind w:left="40" w:right="260" w:firstLine="0"/>
        <w:rPr>
          <w:rFonts w:ascii="Times New Roman" w:hAnsi="Times New Roman" w:cs="Times New Roman"/>
          <w:sz w:val="28"/>
          <w:szCs w:val="28"/>
        </w:rPr>
      </w:pPr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 xml:space="preserve">Исходя из сущности исторического образования и способов его усвоения, определяю и методы обучения. Не отказываюсь от </w:t>
      </w:r>
      <w:proofErr w:type="spellStart"/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>объяснительно</w:t>
      </w:r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softHyphen/>
        <w:t>иллюстративного</w:t>
      </w:r>
      <w:proofErr w:type="spellEnd"/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>репродуктивного</w:t>
      </w:r>
      <w:proofErr w:type="gramEnd"/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 xml:space="preserve"> методов, но основное внимание уделяю творческой деятельности учащихся. Основой этого является использование мною проблемно-творческих ситуаций на уроке, задач и заданий. Например, создание проблемной ситуации на уроке «Причины и начало I мировой войны» достигается на основе сообщения учителя: о выстреле в Сараево, о заявлении Ллой</w:t>
      </w:r>
      <w:proofErr w:type="gramStart"/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>д-</w:t>
      </w:r>
      <w:proofErr w:type="gramEnd"/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 xml:space="preserve"> Джорджа, что политики были втянуты в войну не подозревая о том, что они делают; никто не хотел этой войны; анализа потерь в войне (на основе таблицы в ученике). В результате сопоставления таблицы и высказывания у учащихся в качестве проблемы возникает вопрос, соответствует ли действительности это утверждение, в связи с этим и вопрос об ответственности за I мировую войну. После дискуссионного обсуждения мнения учащихся свелись в основном к трем вариантам: 1. причины коренились запутанной, сложной дипломатической обстановке, наличии ряда договоров и союзов, создавшихся в тот период в Европе; 2. к войне стремились все государства Европы, заявление Ллой</w:t>
      </w:r>
      <w:proofErr w:type="gramStart"/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>д-</w:t>
      </w:r>
      <w:proofErr w:type="gramEnd"/>
      <w:r w:rsidRPr="00AB477C">
        <w:rPr>
          <w:rStyle w:val="19"/>
          <w:rFonts w:ascii="Times New Roman" w:hAnsi="Times New Roman" w:cs="Times New Roman"/>
          <w:color w:val="000000"/>
          <w:sz w:val="28"/>
          <w:szCs w:val="28"/>
        </w:rPr>
        <w:t xml:space="preserve"> Джорджа является просто отговоркой; 3. больше всех в войне была заинтересована Германия, начавшая её против Франции и России, и, значит, она больше всех виновата. В ходе дискуссии на основе проблемных вопросов учителя, учащиеся подводятся к более глубокому проникновению в ситуацию тех лет, критическому отношению к известным фактам. При этом основное внимание уделялось формированию умения доказывать свою точку зрения, уважая мнение оппонентов. Очень важным в преподавании истории считаю показ достижений народов и конкретных личностей, показ проявления объективных закономерностей развития общества через деятельность, интересы, наклонности, поиске и борьбу этих личностей. Очень часто на уроках говорю о судьбе простого человека в ту или иную эпоху и об индивидуальных чертах исторических.</w:t>
      </w:r>
    </w:p>
    <w:p w:rsidR="00665A16" w:rsidRPr="00AB477C" w:rsidRDefault="00665A16">
      <w:pPr>
        <w:rPr>
          <w:rFonts w:ascii="Times New Roman" w:hAnsi="Times New Roman" w:cs="Times New Roman"/>
          <w:sz w:val="28"/>
          <w:szCs w:val="28"/>
        </w:rPr>
      </w:pPr>
    </w:p>
    <w:sectPr w:rsidR="00665A16" w:rsidRPr="00AB477C" w:rsidSect="00AB477C">
      <w:pgSz w:w="16838" w:h="23810"/>
      <w:pgMar w:top="720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00000073"/>
    <w:multiLevelType w:val="multilevel"/>
    <w:tmpl w:val="00000072"/>
    <w:lvl w:ilvl="0">
      <w:start w:val="1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7B"/>
    <w:multiLevelType w:val="multilevel"/>
    <w:tmpl w:val="0000007A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93"/>
    <w:multiLevelType w:val="multilevel"/>
    <w:tmpl w:val="00000092"/>
    <w:lvl w:ilvl="0">
      <w:start w:val="1"/>
      <w:numFmt w:val="upperRoman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95"/>
    <w:multiLevelType w:val="multilevel"/>
    <w:tmpl w:val="00000094"/>
    <w:lvl w:ilvl="0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B477C"/>
    <w:rsid w:val="00665A16"/>
    <w:rsid w:val="00AB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7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Основной текст (17)_"/>
    <w:basedOn w:val="a0"/>
    <w:link w:val="170"/>
    <w:uiPriority w:val="99"/>
    <w:locked/>
    <w:rsid w:val="00AB477C"/>
    <w:rPr>
      <w:rFonts w:ascii="Microsoft Sans Serif" w:hAnsi="Microsoft Sans Serif" w:cs="Microsoft Sans Serif"/>
      <w:sz w:val="19"/>
      <w:szCs w:val="19"/>
      <w:shd w:val="clear" w:color="auto" w:fill="FFFFFF"/>
    </w:rPr>
  </w:style>
  <w:style w:type="paragraph" w:styleId="a3">
    <w:name w:val="Body Text"/>
    <w:basedOn w:val="a"/>
    <w:link w:val="a4"/>
    <w:uiPriority w:val="99"/>
    <w:rsid w:val="00AB477C"/>
    <w:pPr>
      <w:shd w:val="clear" w:color="auto" w:fill="FFFFFF"/>
      <w:spacing w:line="307" w:lineRule="exact"/>
      <w:ind w:hanging="360"/>
    </w:pPr>
    <w:rPr>
      <w:rFonts w:ascii="Tahoma" w:hAnsi="Tahoma" w:cs="Tahoma"/>
      <w:color w:val="auto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rsid w:val="00AB477C"/>
    <w:rPr>
      <w:rFonts w:ascii="Tahoma" w:eastAsia="Times New Roman" w:hAnsi="Tahoma" w:cs="Tahoma"/>
      <w:sz w:val="18"/>
      <w:szCs w:val="18"/>
      <w:shd w:val="clear" w:color="auto" w:fill="FFFFFF"/>
      <w:lang w:eastAsia="ru-RU"/>
    </w:rPr>
  </w:style>
  <w:style w:type="character" w:customStyle="1" w:styleId="19">
    <w:name w:val="Основной текст (19)_"/>
    <w:basedOn w:val="a0"/>
    <w:link w:val="190"/>
    <w:uiPriority w:val="99"/>
    <w:locked/>
    <w:rsid w:val="00AB477C"/>
    <w:rPr>
      <w:rFonts w:ascii="Tahoma" w:hAnsi="Tahoma" w:cs="Tahoma"/>
      <w:shd w:val="clear" w:color="auto" w:fill="FFFFFF"/>
    </w:rPr>
  </w:style>
  <w:style w:type="character" w:customStyle="1" w:styleId="11pt">
    <w:name w:val="Основной текст + 11 pt"/>
    <w:basedOn w:val="17"/>
    <w:uiPriority w:val="99"/>
    <w:rsid w:val="00AB477C"/>
    <w:rPr>
      <w:rFonts w:ascii="Tahoma" w:hAnsi="Tahoma" w:cs="Tahoma"/>
      <w:sz w:val="22"/>
      <w:szCs w:val="22"/>
    </w:rPr>
  </w:style>
  <w:style w:type="paragraph" w:customStyle="1" w:styleId="170">
    <w:name w:val="Основной текст (17)"/>
    <w:basedOn w:val="a"/>
    <w:link w:val="17"/>
    <w:uiPriority w:val="99"/>
    <w:rsid w:val="00AB477C"/>
    <w:pPr>
      <w:shd w:val="clear" w:color="auto" w:fill="FFFFFF"/>
      <w:spacing w:line="307" w:lineRule="exact"/>
    </w:pPr>
    <w:rPr>
      <w:rFonts w:ascii="Microsoft Sans Serif" w:eastAsiaTheme="minorHAnsi" w:hAnsi="Microsoft Sans Serif" w:cs="Microsoft Sans Serif"/>
      <w:color w:val="auto"/>
      <w:sz w:val="19"/>
      <w:szCs w:val="19"/>
      <w:lang w:eastAsia="en-US"/>
    </w:rPr>
  </w:style>
  <w:style w:type="paragraph" w:customStyle="1" w:styleId="190">
    <w:name w:val="Основной текст (19)"/>
    <w:basedOn w:val="a"/>
    <w:link w:val="19"/>
    <w:uiPriority w:val="99"/>
    <w:rsid w:val="00AB477C"/>
    <w:pPr>
      <w:shd w:val="clear" w:color="auto" w:fill="FFFFFF"/>
      <w:spacing w:line="240" w:lineRule="atLeast"/>
      <w:ind w:hanging="360"/>
    </w:pPr>
    <w:rPr>
      <w:rFonts w:ascii="Tahoma" w:eastAsiaTheme="minorHAnsi" w:hAnsi="Tahoma" w:cs="Tahoma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2531</Words>
  <Characters>14427</Characters>
  <Application>Microsoft Office Word</Application>
  <DocSecurity>0</DocSecurity>
  <Lines>120</Lines>
  <Paragraphs>33</Paragraphs>
  <ScaleCrop>false</ScaleCrop>
  <Company>Microsoft</Company>
  <LinksUpToDate>false</LinksUpToDate>
  <CharactersWithSpaces>16925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33main</dc:creator>
  <cp:keywords/>
  <dc:description/>
  <cp:lastModifiedBy>33main</cp:lastModifiedBy>
  <cp:revision>2</cp:revision>
  <dcterms:created xsi:type="dcterms:W3CDTF">2013-10-30T06:36:00Z</dcterms:created>
  <dcterms:modified xsi:type="dcterms:W3CDTF">2013-10-30T06:37:00Z</dcterms:modified>
</cp:coreProperties>
</file>