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74" w:rsidRDefault="00F86FA7">
      <w:pP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</w:pPr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 xml:space="preserve">У нас </w:t>
      </w:r>
      <w:proofErr w:type="gramStart"/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профессия</w:t>
      </w:r>
      <w:proofErr w:type="gramEnd"/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 xml:space="preserve"> какая?</w:t>
      </w:r>
      <w:r>
        <w:rPr>
          <w:rStyle w:val="apple-converted-space"/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5"/>
          <w:szCs w:val="25"/>
        </w:rPr>
        <w:br/>
      </w:r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Суета и шум вокруг,</w:t>
      </w:r>
      <w:r>
        <w:rPr>
          <w:rStyle w:val="apple-converted-space"/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5"/>
          <w:szCs w:val="25"/>
        </w:rPr>
        <w:br/>
      </w:r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Зато вечно молодая,</w:t>
      </w:r>
      <w:r>
        <w:rPr>
          <w:rStyle w:val="apple-converted-space"/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5"/>
          <w:szCs w:val="25"/>
        </w:rPr>
        <w:br/>
      </w:r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Будто в классе снова вдруг.</w:t>
      </w:r>
      <w:r>
        <w:rPr>
          <w:rStyle w:val="apple-converted-space"/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5"/>
          <w:szCs w:val="25"/>
        </w:rPr>
        <w:br/>
      </w:r>
      <w:r>
        <w:rPr>
          <w:rFonts w:ascii="Georgia" w:hAnsi="Georgia"/>
          <w:i/>
          <w:iCs/>
          <w:color w:val="000000"/>
          <w:sz w:val="25"/>
          <w:szCs w:val="25"/>
        </w:rPr>
        <w:br/>
      </w:r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А в глазах детей из школ</w:t>
      </w:r>
      <w:proofErr w:type="gramStart"/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ы-</w:t>
      </w:r>
      <w:proofErr w:type="gramEnd"/>
      <w:r>
        <w:rPr>
          <w:rStyle w:val="apple-converted-space"/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5"/>
          <w:szCs w:val="25"/>
        </w:rPr>
        <w:br/>
      </w:r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Жажда знаний и побед.</w:t>
      </w:r>
      <w:r>
        <w:rPr>
          <w:rStyle w:val="apple-converted-space"/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5"/>
          <w:szCs w:val="25"/>
        </w:rPr>
        <w:br/>
      </w:r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Эти взгляды были новы,</w:t>
      </w:r>
      <w:r>
        <w:rPr>
          <w:rStyle w:val="apple-converted-space"/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5"/>
          <w:szCs w:val="25"/>
        </w:rPr>
        <w:br/>
      </w:r>
      <w:r>
        <w:rPr>
          <w:rFonts w:ascii="Georgia" w:hAnsi="Georgia"/>
          <w:i/>
          <w:iCs/>
          <w:color w:val="000000"/>
          <w:sz w:val="25"/>
          <w:szCs w:val="25"/>
          <w:shd w:val="clear" w:color="auto" w:fill="FFFFFF"/>
        </w:rPr>
        <w:t>А сейчас роднее нет!</w:t>
      </w:r>
    </w:p>
    <w:p w:rsidR="00F86FA7" w:rsidRPr="00F86FA7" w:rsidRDefault="00F86FA7" w:rsidP="00F86FA7">
      <w:pPr>
        <w:shd w:val="clear" w:color="auto" w:fill="FFFFFF"/>
        <w:spacing w:after="240" w:line="34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6FA7">
        <w:rPr>
          <w:rFonts w:ascii="Arial" w:eastAsia="Times New Roman" w:hAnsi="Arial" w:cs="Arial"/>
          <w:color w:val="000000"/>
          <w:lang w:eastAsia="ru-RU"/>
        </w:rPr>
        <w:t>В детстве у родных гостил</w:t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и-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>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Лето, озеро, песок!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А сегодня приютил</w:t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и-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>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Здесь волшебный городок!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 xml:space="preserve"> Кольчугино я родом.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Закончив университет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>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Зовут в школу чуть не хором,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Увы и ах, а мест-то нет!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Вот вакансия такая: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Гусь-Хрустальный-школа 10.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Перспектива неплохая,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Ждать не стала, надо ехать!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Я теперь уже учител</w:t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ь-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>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Детей химии учу.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В 5 «В» руководитель,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Добьюсь всего, чего хочу!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За время к школе привыкаем,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Всё узнаём, чего да как.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Все конспекты сочиняем</w:t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 xml:space="preserve"> это нам не просто так!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Журналы, записи вести,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Документацию готовить,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Детей в столовую вести-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Всем нелегко и не поспорить!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 xml:space="preserve">У нас </w:t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профессия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 xml:space="preserve"> какая?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Суета и шум вокруг,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lastRenderedPageBreak/>
        <w:t>Зато вечно молодая,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Будто в классе снова вдруг.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А в глазах детей из школ</w:t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ы-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>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Жажда знаний и побед.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Эти взгляды были новы,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А сейчас роднее нет!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Лукьянова Анастасия Николаевна,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учитель химии,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МБОУ СОШ №10 (г. Гусь-Хрустальный),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стаж работы 2 года.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Эссе «Я - учитель». </w:t>
      </w:r>
    </w:p>
    <w:p w:rsidR="00F86FA7" w:rsidRPr="00F86FA7" w:rsidRDefault="00F86FA7" w:rsidP="00F86FA7">
      <w:p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86FA7">
        <w:rPr>
          <w:rFonts w:ascii="Arial" w:eastAsia="Times New Roman" w:hAnsi="Arial" w:cs="Arial"/>
          <w:color w:val="000000"/>
          <w:lang w:eastAsia="ru-RU"/>
        </w:rPr>
        <w:t>Я – учитель. Действительно, звучит гордо. Но на самом деле – это очень ответственное и великое звание, которое нужно заслужить.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В моей семье об этой профессии всегда отзывались только положительно. Моя мама мечтала быть учителем математики, но стала бухгалтером, а отец с восторгом отзывался о достоинствах профессии, не зная всех подводных камней. Мои школьные годы прошли в городе Кольчугино, откуда я вынесла уроки жизни, за что и благодарна своим учителям.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В старших классах прониклась к естественным наукам – химии, биологии, географии, поэтому решила поступать во Владимирский Государственный Педагогический Университет на Естественно-географический факультет, отделение биологии и химии. Трудно было представить себя учителем</w:t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… Н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>о всё изменила увлекательная практика в городе Владимире. После неё я мечтала работать только в школе.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И вот я в городе Гусь-Хрустальном и ни о чём не жалею. Здесь талантливый и дружный коллектив детей и педагогов добивается хороших результатов, и моё стремление - стать учителем с большой буквы.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 xml:space="preserve">Профессия учителя уникальна. Она интересна живым общением с подрастающим поколением, насыщенным событиями и яркими мероприятиями. Только в школе пытливые детские умы способны задавать вопросы, ответы на которые учёные ищут веками. Подготовка к урокам, классное руководство и составление конспектов уроков занимает всё свободное время </w:t>
      </w:r>
      <w:proofErr w:type="gramStart"/>
      <w:r w:rsidRPr="00F86FA7">
        <w:rPr>
          <w:rFonts w:ascii="Arial" w:eastAsia="Times New Roman" w:hAnsi="Arial" w:cs="Arial"/>
          <w:color w:val="000000"/>
          <w:lang w:eastAsia="ru-RU"/>
        </w:rPr>
        <w:t>в первые</w:t>
      </w:r>
      <w:proofErr w:type="gramEnd"/>
      <w:r w:rsidRPr="00F86FA7">
        <w:rPr>
          <w:rFonts w:ascii="Arial" w:eastAsia="Times New Roman" w:hAnsi="Arial" w:cs="Arial"/>
          <w:color w:val="000000"/>
          <w:lang w:eastAsia="ru-RU"/>
        </w:rPr>
        <w:t xml:space="preserve"> годы работы. Но когда ощущаешь себя нужной, интересной для учеников все трудности уходят на второй план. Каждое утро с настроением хочется преподать урок, который станет лучше предыдущего.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lastRenderedPageBreak/>
        <w:t>На уроках, размышляя над законами развития природы, я учу детей видеть, что химия стала показателем цивилизации, где самую большую группу составляют химические вещества, которые человек синтезировал самостоятельно. Их просто раньше вообще не существовало. Это лекарства и витамины, удобрения и средства защиты растений, моющие и чистящие средства... Химия - не только яркий признак общественного развития, но и мощное оружие человечества. Чрезвычайно важно то, в чьих руках окажется это оружие. Ведь пользуясь одними и теми же химическими законами, можно придумать технологию синтеза наркотиков и ядов, а можно - создать новое лекарство или новый строительный материал. Учитель химии не имеет права быть бездумным и бездушным человеком! От него слишком многое зависит! Глубокое знание учителем теоретического материала должно сочетаться с развитой культурой мышления, высокой образованностью и владением хорошим русским языком. </w:t>
      </w:r>
      <w:r w:rsidRPr="00F86FA7">
        <w:rPr>
          <w:rFonts w:ascii="Arial" w:eastAsia="Times New Roman" w:hAnsi="Arial" w:cs="Arial"/>
          <w:color w:val="000000"/>
          <w:lang w:eastAsia="ru-RU"/>
        </w:rPr>
        <w:br/>
      </w:r>
      <w:r w:rsidRPr="00F86FA7">
        <w:rPr>
          <w:rFonts w:ascii="Arial" w:eastAsia="Times New Roman" w:hAnsi="Arial" w:cs="Arial"/>
          <w:color w:val="000000"/>
          <w:lang w:eastAsia="ru-RU"/>
        </w:rPr>
        <w:br/>
        <w:t>Я стремлюсь учить детей так, чтобы они сами могли найти ответы на волнующие их вопросы, каждую минуту, каждую секунду понимали и чувствовали, что просто необходимо владеть знаниями и уметь ими пользоваться. Я верю, что лучший мой урок – впереди. А продолжать его будет сама жизнь. Я всегда думаю о том, станет ли мой урок для детей проповедью Добра, Чести, Справедливости, Достоинства, Профессионализма, поэтому я иду вперёд, к мечте!</w:t>
      </w:r>
    </w:p>
    <w:p w:rsidR="00F86FA7" w:rsidRPr="00F86FA7" w:rsidRDefault="00F86FA7" w:rsidP="00F86F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86FA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86FA7" w:rsidRDefault="00F86FA7"/>
    <w:sectPr w:rsidR="00F86FA7" w:rsidSect="00BE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4BC"/>
    <w:multiLevelType w:val="multilevel"/>
    <w:tmpl w:val="07E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6FA7"/>
    <w:rsid w:val="00BE1A74"/>
    <w:rsid w:val="00F8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FA7"/>
  </w:style>
  <w:style w:type="character" w:styleId="a3">
    <w:name w:val="Hyperlink"/>
    <w:basedOn w:val="a0"/>
    <w:uiPriority w:val="99"/>
    <w:semiHidden/>
    <w:unhideWhenUsed/>
    <w:rsid w:val="00F86F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6F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6F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6F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6F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2015-01-08T11:07:00Z</dcterms:created>
  <dcterms:modified xsi:type="dcterms:W3CDTF">2015-01-08T11:10:00Z</dcterms:modified>
</cp:coreProperties>
</file>