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4F" w:rsidRDefault="00A94D4F" w:rsidP="00A94D4F">
      <w:pPr>
        <w:pStyle w:val="a5"/>
        <w:jc w:val="center"/>
        <w:rPr>
          <w:b/>
          <w:color w:val="666666"/>
        </w:rPr>
      </w:pPr>
      <w:r w:rsidRPr="00A94D4F">
        <w:rPr>
          <w:b/>
          <w:color w:val="666666"/>
        </w:rPr>
        <w:t>Зачет по теме: Построение сечений. 10 класс</w:t>
      </w:r>
    </w:p>
    <w:p w:rsidR="00A94D4F" w:rsidRPr="00A94D4F" w:rsidRDefault="00A94D4F" w:rsidP="00A94D4F">
      <w:pPr>
        <w:pStyle w:val="a5"/>
        <w:jc w:val="center"/>
        <w:rPr>
          <w:b/>
          <w:color w:val="666666"/>
        </w:rPr>
      </w:pPr>
      <w:r w:rsidRPr="00A94D4F">
        <w:rPr>
          <w:b/>
          <w:color w:val="666666"/>
        </w:rPr>
        <w:t>Вариант-1</w:t>
      </w:r>
    </w:p>
    <w:p w:rsidR="00384F6D" w:rsidRPr="00A94D4F" w:rsidRDefault="00384F6D" w:rsidP="00A94D4F">
      <w:pPr>
        <w:pStyle w:val="a5"/>
        <w:numPr>
          <w:ilvl w:val="0"/>
          <w:numId w:val="1"/>
        </w:numPr>
        <w:rPr>
          <w:color w:val="666666"/>
        </w:rPr>
      </w:pPr>
      <w:r w:rsidRPr="00A94D4F">
        <w:rPr>
          <w:color w:val="666666"/>
        </w:rPr>
        <w:t>Рассмотрим прямоугольный параллелепипед ABCDA</w:t>
      </w:r>
      <w:r w:rsidRPr="00A94D4F">
        <w:rPr>
          <w:color w:val="666666"/>
          <w:vertAlign w:val="subscript"/>
        </w:rPr>
        <w:t>1</w:t>
      </w:r>
      <w:r w:rsidRPr="00A94D4F">
        <w:rPr>
          <w:color w:val="666666"/>
        </w:rPr>
        <w:t>B</w:t>
      </w:r>
      <w:r w:rsidRPr="00A94D4F">
        <w:rPr>
          <w:color w:val="666666"/>
          <w:vertAlign w:val="subscript"/>
        </w:rPr>
        <w:t>1</w:t>
      </w:r>
      <w:r w:rsidRPr="00A94D4F">
        <w:rPr>
          <w:color w:val="666666"/>
        </w:rPr>
        <w:t>C</w:t>
      </w:r>
      <w:r w:rsidRPr="00A94D4F">
        <w:rPr>
          <w:color w:val="666666"/>
          <w:vertAlign w:val="subscript"/>
        </w:rPr>
        <w:t>1</w:t>
      </w:r>
      <w:r w:rsidRPr="00A94D4F">
        <w:rPr>
          <w:color w:val="666666"/>
        </w:rPr>
        <w:t>D</w:t>
      </w:r>
      <w:r w:rsidRPr="00A94D4F">
        <w:rPr>
          <w:color w:val="666666"/>
          <w:vertAlign w:val="subscript"/>
        </w:rPr>
        <w:t>1</w:t>
      </w:r>
      <w:r w:rsidR="00F750C8">
        <w:rPr>
          <w:color w:val="666666"/>
        </w:rPr>
        <w:t>. Построить</w:t>
      </w:r>
      <w:r w:rsidRPr="00A94D4F">
        <w:rPr>
          <w:color w:val="666666"/>
        </w:rPr>
        <w:t xml:space="preserve"> сечение, проходящее через точки M, N, L.</w:t>
      </w:r>
    </w:p>
    <w:p w:rsidR="00A94D4F" w:rsidRPr="00A94D4F" w:rsidRDefault="00B17DD8" w:rsidP="00A94D4F">
      <w:pPr>
        <w:pStyle w:val="a5"/>
        <w:rPr>
          <w:color w:val="666666"/>
        </w:rPr>
      </w:pPr>
      <w:r w:rsidRPr="00A94D4F">
        <w:rPr>
          <w:noProof/>
          <w:color w:val="666666"/>
        </w:rPr>
        <w:drawing>
          <wp:inline distT="0" distB="0" distL="0" distR="0">
            <wp:extent cx="1714500" cy="1200150"/>
            <wp:effectExtent l="19050" t="0" r="0" b="0"/>
            <wp:docPr id="2" name="Рисунок 4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4F" w:rsidRPr="00B17DD8" w:rsidRDefault="00A94D4F" w:rsidP="00A9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Задание3.</w:t>
      </w:r>
      <w:r w:rsidRPr="00B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D4F" w:rsidRPr="00A94D4F" w:rsidRDefault="00A94D4F" w:rsidP="00A94D4F">
      <w:p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сечение плоскостью MNP. (Подсказка: вспомните решение домашних задач и примените их для построения).</w:t>
      </w:r>
    </w:p>
    <w:p w:rsidR="00A94D4F" w:rsidRDefault="00A94D4F" w:rsidP="00A94D4F">
      <w:pPr>
        <w:pStyle w:val="a9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D4F" w:rsidRDefault="00A94D4F" w:rsidP="00A94D4F">
      <w:pPr>
        <w:pStyle w:val="a9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181100"/>
            <wp:effectExtent l="19050" t="0" r="0" b="0"/>
            <wp:docPr id="10" name="Рисунок 16" descr="http://festival.1september.ru/articles/211756/img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211756/img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4F" w:rsidRDefault="00A94D4F" w:rsidP="00A94D4F">
      <w:pPr>
        <w:pStyle w:val="a9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4F" w:rsidRPr="00A94D4F" w:rsidRDefault="00A94D4F" w:rsidP="00A94D4F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9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Тетраэдр.</w:t>
      </w:r>
    </w:p>
    <w:tbl>
      <w:tblPr>
        <w:tblW w:w="0" w:type="auto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8"/>
        <w:gridCol w:w="81"/>
      </w:tblGrid>
      <w:tr w:rsidR="00B17DD8" w:rsidRPr="00B17DD8" w:rsidTr="000F6398">
        <w:trPr>
          <w:tblCellSpacing w:w="15" w:type="dxa"/>
        </w:trPr>
        <w:tc>
          <w:tcPr>
            <w:tcW w:w="10243" w:type="dxa"/>
            <w:vAlign w:val="center"/>
            <w:hideMark/>
          </w:tcPr>
          <w:p w:rsidR="00A94D4F" w:rsidRDefault="00A94D4F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4D4F" w:rsidRDefault="00A94D4F" w:rsidP="00A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  <w:p w:rsidR="00A94D4F" w:rsidRDefault="00A94D4F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7DD8" w:rsidRPr="00B17DD8" w:rsidRDefault="00A94D4F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7DD8" w:rsidRPr="00A9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17DD8" w:rsidRPr="00B1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7DD8" w:rsidRPr="00B17DD8" w:rsidRDefault="00B17DD8" w:rsidP="00F75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Построить сечение плоскостью, проходящей через точку М, параллельно основанию АВС. </w:t>
            </w:r>
          </w:p>
        </w:tc>
        <w:tc>
          <w:tcPr>
            <w:tcW w:w="0" w:type="auto"/>
            <w:vAlign w:val="center"/>
            <w:hideMark/>
          </w:tcPr>
          <w:p w:rsidR="00B17DD8" w:rsidRPr="00B17DD8" w:rsidRDefault="00B17DD8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DD8" w:rsidRPr="00B17DD8" w:rsidTr="000F6398">
        <w:trPr>
          <w:tblCellSpacing w:w="15" w:type="dxa"/>
        </w:trPr>
        <w:tc>
          <w:tcPr>
            <w:tcW w:w="10243" w:type="dxa"/>
            <w:vAlign w:val="center"/>
            <w:hideMark/>
          </w:tcPr>
          <w:p w:rsidR="00F750C8" w:rsidRDefault="00F750C8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50C8" w:rsidRDefault="00F750C8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0C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190625"/>
                  <wp:effectExtent l="19050" t="0" r="0" b="0"/>
                  <wp:docPr id="19" name="Рисунок 14" descr="http://festival.1september.ru/articles/211756/img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211756/img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D4F" w:rsidRDefault="00A94D4F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2.</w:t>
            </w:r>
            <w:r w:rsidR="00F7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Построить сечение по заданным точкам</w:t>
            </w:r>
          </w:p>
          <w:p w:rsidR="00A94D4F" w:rsidRDefault="00A94D4F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40970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50714" b="-6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D4F" w:rsidRPr="00A94D4F" w:rsidRDefault="00A94D4F" w:rsidP="00A94D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Параллелепипед и его свойства</w:t>
            </w:r>
          </w:p>
          <w:p w:rsidR="00A94D4F" w:rsidRDefault="00A94D4F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50C8" w:rsidRDefault="00F750C8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50C8" w:rsidRDefault="00F750C8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50C8" w:rsidRDefault="00F750C8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Контрольная работа по теме:  Тетраэдр и параллелепипед. Построение сечений. 10 класс</w:t>
            </w:r>
          </w:p>
          <w:p w:rsidR="00F750C8" w:rsidRDefault="00F750C8" w:rsidP="00F750C8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50C8" w:rsidRPr="00F750C8" w:rsidRDefault="00F750C8" w:rsidP="00F750C8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</w:t>
            </w:r>
          </w:p>
          <w:p w:rsidR="00A94D4F" w:rsidRDefault="00A94D4F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7DD8" w:rsidRDefault="00A94D4F" w:rsidP="00F750C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параллелепипед АВС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Start"/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остройте сечение этого параллелепипеда плоскостью, проходящей через середину ребра АВ и параллельной плоскости АСС</w:t>
            </w:r>
            <w:r w:rsidRPr="00A94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1.</w:t>
            </w:r>
          </w:p>
          <w:p w:rsidR="00F750C8" w:rsidRPr="00F750C8" w:rsidRDefault="00F750C8" w:rsidP="00F750C8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Построить сечение по заданным точкам</w:t>
            </w:r>
          </w:p>
          <w:p w:rsidR="00F750C8" w:rsidRPr="00F750C8" w:rsidRDefault="00F750C8" w:rsidP="00F750C8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F750C8">
              <w:rPr>
                <w:noProof/>
                <w:vertAlign w:val="subscript"/>
                <w:lang w:eastAsia="ru-RU"/>
              </w:rPr>
              <w:drawing>
                <wp:inline distT="0" distB="0" distL="0" distR="0">
                  <wp:extent cx="1181100" cy="1114425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80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0C8" w:rsidRDefault="000A2E7D" w:rsidP="00F750C8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85.5pt;margin-top:5.85pt;width:17.25pt;height:124.45pt;z-index:25166131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pict>
                <v:shape id="_x0000_s1028" type="#_x0000_t32" style="position:absolute;left:0;text-align:left;margin-left:54.75pt;margin-top:11.4pt;width:36pt;height:119.25pt;flip:x;z-index:251660288" o:connectortype="straight"/>
              </w:pic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                                      М</w:t>
            </w:r>
          </w:p>
          <w:p w:rsidR="00EF1F4C" w:rsidRPr="00EF1F4C" w:rsidRDefault="00B44294" w:rsidP="00F750C8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МА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=4см, </w:t>
            </w:r>
            <w:r w:rsidR="00EF1F4C" w:rsidRP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F4C" w:rsidRP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=9см, А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=МВ</w: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Start"/>
            <w:r w:rsidR="0069035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9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="0069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айти: МА</w:t>
            </w:r>
            <w:proofErr w:type="gramStart"/>
            <w:r w:rsidR="0069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="0069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МВ</w:t>
            </w:r>
            <w:r w:rsidR="00690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750C8" w:rsidRPr="00F750C8" w:rsidRDefault="000A2E7D" w:rsidP="00EF1F4C">
            <w:pPr>
              <w:pStyle w:val="a9"/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0A2E7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26" type="#_x0000_t111" style="position:absolute;left:0;text-align:left;margin-left:36pt;margin-top:6.8pt;width:111pt;height:29.9pt;z-index:251658240">
                  <v:textbox>
                    <w:txbxContent>
                      <w:p w:rsidR="00EF1F4C" w:rsidRPr="00690352" w:rsidRDefault="00EF1F4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 А</w:t>
                        </w:r>
                        <w:proofErr w:type="gramStart"/>
                        <w:r>
                          <w:rPr>
                            <w:rFonts w:cstheme="minorHAnsi"/>
                            <w:vertAlign w:val="subscript"/>
                          </w:rPr>
                          <w:t>1</w:t>
                        </w:r>
                        <w:proofErr w:type="gramEnd"/>
                        <w:r>
                          <w:rPr>
                            <w:rFonts w:cstheme="minorHAnsi"/>
                          </w:rPr>
                          <w:t xml:space="preserve">        В</w:t>
                        </w:r>
                        <w:r w:rsidR="00690352">
                          <w:rPr>
                            <w:rFonts w:cstheme="minorHAnsi"/>
                            <w:vertAlign w:val="subscript"/>
                          </w:rPr>
                          <w:t>1</w:t>
                        </w:r>
                      </w:p>
                      <w:p w:rsidR="00EF1F4C" w:rsidRDefault="00EF1F4C">
                        <w:pPr>
                          <w:rPr>
                            <w:rFonts w:cstheme="minorHAnsi"/>
                          </w:rPr>
                        </w:pPr>
                      </w:p>
                      <w:p w:rsidR="00EF1F4C" w:rsidRPr="00EF1F4C" w:rsidRDefault="00EF1F4C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</w:pict>
            </w:r>
            <w:r w:rsidR="00EF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50C8" w:rsidRDefault="000A2E7D" w:rsidP="00F750C8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bscript"/>
                <w:lang w:eastAsia="ru-RU"/>
              </w:rPr>
              <w:pict>
                <v:shape id="_x0000_s1030" type="#_x0000_t32" style="position:absolute;left:0;text-align:left;margin-left:81pt;margin-top:6.8pt;width:9.75pt;height:.05pt;z-index:251662336" o:connectortype="straight"/>
              </w:pict>
            </w:r>
          </w:p>
          <w:p w:rsidR="00EF1F4C" w:rsidRDefault="00EF1F4C" w:rsidP="00F750C8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1F4C" w:rsidRDefault="00EF1F4C" w:rsidP="00F750C8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1F4C" w:rsidRDefault="000A2E7D" w:rsidP="00F750C8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7" type="#_x0000_t7" style="position:absolute;left:0;text-align:left;margin-left:14.25pt;margin-top:6.65pt;width:117pt;height:34.1pt;z-index:251659264">
                  <v:textbox>
                    <w:txbxContent>
                      <w:p w:rsidR="00EF1F4C" w:rsidRPr="00EF1F4C" w:rsidRDefault="00EF1F4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  А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 xml:space="preserve">2      </w:t>
                        </w:r>
                        <w:r>
                          <w:rPr>
                            <w:rFonts w:cstheme="minorHAnsi"/>
                          </w:rPr>
                          <w:t xml:space="preserve">        В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 xml:space="preserve">2    </w:t>
                        </w:r>
                        <w:r>
                          <w:rPr>
                            <w:rFonts w:cstheme="minorHAnsi"/>
                          </w:rPr>
                          <w:t xml:space="preserve">             </w:t>
                        </w:r>
                        <w:proofErr w:type="gramStart"/>
                        <w:r>
                          <w:rPr>
                            <w:rFonts w:cstheme="minorHAnsi"/>
                          </w:rPr>
                          <w:t>ВВ</w:t>
                        </w:r>
                        <w:proofErr w:type="gramEnd"/>
                        <w:r>
                          <w:rPr>
                            <w:rFonts w:cstheme="minorHAnsi"/>
                            <w:vertAlign w:val="subscript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</w:p>
          <w:p w:rsidR="00EF1F4C" w:rsidRDefault="000A2E7D" w:rsidP="00F750C8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65.25pt;margin-top:1.45pt;width:32.25pt;height:0;z-index:251663360" o:connectortype="straight"/>
              </w:pict>
            </w:r>
          </w:p>
          <w:p w:rsidR="00EF1F4C" w:rsidRDefault="00EF1F4C" w:rsidP="00F750C8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1F4C" w:rsidRDefault="00EF1F4C" w:rsidP="00F750C8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1F4C" w:rsidRDefault="00EF1F4C" w:rsidP="00F750C8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750C8" w:rsidRPr="00F750C8" w:rsidRDefault="00F750C8" w:rsidP="00F750C8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2-вариант</w:t>
            </w:r>
          </w:p>
        </w:tc>
        <w:tc>
          <w:tcPr>
            <w:tcW w:w="0" w:type="auto"/>
            <w:vAlign w:val="center"/>
            <w:hideMark/>
          </w:tcPr>
          <w:p w:rsidR="00B17DD8" w:rsidRPr="00B17DD8" w:rsidRDefault="00B17DD8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DD8" w:rsidRPr="00B17DD8" w:rsidTr="000F6398">
        <w:trPr>
          <w:tblCellSpacing w:w="15" w:type="dxa"/>
        </w:trPr>
        <w:tc>
          <w:tcPr>
            <w:tcW w:w="10243" w:type="dxa"/>
            <w:vAlign w:val="center"/>
            <w:hideMark/>
          </w:tcPr>
          <w:p w:rsidR="00B17DD8" w:rsidRPr="00B17DD8" w:rsidRDefault="00B17DD8" w:rsidP="00B17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7DD8" w:rsidRPr="00B17DD8" w:rsidRDefault="00B17DD8" w:rsidP="00B1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333" w:rsidRPr="00F750C8" w:rsidRDefault="00E62333" w:rsidP="00F750C8">
      <w:pPr>
        <w:pStyle w:val="a9"/>
        <w:numPr>
          <w:ilvl w:val="0"/>
          <w:numId w:val="4"/>
        </w:num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тетраэдр АВС</w:t>
      </w:r>
      <w:proofErr w:type="gramStart"/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Точка М - середина ребра С</w:t>
      </w:r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точка</w:t>
      </w:r>
      <w:proofErr w:type="gramStart"/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середина ребра А</w:t>
      </w:r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Постройте сечение тетраэдра плоскостью, содержащей точку</w:t>
      </w:r>
      <w:proofErr w:type="gramStart"/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F75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параллельной плоскости АМВ.</w:t>
      </w:r>
    </w:p>
    <w:p w:rsidR="00F750C8" w:rsidRPr="00F750C8" w:rsidRDefault="00F750C8" w:rsidP="00F750C8">
      <w:pPr>
        <w:pStyle w:val="a9"/>
        <w:numPr>
          <w:ilvl w:val="0"/>
          <w:numId w:val="4"/>
        </w:num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сечение по заданным точкам.</w:t>
      </w:r>
    </w:p>
    <w:p w:rsidR="00A94D4F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0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9436" cy="1209675"/>
            <wp:effectExtent l="19050" t="0" r="6914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78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3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352" w:rsidRPr="00690352" w:rsidRDefault="000A2E7D" w:rsidP="00690352">
      <w:p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pict>
          <v:shape id="_x0000_s1035" type="#_x0000_t32" style="position:absolute;left:0;text-align:left;margin-left:85.5pt;margin-top:5.85pt;width:17.25pt;height:124.45pt;z-index:251668480" o:connectortype="straight"/>
        </w:pict>
      </w:r>
      <w:r w:rsidRPr="000A2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pict>
          <v:shape id="_x0000_s1034" type="#_x0000_t32" style="position:absolute;left:0;text-align:left;margin-left:54.75pt;margin-top:11.4pt;width:36pt;height:119.25pt;flip:x;z-index:251667456" o:connectortype="straight"/>
        </w:pict>
      </w:r>
      <w:r w:rsidR="006903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</w:t>
      </w:r>
      <w:r w:rsid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</w:p>
    <w:p w:rsidR="00690352" w:rsidRPr="00690352" w:rsidRDefault="00690352" w:rsidP="00690352">
      <w:pPr>
        <w:pStyle w:val="a9"/>
        <w:numPr>
          <w:ilvl w:val="0"/>
          <w:numId w:val="4"/>
        </w:num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Дано:                           А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=2ОА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=10см, 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=7см, А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=МВ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Pr="00690352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 xml:space="preserve">  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айти: ОА</w:t>
      </w:r>
      <w:proofErr w:type="gramStart"/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</w:t>
      </w:r>
      <w:r w:rsidRPr="0069035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690352" w:rsidRPr="00F750C8" w:rsidRDefault="000A2E7D" w:rsidP="00690352">
      <w:pPr>
        <w:pStyle w:val="a9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0A2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2" type="#_x0000_t111" style="position:absolute;left:0;text-align:left;margin-left:36pt;margin-top:6.8pt;width:111pt;height:29.9pt;z-index:251665408">
            <v:textbox>
              <w:txbxContent>
                <w:p w:rsidR="00690352" w:rsidRPr="00690352" w:rsidRDefault="00690352" w:rsidP="00690352">
                  <w:pPr>
                    <w:rPr>
                      <w:rFonts w:cstheme="minorHAnsi"/>
                      <w:vertAlign w:val="subscript"/>
                    </w:rPr>
                  </w:pPr>
                  <w:r>
                    <w:rPr>
                      <w:rFonts w:cstheme="minorHAnsi"/>
                    </w:rPr>
                    <w:t xml:space="preserve"> А</w:t>
                  </w:r>
                  <w:proofErr w:type="gramStart"/>
                  <w:r>
                    <w:rPr>
                      <w:rFonts w:cstheme="minorHAnsi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cstheme="minorHAnsi"/>
                    </w:rPr>
                    <w:t xml:space="preserve">        В</w:t>
                  </w:r>
                  <w:r>
                    <w:rPr>
                      <w:rFonts w:cstheme="minorHAnsi"/>
                      <w:vertAlign w:val="subscript"/>
                    </w:rPr>
                    <w:t>1</w:t>
                  </w:r>
                </w:p>
                <w:p w:rsidR="00690352" w:rsidRDefault="00690352" w:rsidP="00690352">
                  <w:pPr>
                    <w:rPr>
                      <w:rFonts w:cstheme="minorHAnsi"/>
                    </w:rPr>
                  </w:pPr>
                </w:p>
                <w:p w:rsidR="00690352" w:rsidRPr="00EF1F4C" w:rsidRDefault="00690352" w:rsidP="00690352">
                  <w:pPr>
                    <w:rPr>
                      <w:vertAlign w:val="subscript"/>
                    </w:rPr>
                  </w:pPr>
                </w:p>
              </w:txbxContent>
            </v:textbox>
          </v:shape>
        </w:pict>
      </w:r>
      <w:r w:rsidR="00690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352" w:rsidRDefault="000A2E7D" w:rsidP="00690352">
      <w:p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pict>
          <v:shape id="_x0000_s1036" type="#_x0000_t32" style="position:absolute;left:0;text-align:left;margin-left:81pt;margin-top:6.8pt;width:9.75pt;height:.05pt;z-index:251669504" o:connectortype="straight"/>
        </w:pict>
      </w:r>
    </w:p>
    <w:p w:rsidR="00690352" w:rsidRDefault="00690352" w:rsidP="00690352">
      <w:pPr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0352" w:rsidRDefault="00690352" w:rsidP="00690352">
      <w:pPr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0352" w:rsidRDefault="000A2E7D" w:rsidP="00690352">
      <w:pPr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33" type="#_x0000_t7" style="position:absolute;left:0;text-align:left;margin-left:14.25pt;margin-top:6.65pt;width:117pt;height:34.1pt;z-index:251666432">
            <v:textbox>
              <w:txbxContent>
                <w:p w:rsidR="00690352" w:rsidRPr="00EF1F4C" w:rsidRDefault="00690352" w:rsidP="00690352">
                  <w:pPr>
                    <w:rPr>
                      <w:vertAlign w:val="subscript"/>
                    </w:rPr>
                  </w:pPr>
                  <w:r>
                    <w:rPr>
                      <w:rFonts w:cstheme="minorHAnsi"/>
                    </w:rPr>
                    <w:t xml:space="preserve">  А</w:t>
                  </w:r>
                  <w:r>
                    <w:rPr>
                      <w:rFonts w:cstheme="minorHAnsi"/>
                      <w:vertAlign w:val="subscript"/>
                    </w:rPr>
                    <w:t xml:space="preserve">2      </w:t>
                  </w:r>
                  <w:r>
                    <w:rPr>
                      <w:rFonts w:cstheme="minorHAnsi"/>
                    </w:rPr>
                    <w:t xml:space="preserve">        В</w:t>
                  </w:r>
                  <w:r>
                    <w:rPr>
                      <w:rFonts w:cstheme="minorHAnsi"/>
                      <w:vertAlign w:val="subscript"/>
                    </w:rPr>
                    <w:t xml:space="preserve">2    </w:t>
                  </w:r>
                  <w:r>
                    <w:rPr>
                      <w:rFonts w:cstheme="minorHAnsi"/>
                    </w:rPr>
                    <w:t xml:space="preserve">             </w:t>
                  </w:r>
                  <w:proofErr w:type="gramStart"/>
                  <w:r>
                    <w:rPr>
                      <w:rFonts w:cstheme="minorHAnsi"/>
                    </w:rPr>
                    <w:t>ВВ</w:t>
                  </w:r>
                  <w:proofErr w:type="gramEnd"/>
                  <w:r>
                    <w:rPr>
                      <w:rFonts w:cstheme="minorHAnsi"/>
                      <w:vertAlign w:val="subscript"/>
                    </w:rPr>
                    <w:t xml:space="preserve">  </w:t>
                  </w:r>
                </w:p>
              </w:txbxContent>
            </v:textbox>
          </v:shape>
        </w:pict>
      </w:r>
    </w:p>
    <w:p w:rsidR="00690352" w:rsidRDefault="000A2E7D" w:rsidP="00690352">
      <w:pPr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037" type="#_x0000_t32" style="position:absolute;left:0;text-align:left;margin-left:65.25pt;margin-top:1.45pt;width:32.25pt;height:0;z-index:251670528" o:connectortype="straight"/>
        </w:pict>
      </w:r>
    </w:p>
    <w:p w:rsidR="00690352" w:rsidRDefault="00690352" w:rsidP="00690352">
      <w:pPr>
        <w:spacing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F750C8" w:rsidP="00690352">
      <w:p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C8" w:rsidRDefault="00690352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</w:p>
    <w:p w:rsidR="00F750C8" w:rsidRDefault="00F750C8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в-1</w:t>
      </w: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4F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D4F" w:rsidRPr="00E62333" w:rsidRDefault="00A94D4F" w:rsidP="00E62333">
      <w:pPr>
        <w:spacing w:after="0" w:line="240" w:lineRule="auto"/>
        <w:ind w:left="360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F750C8" w:rsidRDefault="00A94D4F" w:rsidP="00E62333">
      <w:pPr>
        <w:rPr>
          <w:rFonts w:ascii="Times New Roman" w:hAnsi="Times New Roman" w:cs="Times New Roman"/>
          <w:sz w:val="24"/>
          <w:szCs w:val="24"/>
        </w:rPr>
      </w:pPr>
      <w:r w:rsidRPr="00A94D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257425"/>
            <wp:effectExtent l="19050" t="0" r="0" b="0"/>
            <wp:docPr id="3" name="Рисунок 11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294">
        <w:rPr>
          <w:noProof/>
          <w:lang w:eastAsia="ru-RU"/>
        </w:rPr>
        <w:drawing>
          <wp:inline distT="0" distB="0" distL="0" distR="0">
            <wp:extent cx="1504950" cy="18573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C8" w:rsidRPr="00F750C8" w:rsidRDefault="00F750C8" w:rsidP="00F750C8">
      <w:pPr>
        <w:rPr>
          <w:rFonts w:ascii="Times New Roman" w:hAnsi="Times New Roman" w:cs="Times New Roman"/>
          <w:sz w:val="24"/>
          <w:szCs w:val="24"/>
        </w:rPr>
      </w:pPr>
    </w:p>
    <w:p w:rsidR="00F750C8" w:rsidRDefault="00F750C8" w:rsidP="00F750C8">
      <w:pPr>
        <w:rPr>
          <w:rFonts w:ascii="Times New Roman" w:hAnsi="Times New Roman" w:cs="Times New Roman"/>
          <w:sz w:val="24"/>
          <w:szCs w:val="24"/>
        </w:rPr>
      </w:pPr>
    </w:p>
    <w:p w:rsidR="00EC7B32" w:rsidRPr="00F750C8" w:rsidRDefault="00F750C8" w:rsidP="00F750C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90675" cy="15621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5425" cy="15525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B32" w:rsidRPr="00F750C8" w:rsidSect="00A94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3A29"/>
    <w:multiLevelType w:val="hybridMultilevel"/>
    <w:tmpl w:val="44189C68"/>
    <w:lvl w:ilvl="0" w:tplc="C65AEAAA">
      <w:start w:val="1"/>
      <w:numFmt w:val="decimal"/>
      <w:lvlText w:val="%1."/>
      <w:lvlJc w:val="left"/>
      <w:pPr>
        <w:ind w:left="60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2F30A3E"/>
    <w:multiLevelType w:val="hybridMultilevel"/>
    <w:tmpl w:val="5EF43FD4"/>
    <w:lvl w:ilvl="0" w:tplc="CFB85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4EE3"/>
    <w:multiLevelType w:val="hybridMultilevel"/>
    <w:tmpl w:val="39921164"/>
    <w:lvl w:ilvl="0" w:tplc="748E0E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B56BF"/>
    <w:multiLevelType w:val="hybridMultilevel"/>
    <w:tmpl w:val="39921164"/>
    <w:lvl w:ilvl="0" w:tplc="748E0E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9046F"/>
    <w:multiLevelType w:val="hybridMultilevel"/>
    <w:tmpl w:val="39921164"/>
    <w:lvl w:ilvl="0" w:tplc="748E0E4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F6D"/>
    <w:rsid w:val="000A2E7D"/>
    <w:rsid w:val="000F6398"/>
    <w:rsid w:val="00384F6D"/>
    <w:rsid w:val="00690352"/>
    <w:rsid w:val="00A94D4F"/>
    <w:rsid w:val="00B17DD8"/>
    <w:rsid w:val="00B44294"/>
    <w:rsid w:val="00C061A2"/>
    <w:rsid w:val="00C80B04"/>
    <w:rsid w:val="00E62333"/>
    <w:rsid w:val="00EC7B32"/>
    <w:rsid w:val="00EF1F4C"/>
    <w:rsid w:val="00F7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8"/>
        <o:r id="V:Rule10" type="connector" idref="#_x0000_s1030"/>
        <o:r id="V:Rule11" type="connector" idref="#_x0000_s1029"/>
        <o:r id="V:Rule12" type="connector" idref="#_x0000_s1035"/>
        <o:r id="V:Rule13" type="connector" idref="#_x0000_s1036"/>
        <o:r id="V:Rule14" type="connector" idref="#_x0000_s1037"/>
        <o:r id="V:Rule15" type="connector" idref="#_x0000_s1031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7DD8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E62333"/>
    <w:pPr>
      <w:spacing w:after="0" w:line="360" w:lineRule="auto"/>
      <w:ind w:right="-765"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233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94D4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B442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C1C9-2676-4590-BAE6-E1B81437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2011-12-12T15:46:00Z</dcterms:created>
  <dcterms:modified xsi:type="dcterms:W3CDTF">2011-12-12T15:46:00Z</dcterms:modified>
</cp:coreProperties>
</file>