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829" w:rsidRPr="0042650B" w:rsidRDefault="00D56829" w:rsidP="0042650B">
      <w:pPr>
        <w:jc w:val="center"/>
        <w:rPr>
          <w:rFonts w:ascii="Times New Roman" w:hAnsi="Times New Roman"/>
          <w:b/>
          <w:sz w:val="24"/>
          <w:szCs w:val="24"/>
        </w:rPr>
      </w:pPr>
      <w:r w:rsidRPr="0042650B">
        <w:rPr>
          <w:rFonts w:ascii="Times New Roman" w:hAnsi="Times New Roman"/>
          <w:b/>
          <w:sz w:val="24"/>
          <w:szCs w:val="24"/>
        </w:rPr>
        <w:t>Открытый интегрированный урок математики и информатики</w:t>
      </w:r>
    </w:p>
    <w:p w:rsidR="00D56829" w:rsidRPr="0042650B" w:rsidRDefault="00D56829" w:rsidP="0042650B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42650B">
        <w:rPr>
          <w:rFonts w:ascii="Times New Roman" w:hAnsi="Times New Roman"/>
          <w:b/>
          <w:sz w:val="24"/>
          <w:szCs w:val="24"/>
        </w:rPr>
        <w:t>«Смысл есть всегда»</w:t>
      </w:r>
    </w:p>
    <w:p w:rsidR="00D56829" w:rsidRPr="00AE2F13" w:rsidRDefault="00D56829" w:rsidP="00AE2F13">
      <w:pPr>
        <w:pStyle w:val="a3"/>
        <w:spacing w:before="0" w:beforeAutospacing="0" w:after="0" w:afterAutospacing="0"/>
      </w:pPr>
      <w:r w:rsidRPr="00AE2F13">
        <w:t xml:space="preserve">Цели урока: </w:t>
      </w:r>
    </w:p>
    <w:p w:rsidR="00D56829" w:rsidRPr="00AE2F13" w:rsidRDefault="00D56829" w:rsidP="00AE2F13">
      <w:pPr>
        <w:pStyle w:val="a3"/>
        <w:spacing w:before="0" w:beforeAutospacing="0" w:after="0" w:afterAutospacing="0"/>
      </w:pPr>
      <w:r w:rsidRPr="00AE2F13">
        <w:rPr>
          <w:bCs/>
        </w:rPr>
        <w:t>1) Формирование навыка решения уравнений и работы в табличном процессоре</w:t>
      </w:r>
    </w:p>
    <w:p w:rsidR="00D56829" w:rsidRPr="00AE2F13" w:rsidRDefault="00D56829" w:rsidP="00AE2F13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AE2F13">
        <w:rPr>
          <w:rFonts w:ascii="Times New Roman" w:hAnsi="Times New Roman"/>
          <w:bCs/>
          <w:sz w:val="24"/>
          <w:szCs w:val="24"/>
          <w:lang w:eastAsia="ru-RU"/>
        </w:rPr>
        <w:t>2) Применение средств ИКТ для построения графиков функций и проверки знаний</w:t>
      </w:r>
    </w:p>
    <w:p w:rsidR="00D56829" w:rsidRPr="00AE2F13" w:rsidRDefault="00D56829" w:rsidP="00AE2F13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AE2F13">
        <w:rPr>
          <w:rFonts w:ascii="Times New Roman" w:hAnsi="Times New Roman"/>
          <w:bCs/>
          <w:sz w:val="24"/>
          <w:szCs w:val="24"/>
          <w:lang w:eastAsia="ru-RU"/>
        </w:rPr>
        <w:t xml:space="preserve">3) Развитие </w:t>
      </w:r>
      <w:proofErr w:type="spellStart"/>
      <w:r w:rsidRPr="00AE2F13">
        <w:rPr>
          <w:rFonts w:ascii="Times New Roman" w:hAnsi="Times New Roman"/>
          <w:bCs/>
          <w:sz w:val="24"/>
          <w:szCs w:val="24"/>
          <w:lang w:eastAsia="ru-RU"/>
        </w:rPr>
        <w:t>общеучебных</w:t>
      </w:r>
      <w:proofErr w:type="spellEnd"/>
      <w:r w:rsidRPr="00AE2F13">
        <w:rPr>
          <w:rFonts w:ascii="Times New Roman" w:hAnsi="Times New Roman"/>
          <w:bCs/>
          <w:sz w:val="24"/>
          <w:szCs w:val="24"/>
          <w:lang w:eastAsia="ru-RU"/>
        </w:rPr>
        <w:t xml:space="preserve"> навыков: абстрактного мышления, умения работать в различных программах и областях знаний</w:t>
      </w:r>
    </w:p>
    <w:p w:rsidR="00D56829" w:rsidRDefault="00D56829" w:rsidP="00AE2F13">
      <w:pPr>
        <w:ind w:firstLine="0"/>
        <w:rPr>
          <w:rFonts w:ascii="Times New Roman" w:hAnsi="Times New Roman"/>
          <w:bCs/>
          <w:sz w:val="24"/>
          <w:szCs w:val="24"/>
          <w:lang w:eastAsia="ru-RU"/>
        </w:rPr>
      </w:pPr>
      <w:r w:rsidRPr="00AE2F13">
        <w:rPr>
          <w:rFonts w:ascii="Times New Roman" w:hAnsi="Times New Roman"/>
          <w:bCs/>
          <w:sz w:val="24"/>
          <w:szCs w:val="24"/>
          <w:lang w:eastAsia="ru-RU"/>
        </w:rPr>
        <w:t>4) Развитие внимания, аккуратности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8"/>
        <w:gridCol w:w="4140"/>
        <w:gridCol w:w="2160"/>
        <w:gridCol w:w="3284"/>
        <w:gridCol w:w="1898"/>
        <w:gridCol w:w="1992"/>
      </w:tblGrid>
      <w:tr w:rsidR="00D56829" w:rsidRPr="0042650B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 xml:space="preserve">№ страницы </w:t>
            </w:r>
            <w:proofErr w:type="spellStart"/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флипчарта</w:t>
            </w:r>
            <w:proofErr w:type="spellEnd"/>
          </w:p>
        </w:tc>
        <w:tc>
          <w:tcPr>
            <w:tcW w:w="4140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2160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284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Что делает учитель</w:t>
            </w:r>
          </w:p>
        </w:tc>
        <w:tc>
          <w:tcPr>
            <w:tcW w:w="189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Что делают учащиеся</w:t>
            </w:r>
          </w:p>
        </w:tc>
        <w:tc>
          <w:tcPr>
            <w:tcW w:w="1992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Работа с компьютером и тетрадью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89.75pt;height:142.5pt;visibility:visible">
                  <v:imagedata r:id="rId5" o:title=""/>
                </v:shape>
              </w:pict>
            </w:r>
            <w:bookmarkEnd w:id="0"/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Формулирует цели и задачи, и тему урока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Записывают в тетрадь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i1026" type="#_x0000_t75" style="width:196.5pt;height:147.75pt;visibility:visible">
                  <v:imagedata r:id="rId6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Актуализации знаний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Речь учителя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>: Сегодня на уроке мы будем говорить о смысле. Смы</w:t>
            </w:r>
            <w:r>
              <w:rPr>
                <w:rFonts w:ascii="Times New Roman" w:hAnsi="Times New Roman"/>
                <w:sz w:val="24"/>
                <w:szCs w:val="24"/>
              </w:rPr>
              <w:t>сл есть везде. Иногда при выпол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нении заданий мы делаем всё </w:t>
            </w:r>
            <w:proofErr w:type="gramStart"/>
            <w:r w:rsidRPr="006949D6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и только запись ответа перечеркивает все наши действия и всё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написанное не имеет смысла. Ричард Бах говорил, что человеческая жизнь – как ученическая тетрадь. В ней можно написать что-то </w:t>
            </w:r>
            <w:r w:rsidRPr="006949D6">
              <w:rPr>
                <w:rFonts w:ascii="Times New Roman" w:hAnsi="Times New Roman"/>
                <w:sz w:val="24"/>
                <w:szCs w:val="24"/>
              </w:rPr>
              <w:lastRenderedPageBreak/>
              <w:t>гениальное или полную чушь. Чтобы избежать бессмысленности люди придумывают знаки, которые разрешают, предупреждают или запрещают действия. Одним из таких примеров являются дорожные знаки. Не учитываешь знак ограничения скорости, и твоя поездка может не иметь смысла. В математике также как на дороге: формулы, параметры правила регулируют, наши действия и помогают нам не допустить ошибок.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lastRenderedPageBreak/>
              <w:t>Слушают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" o:spid="_x0000_i1027" type="#_x0000_t75" style="width:189.75pt;height:141.75pt;visibility:visible">
                  <v:imagedata r:id="rId7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домашнего задания</w:t>
            </w:r>
          </w:p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Работа с абстрактной моделью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Соедините стрелками и дайте свои комментарии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Учащиеся отвечают у доски. Остальные учащиеся работают с места.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4" o:spid="_x0000_i1028" type="#_x0000_t75" style="width:189pt;height:141.75pt;visibility:visible">
                  <v:imagedata r:id="rId8" o:title=""/>
                </v:shape>
              </w:pict>
            </w:r>
          </w:p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5" o:spid="_x0000_i1029" type="#_x0000_t75" style="width:189.75pt;height:142.5pt;visibility:visible">
                  <v:imagedata r:id="rId9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домашнего задания</w:t>
            </w:r>
          </w:p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Заполните таблицу в соответствии с домашним заданием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Учащийся отвечает у доски. Остальные учащиеся работают с места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ответов по тетради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i1030" type="#_x0000_t75" style="width:189pt;height:143.25pt;visibility:visible">
                  <v:imagedata r:id="rId10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Самостоятельная работа в группах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Первая группа строит график левой части в табличном процессоре </w:t>
            </w:r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, вторая группа проходит тест в тестирующей системе </w:t>
            </w:r>
            <w:proofErr w:type="spellStart"/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MyTestX</w:t>
            </w:r>
            <w:proofErr w:type="spellEnd"/>
            <w:r w:rsidRPr="006949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При досрочном выполнении задания, учащиеся получают индивидуальные задания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решение уравнений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Выполняют задания на компьютерах. Те</w:t>
            </w:r>
            <w:proofErr w:type="gramStart"/>
            <w:r w:rsidRPr="006949D6">
              <w:rPr>
                <w:rFonts w:ascii="Times New Roman" w:hAnsi="Times New Roman"/>
                <w:sz w:val="24"/>
                <w:szCs w:val="24"/>
              </w:rPr>
              <w:t>ст вкл</w:t>
            </w:r>
            <w:proofErr w:type="gramEnd"/>
            <w:r w:rsidRPr="006949D6">
              <w:rPr>
                <w:rFonts w:ascii="Times New Roman" w:hAnsi="Times New Roman"/>
                <w:sz w:val="24"/>
                <w:szCs w:val="24"/>
              </w:rPr>
              <w:t>ючает в себя задания по алгебре и информатике.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Решение уравнений в тетрадях. Ответы заносятся в </w:t>
            </w:r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MyTestX</w:t>
            </w:r>
            <w:proofErr w:type="spellEnd"/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i1031" type="#_x0000_t75" style="width:186.75pt;height:150pt;visibility:visible">
                  <v:imagedata r:id="rId11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самостоятельной работы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Озвучивает результаты независимой экспертизы, ставит оценки в журнал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Анализируют свои результаты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Выставление оценок в дневник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" o:spid="_x0000_i1032" type="#_x0000_t75" style="width:189pt;height:141.75pt;visibility:visible">
                  <v:imagedata r:id="rId12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Проводит паузу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Выполняют движения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i1033" type="#_x0000_t75" style="width:80.25pt;height:60.75pt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4" type="#_x0000_t75" style="width:80.25pt;height:60.75pt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5" type="#_x0000_t75" style="width:80.25pt;height:60.75pt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6" type="#_x0000_t75" style="width:80.25pt;height:60.75pt;visibility:visible">
                  <v:imagedata r:id="rId13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Анализ заданий 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Вывод построенных графиков на интерактивную доску, анализ выставления оценок второй группе.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Анализируют графики, сравнивают друг с другом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Выставление оценок в дневник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i1037" type="#_x0000_t75" style="width:191.25pt;height:142.5pt;visibility:visible">
                  <v:imagedata r:id="rId14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Ученик у доски записывает </w:t>
            </w: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алгоритм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графического решения уравнения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на доске по расчерченным линиям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Записывают в тетради задание и алгоритм.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38" type="#_x0000_t75" style="width:189pt;height:143.25pt;visibility:visible">
                  <v:imagedata r:id="rId15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Дается задание построить график левой части и правой части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Один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ученик строит график левой части. </w:t>
            </w: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Второй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ученик строит график правой части и находит точки пересечения и записывает ответ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Учащиеся на местах работают в тетради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6829" w:rsidRPr="006949D6" w:rsidRDefault="00D56829" w:rsidP="006949D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Называет учащихся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Учащиеся с места делают выводы о предупреждающих, запрещающий знаках при решении квадратный, дробных уравнениях и при построении графиков </w:t>
            </w:r>
            <w:r w:rsidRPr="006949D6">
              <w:rPr>
                <w:rFonts w:ascii="Times New Roman" w:hAnsi="Times New Roman"/>
                <w:sz w:val="24"/>
                <w:szCs w:val="24"/>
              </w:rPr>
              <w:lastRenderedPageBreak/>
              <w:t>функций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i1039" type="#_x0000_t75" style="width:182.25pt;height:135.75pt;visibility:visible">
                  <v:imagedata r:id="rId16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Инструктаж по домашнему заданию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Объяснение домашнего задания.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Вопросы учащихся по домашнему заданию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Запись в дневник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40" w:type="dxa"/>
          </w:tcPr>
          <w:p w:rsidR="00D56829" w:rsidRPr="006949D6" w:rsidRDefault="00FC38DE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i1040" type="#_x0000_t75" style="width:189pt;height:141.75pt;visibility:visible">
                  <v:imagedata r:id="rId17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Обращает внимание учащихся на интересные знаки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Сообщение учащегося: «</w:t>
            </w:r>
            <w:proofErr w:type="spellStart"/>
            <w:r w:rsidRPr="006949D6">
              <w:rPr>
                <w:rFonts w:ascii="Times New Roman" w:hAnsi="Times New Roman"/>
                <w:sz w:val="24"/>
                <w:szCs w:val="24"/>
              </w:rPr>
              <w:t>Булгаковский</w:t>
            </w:r>
            <w:proofErr w:type="spellEnd"/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знак»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6829" w:rsidRPr="00AE2F13" w:rsidRDefault="00D56829" w:rsidP="00AE2F13">
      <w:pPr>
        <w:ind w:firstLine="0"/>
        <w:rPr>
          <w:rFonts w:ascii="Times New Roman" w:hAnsi="Times New Roman"/>
          <w:sz w:val="24"/>
          <w:szCs w:val="24"/>
        </w:rPr>
      </w:pPr>
    </w:p>
    <w:sectPr w:rsidR="00D56829" w:rsidRPr="00AE2F13" w:rsidSect="00AE2F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2F13"/>
    <w:rsid w:val="00171740"/>
    <w:rsid w:val="00246C4C"/>
    <w:rsid w:val="0042650B"/>
    <w:rsid w:val="00426FAE"/>
    <w:rsid w:val="005628C1"/>
    <w:rsid w:val="00591DF4"/>
    <w:rsid w:val="005F164F"/>
    <w:rsid w:val="006949D6"/>
    <w:rsid w:val="00736816"/>
    <w:rsid w:val="008C79B1"/>
    <w:rsid w:val="00AE2F13"/>
    <w:rsid w:val="00BB6BE7"/>
    <w:rsid w:val="00D56829"/>
    <w:rsid w:val="00DD6B49"/>
    <w:rsid w:val="00E43886"/>
    <w:rsid w:val="00FC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AE"/>
    <w:pPr>
      <w:ind w:firstLine="284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E2F13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AE2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91D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91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6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2013-02-26T19:48:00Z</cp:lastPrinted>
  <dcterms:created xsi:type="dcterms:W3CDTF">2013-02-26T10:18:00Z</dcterms:created>
  <dcterms:modified xsi:type="dcterms:W3CDTF">2013-08-28T06:42:00Z</dcterms:modified>
</cp:coreProperties>
</file>