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13" w:rsidRDefault="005E1013" w:rsidP="005E1013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D20FA4" wp14:editId="11AECAB1">
            <wp:simplePos x="0" y="0"/>
            <wp:positionH relativeFrom="column">
              <wp:posOffset>2110740</wp:posOffset>
            </wp:positionH>
            <wp:positionV relativeFrom="paragraph">
              <wp:posOffset>-328930</wp:posOffset>
            </wp:positionV>
            <wp:extent cx="1628775" cy="1094105"/>
            <wp:effectExtent l="0" t="0" r="9525" b="0"/>
            <wp:wrapNone/>
            <wp:docPr id="1" name="Рисунок 1" descr="S502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50217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013" w:rsidRDefault="005E1013" w:rsidP="005E1013">
      <w:pPr>
        <w:jc w:val="center"/>
        <w:rPr>
          <w:b/>
          <w:color w:val="FF0000"/>
          <w:sz w:val="28"/>
          <w:szCs w:val="28"/>
        </w:rPr>
      </w:pPr>
    </w:p>
    <w:p w:rsidR="005E1013" w:rsidRDefault="005E1013" w:rsidP="005E1013">
      <w:pPr>
        <w:jc w:val="center"/>
        <w:rPr>
          <w:b/>
          <w:color w:val="FF0000"/>
          <w:sz w:val="28"/>
          <w:szCs w:val="28"/>
        </w:rPr>
      </w:pPr>
    </w:p>
    <w:p w:rsidR="005E1013" w:rsidRDefault="005E1013" w:rsidP="005E1013">
      <w:pPr>
        <w:jc w:val="center"/>
        <w:rPr>
          <w:b/>
          <w:color w:val="FF0000"/>
          <w:sz w:val="28"/>
          <w:szCs w:val="28"/>
        </w:rPr>
      </w:pPr>
    </w:p>
    <w:p w:rsidR="005E1013" w:rsidRDefault="005E1013" w:rsidP="005E1013">
      <w:pPr>
        <w:jc w:val="center"/>
        <w:rPr>
          <w:b/>
          <w:color w:val="FF0000"/>
          <w:sz w:val="28"/>
          <w:szCs w:val="28"/>
        </w:rPr>
      </w:pPr>
    </w:p>
    <w:p w:rsidR="005E1013" w:rsidRDefault="005E1013" w:rsidP="005E1013">
      <w:pPr>
        <w:jc w:val="center"/>
        <w:rPr>
          <w:b/>
          <w:color w:val="FF0000"/>
          <w:sz w:val="28"/>
          <w:szCs w:val="28"/>
        </w:rPr>
      </w:pPr>
    </w:p>
    <w:p w:rsidR="005E1013" w:rsidRDefault="005E1013" w:rsidP="005E1013">
      <w:pPr>
        <w:jc w:val="center"/>
        <w:rPr>
          <w:b/>
          <w:color w:val="FF0000"/>
          <w:sz w:val="28"/>
          <w:szCs w:val="28"/>
        </w:rPr>
      </w:pPr>
      <w:r w:rsidRPr="00A57067">
        <w:rPr>
          <w:b/>
          <w:color w:val="FF0000"/>
          <w:sz w:val="28"/>
          <w:szCs w:val="28"/>
        </w:rPr>
        <w:t>Технологическая карта урока</w:t>
      </w:r>
    </w:p>
    <w:p w:rsidR="005E1013" w:rsidRDefault="005E1013" w:rsidP="005E1013">
      <w:pPr>
        <w:rPr>
          <w:b/>
          <w:color w:val="FF0000"/>
          <w:sz w:val="28"/>
          <w:szCs w:val="28"/>
        </w:rPr>
      </w:pPr>
    </w:p>
    <w:p w:rsidR="005E1013" w:rsidRDefault="005E1013" w:rsidP="005E101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ИНФОРМАТИКИ </w:t>
      </w:r>
    </w:p>
    <w:p w:rsidR="005E1013" w:rsidRDefault="005E1013" w:rsidP="005E101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</w:t>
      </w:r>
    </w:p>
    <w:p w:rsidR="005E1013" w:rsidRDefault="005E1013" w:rsidP="005E1013">
      <w:pPr>
        <w:spacing w:line="360" w:lineRule="auto"/>
        <w:jc w:val="center"/>
        <w:rPr>
          <w:b/>
          <w:sz w:val="32"/>
          <w:szCs w:val="32"/>
        </w:rPr>
      </w:pPr>
    </w:p>
    <w:p w:rsidR="005E1013" w:rsidRDefault="005E1013" w:rsidP="005E1013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6.85pt;margin-top:.3pt;width:369.75pt;height:41.25pt;z-index:251660288" fillcolor="blue" stroked="f">
            <v:shadow on="t" color="#b2b2b2" opacity="52429f" offset="3pt"/>
            <v:textpath style="font-family:&quot;Times New Roman&quot;;font-weight:bold;font-style:italic;v-text-kern:t" trim="t" fitpath="t" string="&quot;Мой школьный день&quot;"/>
          </v:shape>
        </w:pict>
      </w:r>
    </w:p>
    <w:p w:rsidR="005E1013" w:rsidRDefault="005E1013" w:rsidP="005E1013">
      <w:pPr>
        <w:spacing w:line="360" w:lineRule="auto"/>
        <w:jc w:val="center"/>
        <w:rPr>
          <w:b/>
          <w:sz w:val="32"/>
          <w:szCs w:val="32"/>
        </w:rPr>
      </w:pPr>
    </w:p>
    <w:p w:rsidR="005E1013" w:rsidRPr="00A57067" w:rsidRDefault="005E1013" w:rsidP="005E1013">
      <w:pPr>
        <w:rPr>
          <w:b/>
          <w:color w:val="FF0000"/>
          <w:sz w:val="28"/>
          <w:szCs w:val="28"/>
        </w:rPr>
      </w:pPr>
      <w:bookmarkStart w:id="0" w:name="_GoBack"/>
      <w:bookmarkEnd w:id="0"/>
    </w:p>
    <w:p w:rsidR="005E1013" w:rsidRDefault="005E1013" w:rsidP="005E1013">
      <w:pPr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8"/>
        <w:tblW w:w="10188" w:type="dxa"/>
        <w:tblLayout w:type="fixed"/>
        <w:tblLook w:val="01E0" w:firstRow="1" w:lastRow="1" w:firstColumn="1" w:lastColumn="1" w:noHBand="0" w:noVBand="0"/>
      </w:tblPr>
      <w:tblGrid>
        <w:gridCol w:w="324"/>
        <w:gridCol w:w="324"/>
        <w:gridCol w:w="1440"/>
        <w:gridCol w:w="900"/>
        <w:gridCol w:w="1260"/>
        <w:gridCol w:w="1080"/>
        <w:gridCol w:w="1080"/>
        <w:gridCol w:w="1260"/>
        <w:gridCol w:w="1260"/>
        <w:gridCol w:w="1260"/>
      </w:tblGrid>
      <w:tr w:rsidR="005E1013" w:rsidRPr="00F13088" w:rsidTr="009E7C3A">
        <w:trPr>
          <w:trHeight w:val="210"/>
        </w:trPr>
        <w:tc>
          <w:tcPr>
            <w:tcW w:w="648" w:type="dxa"/>
            <w:gridSpan w:val="2"/>
            <w:vMerge w:val="restart"/>
            <w:textDirection w:val="btLr"/>
          </w:tcPr>
          <w:p w:rsidR="005E1013" w:rsidRPr="00A57067" w:rsidRDefault="005E1013" w:rsidP="009E7C3A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  <w:r w:rsidRPr="00A57067">
              <w:rPr>
                <w:b/>
                <w:color w:val="0000FF"/>
                <w:sz w:val="18"/>
                <w:szCs w:val="18"/>
              </w:rPr>
              <w:t>Название этапа</w:t>
            </w:r>
          </w:p>
        </w:tc>
        <w:tc>
          <w:tcPr>
            <w:tcW w:w="1440" w:type="dxa"/>
            <w:vMerge w:val="restart"/>
          </w:tcPr>
          <w:p w:rsidR="005E1013" w:rsidRPr="00A57067" w:rsidRDefault="005E1013" w:rsidP="009E7C3A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A57067">
              <w:rPr>
                <w:b/>
                <w:color w:val="0000FF"/>
                <w:sz w:val="18"/>
                <w:szCs w:val="18"/>
              </w:rPr>
              <w:t>Дидактическая структура урока</w:t>
            </w:r>
          </w:p>
          <w:p w:rsidR="005E1013" w:rsidRPr="00F13088" w:rsidRDefault="005E1013" w:rsidP="009E7C3A">
            <w:pPr>
              <w:jc w:val="center"/>
              <w:rPr>
                <w:sz w:val="18"/>
                <w:szCs w:val="18"/>
              </w:rPr>
            </w:pPr>
            <w:r w:rsidRPr="00A57067">
              <w:rPr>
                <w:b/>
                <w:color w:val="0000FF"/>
                <w:sz w:val="18"/>
                <w:szCs w:val="18"/>
              </w:rPr>
              <w:t>(дидактические задачи)</w:t>
            </w:r>
          </w:p>
        </w:tc>
        <w:tc>
          <w:tcPr>
            <w:tcW w:w="5580" w:type="dxa"/>
            <w:gridSpan w:val="5"/>
          </w:tcPr>
          <w:p w:rsidR="005E1013" w:rsidRPr="00D34CEF" w:rsidRDefault="005E1013" w:rsidP="009E7C3A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D34CEF">
              <w:rPr>
                <w:b/>
                <w:color w:val="0000FF"/>
                <w:sz w:val="18"/>
                <w:szCs w:val="18"/>
              </w:rPr>
              <w:t>Методическая подструктура урока</w:t>
            </w:r>
          </w:p>
        </w:tc>
        <w:tc>
          <w:tcPr>
            <w:tcW w:w="1260" w:type="dxa"/>
            <w:vMerge w:val="restart"/>
          </w:tcPr>
          <w:p w:rsidR="005E1013" w:rsidRPr="00D34CEF" w:rsidRDefault="005E1013" w:rsidP="009E7C3A">
            <w:pPr>
              <w:ind w:left="-85" w:right="-113"/>
              <w:jc w:val="center"/>
              <w:rPr>
                <w:b/>
                <w:color w:val="0000FF"/>
                <w:sz w:val="18"/>
                <w:szCs w:val="18"/>
              </w:rPr>
            </w:pPr>
            <w:r w:rsidRPr="00D34CEF">
              <w:rPr>
                <w:b/>
                <w:color w:val="0000FF"/>
                <w:sz w:val="18"/>
                <w:szCs w:val="18"/>
              </w:rPr>
              <w:t>Планируемые</w:t>
            </w:r>
          </w:p>
          <w:p w:rsidR="005E1013" w:rsidRPr="00D34CEF" w:rsidRDefault="005E1013" w:rsidP="009E7C3A">
            <w:pPr>
              <w:jc w:val="center"/>
              <w:rPr>
                <w:color w:val="0000FF"/>
                <w:sz w:val="18"/>
                <w:szCs w:val="18"/>
              </w:rPr>
            </w:pPr>
            <w:r w:rsidRPr="00D34CEF">
              <w:rPr>
                <w:b/>
                <w:color w:val="0000FF"/>
                <w:sz w:val="18"/>
                <w:szCs w:val="18"/>
              </w:rPr>
              <w:t>р</w:t>
            </w:r>
            <w:r w:rsidRPr="00D34CEF">
              <w:rPr>
                <w:b/>
                <w:color w:val="0000FF"/>
                <w:sz w:val="18"/>
                <w:szCs w:val="18"/>
              </w:rPr>
              <w:t>е</w:t>
            </w:r>
            <w:r w:rsidRPr="00D34CEF">
              <w:rPr>
                <w:b/>
                <w:color w:val="0000FF"/>
                <w:sz w:val="18"/>
                <w:szCs w:val="18"/>
              </w:rPr>
              <w:t>зультаты Признаки решения дидактических задач</w:t>
            </w:r>
          </w:p>
        </w:tc>
        <w:tc>
          <w:tcPr>
            <w:tcW w:w="1260" w:type="dxa"/>
            <w:vMerge w:val="restart"/>
          </w:tcPr>
          <w:p w:rsidR="005E1013" w:rsidRPr="00D34CEF" w:rsidRDefault="005E1013" w:rsidP="009E7C3A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D34CEF">
              <w:rPr>
                <w:b/>
                <w:color w:val="0000FF"/>
                <w:sz w:val="18"/>
                <w:szCs w:val="18"/>
              </w:rPr>
              <w:t>Основной вид деятельности со средствами ИКТ</w:t>
            </w:r>
          </w:p>
        </w:tc>
      </w:tr>
      <w:tr w:rsidR="005E1013" w:rsidRPr="00F13088" w:rsidTr="009E7C3A">
        <w:trPr>
          <w:trHeight w:val="1420"/>
        </w:trPr>
        <w:tc>
          <w:tcPr>
            <w:tcW w:w="648" w:type="dxa"/>
            <w:gridSpan w:val="2"/>
            <w:vMerge/>
            <w:textDirection w:val="btLr"/>
          </w:tcPr>
          <w:p w:rsidR="005E1013" w:rsidRPr="00F13088" w:rsidRDefault="005E1013" w:rsidP="009E7C3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E1013" w:rsidRPr="00D34CEF" w:rsidRDefault="005E1013" w:rsidP="009E7C3A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D34CEF">
              <w:rPr>
                <w:b/>
                <w:color w:val="0000FF"/>
                <w:sz w:val="18"/>
                <w:szCs w:val="18"/>
              </w:rPr>
              <w:t>Методы обучения</w:t>
            </w:r>
          </w:p>
        </w:tc>
        <w:tc>
          <w:tcPr>
            <w:tcW w:w="1260" w:type="dxa"/>
            <w:shd w:val="clear" w:color="auto" w:fill="auto"/>
          </w:tcPr>
          <w:p w:rsidR="005E1013" w:rsidRPr="00D34CEF" w:rsidRDefault="005E1013" w:rsidP="009E7C3A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D34CEF">
              <w:rPr>
                <w:b/>
                <w:color w:val="0000FF"/>
                <w:sz w:val="18"/>
                <w:szCs w:val="18"/>
              </w:rPr>
              <w:t>Форма деятельности</w:t>
            </w:r>
          </w:p>
        </w:tc>
        <w:tc>
          <w:tcPr>
            <w:tcW w:w="1080" w:type="dxa"/>
            <w:shd w:val="clear" w:color="auto" w:fill="auto"/>
          </w:tcPr>
          <w:p w:rsidR="005E1013" w:rsidRPr="00D34CEF" w:rsidRDefault="005E1013" w:rsidP="009E7C3A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D34CEF">
              <w:rPr>
                <w:b/>
                <w:color w:val="0000FF"/>
                <w:sz w:val="18"/>
                <w:szCs w:val="18"/>
              </w:rPr>
              <w:t>Методические приёмы и их содержание</w:t>
            </w:r>
          </w:p>
        </w:tc>
        <w:tc>
          <w:tcPr>
            <w:tcW w:w="1080" w:type="dxa"/>
            <w:shd w:val="clear" w:color="auto" w:fill="auto"/>
          </w:tcPr>
          <w:p w:rsidR="005E1013" w:rsidRPr="00D34CEF" w:rsidRDefault="005E1013" w:rsidP="009E7C3A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D34CEF">
              <w:rPr>
                <w:b/>
                <w:color w:val="0000FF"/>
                <w:sz w:val="18"/>
                <w:szCs w:val="18"/>
              </w:rPr>
              <w:t>Средства обучения</w:t>
            </w:r>
          </w:p>
        </w:tc>
        <w:tc>
          <w:tcPr>
            <w:tcW w:w="1260" w:type="dxa"/>
            <w:shd w:val="clear" w:color="auto" w:fill="auto"/>
          </w:tcPr>
          <w:p w:rsidR="005E1013" w:rsidRPr="00D34CEF" w:rsidRDefault="005E1013" w:rsidP="009E7C3A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D34CEF">
              <w:rPr>
                <w:b/>
                <w:color w:val="0000FF"/>
                <w:sz w:val="18"/>
                <w:szCs w:val="18"/>
              </w:rPr>
              <w:t>Способы организации деятельности</w:t>
            </w:r>
          </w:p>
        </w:tc>
        <w:tc>
          <w:tcPr>
            <w:tcW w:w="126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</w:tr>
      <w:tr w:rsidR="005E1013" w:rsidRPr="00F13088" w:rsidTr="009E7C3A">
        <w:trPr>
          <w:cantSplit/>
          <w:trHeight w:val="1134"/>
        </w:trPr>
        <w:tc>
          <w:tcPr>
            <w:tcW w:w="648" w:type="dxa"/>
            <w:gridSpan w:val="2"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  <w:r w:rsidRPr="00D34CEF">
              <w:rPr>
                <w:color w:val="0000FF"/>
                <w:sz w:val="18"/>
                <w:szCs w:val="18"/>
              </w:rPr>
              <w:t>Организационный</w:t>
            </w:r>
          </w:p>
        </w:tc>
        <w:tc>
          <w:tcPr>
            <w:tcW w:w="1440" w:type="dxa"/>
          </w:tcPr>
          <w:p w:rsidR="005E1013" w:rsidRPr="00D05327" w:rsidRDefault="005E1013" w:rsidP="009E7C3A">
            <w:pPr>
              <w:jc w:val="both"/>
              <w:rPr>
                <w:sz w:val="20"/>
                <w:szCs w:val="20"/>
              </w:rPr>
            </w:pPr>
            <w:r w:rsidRPr="00D05327">
              <w:rPr>
                <w:sz w:val="20"/>
                <w:szCs w:val="20"/>
              </w:rPr>
              <w:t>Активизировать внимание</w:t>
            </w:r>
            <w:proofErr w:type="gramStart"/>
            <w:r w:rsidRPr="00D05327">
              <w:rPr>
                <w:sz w:val="20"/>
                <w:szCs w:val="20"/>
              </w:rPr>
              <w:t xml:space="preserve"> .</w:t>
            </w:r>
            <w:proofErr w:type="gramEnd"/>
            <w:r w:rsidRPr="00D05327">
              <w:rPr>
                <w:sz w:val="20"/>
                <w:szCs w:val="20"/>
              </w:rPr>
              <w:t xml:space="preserve">Включение в деловой ритм. Подготовка класса к работе. </w:t>
            </w:r>
          </w:p>
          <w:p w:rsidR="005E1013" w:rsidRPr="00D05327" w:rsidRDefault="005E1013" w:rsidP="009E7C3A">
            <w:pPr>
              <w:rPr>
                <w:sz w:val="20"/>
                <w:szCs w:val="20"/>
              </w:rPr>
            </w:pPr>
            <w:r w:rsidRPr="00D05327">
              <w:rPr>
                <w:sz w:val="20"/>
                <w:szCs w:val="20"/>
              </w:rPr>
              <w:t>Взаимное приветствие, определение отсу</w:t>
            </w:r>
            <w:r w:rsidRPr="00D05327">
              <w:rPr>
                <w:sz w:val="20"/>
                <w:szCs w:val="20"/>
              </w:rPr>
              <w:t>т</w:t>
            </w:r>
            <w:r w:rsidRPr="00D05327">
              <w:rPr>
                <w:sz w:val="20"/>
                <w:szCs w:val="20"/>
              </w:rPr>
              <w:t xml:space="preserve">ствующих, проверка подготовки к уроку. </w:t>
            </w:r>
          </w:p>
          <w:p w:rsidR="005E1013" w:rsidRPr="00D05327" w:rsidRDefault="005E1013" w:rsidP="009E7C3A">
            <w:pPr>
              <w:rPr>
                <w:sz w:val="20"/>
                <w:szCs w:val="20"/>
              </w:rPr>
            </w:pPr>
          </w:p>
          <w:p w:rsidR="005E1013" w:rsidRPr="00D05327" w:rsidRDefault="005E1013" w:rsidP="009E7C3A">
            <w:pPr>
              <w:rPr>
                <w:sz w:val="20"/>
                <w:szCs w:val="20"/>
              </w:rPr>
            </w:pPr>
          </w:p>
          <w:p w:rsidR="005E1013" w:rsidRPr="00D05327" w:rsidRDefault="005E1013" w:rsidP="009E7C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E1013" w:rsidRPr="00D05327" w:rsidRDefault="005E1013" w:rsidP="009E7C3A">
            <w:pPr>
              <w:jc w:val="both"/>
              <w:rPr>
                <w:sz w:val="20"/>
                <w:szCs w:val="20"/>
              </w:rPr>
            </w:pPr>
            <w:r w:rsidRPr="00D05327">
              <w:rPr>
                <w:sz w:val="20"/>
                <w:szCs w:val="20"/>
              </w:rPr>
              <w:t xml:space="preserve">Словесный, наглядный. </w:t>
            </w:r>
          </w:p>
        </w:tc>
        <w:tc>
          <w:tcPr>
            <w:tcW w:w="1260" w:type="dxa"/>
          </w:tcPr>
          <w:p w:rsidR="005E1013" w:rsidRPr="00D05327" w:rsidRDefault="005E1013" w:rsidP="009E7C3A">
            <w:pPr>
              <w:jc w:val="both"/>
              <w:rPr>
                <w:sz w:val="20"/>
                <w:szCs w:val="20"/>
              </w:rPr>
            </w:pPr>
            <w:r w:rsidRPr="00D05327">
              <w:rPr>
                <w:sz w:val="20"/>
                <w:szCs w:val="20"/>
              </w:rPr>
              <w:t>Беседа Активизация внимания учащихся</w:t>
            </w:r>
          </w:p>
        </w:tc>
        <w:tc>
          <w:tcPr>
            <w:tcW w:w="1080" w:type="dxa"/>
          </w:tcPr>
          <w:p w:rsidR="005E1013" w:rsidRPr="00D05327" w:rsidRDefault="005E1013" w:rsidP="009E7C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1013" w:rsidRPr="00D05327" w:rsidRDefault="005E1013" w:rsidP="009E7C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E1013" w:rsidRPr="00D05327" w:rsidRDefault="005E1013" w:rsidP="009E7C3A">
            <w:pPr>
              <w:rPr>
                <w:sz w:val="20"/>
                <w:szCs w:val="20"/>
              </w:rPr>
            </w:pPr>
            <w:r w:rsidRPr="00D05327">
              <w:rPr>
                <w:sz w:val="20"/>
                <w:szCs w:val="20"/>
              </w:rPr>
              <w:t xml:space="preserve">фронтальная Организационная ф-я, проверка готовности </w:t>
            </w:r>
            <w:proofErr w:type="gramStart"/>
            <w:r w:rsidRPr="00D05327">
              <w:rPr>
                <w:sz w:val="20"/>
                <w:szCs w:val="20"/>
              </w:rPr>
              <w:t>учащих</w:t>
            </w:r>
            <w:r w:rsidRPr="00D05327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D05327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D05327">
              <w:rPr>
                <w:sz w:val="20"/>
                <w:szCs w:val="20"/>
              </w:rPr>
              <w:t xml:space="preserve"> к уроку</w:t>
            </w:r>
            <w:r w:rsidRPr="00D05327">
              <w:rPr>
                <w:color w:val="0000FF"/>
                <w:sz w:val="20"/>
                <w:szCs w:val="20"/>
              </w:rPr>
              <w:t xml:space="preserve"> </w:t>
            </w:r>
          </w:p>
          <w:p w:rsidR="005E1013" w:rsidRPr="00D05327" w:rsidRDefault="005E1013" w:rsidP="009E7C3A">
            <w:pPr>
              <w:jc w:val="both"/>
              <w:rPr>
                <w:sz w:val="20"/>
                <w:szCs w:val="20"/>
              </w:rPr>
            </w:pPr>
            <w:r w:rsidRPr="00D05327">
              <w:rPr>
                <w:sz w:val="20"/>
                <w:szCs w:val="20"/>
              </w:rPr>
              <w:t>Слушают объяснения учителя</w:t>
            </w:r>
          </w:p>
        </w:tc>
        <w:tc>
          <w:tcPr>
            <w:tcW w:w="1260" w:type="dxa"/>
          </w:tcPr>
          <w:p w:rsidR="005E1013" w:rsidRPr="00D05327" w:rsidRDefault="005E1013" w:rsidP="009E7C3A">
            <w:pPr>
              <w:jc w:val="both"/>
              <w:rPr>
                <w:sz w:val="20"/>
                <w:szCs w:val="20"/>
              </w:rPr>
            </w:pPr>
            <w:r w:rsidRPr="00D05327">
              <w:rPr>
                <w:sz w:val="20"/>
                <w:szCs w:val="20"/>
              </w:rPr>
              <w:t>Полная готовность уч</w:t>
            </w:r>
            <w:r w:rsidRPr="00D05327">
              <w:rPr>
                <w:sz w:val="20"/>
                <w:szCs w:val="20"/>
              </w:rPr>
              <w:t>а</w:t>
            </w:r>
            <w:r w:rsidRPr="00D05327">
              <w:rPr>
                <w:sz w:val="20"/>
                <w:szCs w:val="20"/>
              </w:rPr>
              <w:t>щихся к работе, б</w:t>
            </w:r>
            <w:r w:rsidRPr="00D05327">
              <w:rPr>
                <w:sz w:val="20"/>
                <w:szCs w:val="20"/>
              </w:rPr>
              <w:t>ы</w:t>
            </w:r>
            <w:r w:rsidRPr="00D05327">
              <w:rPr>
                <w:sz w:val="20"/>
                <w:szCs w:val="20"/>
              </w:rPr>
              <w:t>строе включение уч</w:t>
            </w:r>
            <w:r w:rsidRPr="00D05327">
              <w:rPr>
                <w:sz w:val="20"/>
                <w:szCs w:val="20"/>
              </w:rPr>
              <w:t>а</w:t>
            </w:r>
            <w:r w:rsidRPr="00D05327">
              <w:rPr>
                <w:sz w:val="20"/>
                <w:szCs w:val="20"/>
              </w:rPr>
              <w:t>щихся в деловой ритм, организ</w:t>
            </w:r>
            <w:r w:rsidRPr="00D05327">
              <w:rPr>
                <w:sz w:val="20"/>
                <w:szCs w:val="20"/>
              </w:rPr>
              <w:t>а</w:t>
            </w:r>
            <w:r w:rsidRPr="00D05327">
              <w:rPr>
                <w:sz w:val="20"/>
                <w:szCs w:val="20"/>
              </w:rPr>
              <w:t>ция внимания учащихся.</w:t>
            </w:r>
          </w:p>
        </w:tc>
        <w:tc>
          <w:tcPr>
            <w:tcW w:w="1260" w:type="dxa"/>
          </w:tcPr>
          <w:p w:rsidR="005E1013" w:rsidRPr="00D05327" w:rsidRDefault="005E1013" w:rsidP="009E7C3A">
            <w:pPr>
              <w:jc w:val="both"/>
              <w:rPr>
                <w:sz w:val="20"/>
                <w:szCs w:val="20"/>
              </w:rPr>
            </w:pPr>
          </w:p>
        </w:tc>
      </w:tr>
      <w:tr w:rsidR="005E1013" w:rsidRPr="00F13088" w:rsidTr="009E7C3A">
        <w:trPr>
          <w:cantSplit/>
          <w:trHeight w:val="3227"/>
        </w:trPr>
        <w:tc>
          <w:tcPr>
            <w:tcW w:w="648" w:type="dxa"/>
            <w:gridSpan w:val="2"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  <w:r w:rsidRPr="00D34CEF">
              <w:rPr>
                <w:color w:val="0000FF"/>
                <w:sz w:val="18"/>
                <w:szCs w:val="18"/>
              </w:rPr>
              <w:lastRenderedPageBreak/>
              <w:t>Мотивационное начало урока. Установка познавательной задачи</w:t>
            </w:r>
          </w:p>
        </w:tc>
        <w:tc>
          <w:tcPr>
            <w:tcW w:w="1440" w:type="dxa"/>
          </w:tcPr>
          <w:p w:rsidR="005E1013" w:rsidRPr="00F13088" w:rsidRDefault="005E1013" w:rsidP="009E7C3A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Целеполагание.</w:t>
            </w:r>
            <w:r w:rsidRPr="00F13088">
              <w:rPr>
                <w:sz w:val="18"/>
                <w:szCs w:val="18"/>
              </w:rPr>
              <w:t xml:space="preserve"> Организация учащихся по принятию познавательной задачи.</w:t>
            </w:r>
          </w:p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proofErr w:type="gramStart"/>
            <w:r w:rsidRPr="00F13088">
              <w:rPr>
                <w:sz w:val="18"/>
                <w:szCs w:val="18"/>
              </w:rPr>
              <w:t>Объяснительно-иллюстративный</w:t>
            </w:r>
            <w:proofErr w:type="gramEnd"/>
            <w:r w:rsidRPr="00F13088">
              <w:rPr>
                <w:sz w:val="18"/>
                <w:szCs w:val="18"/>
              </w:rPr>
              <w:t xml:space="preserve"> (разъяснение)</w:t>
            </w:r>
          </w:p>
        </w:tc>
        <w:tc>
          <w:tcPr>
            <w:tcW w:w="1260" w:type="dxa"/>
          </w:tcPr>
          <w:p w:rsidR="005E1013" w:rsidRPr="00F13088" w:rsidRDefault="005E1013" w:rsidP="009E7C3A">
            <w:pPr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Устное сообщение учителя</w:t>
            </w:r>
          </w:p>
        </w:tc>
        <w:tc>
          <w:tcPr>
            <w:tcW w:w="1080" w:type="dxa"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</w:t>
            </w:r>
            <w:proofErr w:type="spellStart"/>
            <w:r>
              <w:rPr>
                <w:sz w:val="18"/>
                <w:szCs w:val="18"/>
              </w:rPr>
              <w:t>познава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</w:p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тельного интереса </w:t>
            </w:r>
            <w:r w:rsidRPr="00F13088">
              <w:rPr>
                <w:sz w:val="18"/>
                <w:szCs w:val="18"/>
              </w:rPr>
              <w:t>рассказ</w:t>
            </w:r>
          </w:p>
        </w:tc>
        <w:tc>
          <w:tcPr>
            <w:tcW w:w="1080" w:type="dxa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</w:t>
            </w:r>
          </w:p>
        </w:tc>
        <w:tc>
          <w:tcPr>
            <w:tcW w:w="1260" w:type="dxa"/>
          </w:tcPr>
          <w:p w:rsidR="005E1013" w:rsidRPr="00F13088" w:rsidRDefault="005E1013" w:rsidP="009E7C3A">
            <w:pPr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коллективная</w:t>
            </w:r>
          </w:p>
        </w:tc>
        <w:tc>
          <w:tcPr>
            <w:tcW w:w="1260" w:type="dxa"/>
          </w:tcPr>
          <w:p w:rsidR="005E1013" w:rsidRPr="00F13088" w:rsidRDefault="005E1013" w:rsidP="009E7C3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 xml:space="preserve">Работа с материалом </w:t>
            </w:r>
            <w:r w:rsidRPr="00443AB8">
              <w:rPr>
                <w:b/>
                <w:sz w:val="18"/>
                <w:szCs w:val="18"/>
              </w:rPr>
              <w:t>презентации</w:t>
            </w:r>
            <w:r w:rsidRPr="00F13088">
              <w:rPr>
                <w:sz w:val="18"/>
                <w:szCs w:val="18"/>
              </w:rPr>
              <w:t>.</w:t>
            </w:r>
          </w:p>
          <w:p w:rsidR="005E1013" w:rsidRPr="00443AB8" w:rsidRDefault="005E1013" w:rsidP="009E7C3A">
            <w:pPr>
              <w:jc w:val="both"/>
              <w:rPr>
                <w:b/>
                <w:sz w:val="18"/>
                <w:szCs w:val="18"/>
              </w:rPr>
            </w:pPr>
            <w:r w:rsidRPr="00443AB8">
              <w:rPr>
                <w:b/>
                <w:sz w:val="18"/>
                <w:szCs w:val="18"/>
              </w:rPr>
              <w:t>Слайд 1</w:t>
            </w:r>
          </w:p>
        </w:tc>
      </w:tr>
      <w:tr w:rsidR="005E1013" w:rsidRPr="00F13088" w:rsidTr="009E7C3A">
        <w:trPr>
          <w:cantSplit/>
          <w:trHeight w:val="2153"/>
        </w:trPr>
        <w:tc>
          <w:tcPr>
            <w:tcW w:w="648" w:type="dxa"/>
            <w:gridSpan w:val="2"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  <w:r w:rsidRPr="00D34CEF">
              <w:rPr>
                <w:color w:val="0000FF"/>
                <w:sz w:val="18"/>
                <w:szCs w:val="18"/>
              </w:rPr>
              <w:t>Объяснение темы урока</w:t>
            </w:r>
          </w:p>
        </w:tc>
        <w:tc>
          <w:tcPr>
            <w:tcW w:w="1440" w:type="dxa"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Подготовка учащихся к акти</w:t>
            </w:r>
            <w:r w:rsidRPr="00F13088">
              <w:rPr>
                <w:sz w:val="18"/>
                <w:szCs w:val="18"/>
              </w:rPr>
              <w:t>в</w:t>
            </w:r>
            <w:r w:rsidRPr="00F13088">
              <w:rPr>
                <w:sz w:val="18"/>
                <w:szCs w:val="18"/>
              </w:rPr>
              <w:t>ной учебно-познавательной де</w:t>
            </w:r>
            <w:r w:rsidRPr="00F13088">
              <w:rPr>
                <w:sz w:val="18"/>
                <w:szCs w:val="18"/>
              </w:rPr>
              <w:t>я</w:t>
            </w:r>
            <w:r w:rsidRPr="00F13088">
              <w:rPr>
                <w:sz w:val="18"/>
                <w:szCs w:val="18"/>
              </w:rPr>
              <w:t>тельности, формирование познав</w:t>
            </w:r>
            <w:r w:rsidRPr="00F13088">
              <w:rPr>
                <w:sz w:val="18"/>
                <w:szCs w:val="18"/>
              </w:rPr>
              <w:t>а</w:t>
            </w:r>
            <w:r w:rsidRPr="00F13088">
              <w:rPr>
                <w:sz w:val="18"/>
                <w:szCs w:val="18"/>
              </w:rPr>
              <w:t xml:space="preserve">тельных мотивов. Использование презентации </w:t>
            </w:r>
            <w:r w:rsidRPr="00F13088">
              <w:rPr>
                <w:sz w:val="18"/>
                <w:szCs w:val="18"/>
                <w:lang w:val="en-US"/>
              </w:rPr>
              <w:t>PowerPoint</w:t>
            </w: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  <w:p w:rsidR="005E1013" w:rsidRPr="004B6534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Информационно-рецептивный</w:t>
            </w:r>
          </w:p>
        </w:tc>
        <w:tc>
          <w:tcPr>
            <w:tcW w:w="1260" w:type="dxa"/>
          </w:tcPr>
          <w:p w:rsidR="005E1013" w:rsidRPr="00F13088" w:rsidRDefault="005E1013" w:rsidP="009E7C3A">
            <w:pPr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 xml:space="preserve">Проблемная ситуация </w:t>
            </w:r>
          </w:p>
        </w:tc>
        <w:tc>
          <w:tcPr>
            <w:tcW w:w="1080" w:type="dxa"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</w:t>
            </w:r>
            <w:proofErr w:type="spellStart"/>
            <w:r>
              <w:rPr>
                <w:sz w:val="18"/>
                <w:szCs w:val="18"/>
              </w:rPr>
              <w:t>познава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</w:p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тельного интереса</w:t>
            </w:r>
          </w:p>
        </w:tc>
        <w:tc>
          <w:tcPr>
            <w:tcW w:w="1080" w:type="dxa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</w:t>
            </w:r>
          </w:p>
        </w:tc>
        <w:tc>
          <w:tcPr>
            <w:tcW w:w="1260" w:type="dxa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коллективный</w:t>
            </w:r>
          </w:p>
          <w:p w:rsidR="005E1013" w:rsidRPr="00F13088" w:rsidRDefault="005E1013" w:rsidP="009E7C3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E1013" w:rsidRPr="00F13088" w:rsidRDefault="005E1013" w:rsidP="009E7C3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 xml:space="preserve">Работа с </w:t>
            </w:r>
            <w:r w:rsidRPr="00443AB8">
              <w:rPr>
                <w:sz w:val="18"/>
                <w:szCs w:val="18"/>
              </w:rPr>
              <w:t xml:space="preserve">презентацией </w:t>
            </w:r>
            <w:r w:rsidRPr="00F13088">
              <w:rPr>
                <w:sz w:val="18"/>
                <w:szCs w:val="18"/>
              </w:rPr>
              <w:t>в ходе объяснения</w:t>
            </w:r>
          </w:p>
          <w:p w:rsidR="005E1013" w:rsidRPr="00443AB8" w:rsidRDefault="005E1013" w:rsidP="009E7C3A">
            <w:pPr>
              <w:jc w:val="both"/>
              <w:rPr>
                <w:b/>
                <w:sz w:val="18"/>
                <w:szCs w:val="18"/>
              </w:rPr>
            </w:pPr>
            <w:r w:rsidRPr="00443AB8">
              <w:rPr>
                <w:b/>
                <w:sz w:val="18"/>
                <w:szCs w:val="18"/>
              </w:rPr>
              <w:t>Слайд 2</w:t>
            </w:r>
          </w:p>
        </w:tc>
      </w:tr>
      <w:tr w:rsidR="005E1013" w:rsidRPr="00F13088" w:rsidTr="009E7C3A">
        <w:trPr>
          <w:cantSplit/>
          <w:trHeight w:val="1614"/>
        </w:trPr>
        <w:tc>
          <w:tcPr>
            <w:tcW w:w="324" w:type="dxa"/>
            <w:vMerge w:val="restart"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  <w:r w:rsidRPr="00D34CEF">
              <w:rPr>
                <w:color w:val="0000FF"/>
                <w:sz w:val="18"/>
                <w:szCs w:val="18"/>
              </w:rPr>
              <w:t>Этап обобщения, систематизации знаний и закрепление изученного. Практическая работа</w:t>
            </w:r>
          </w:p>
        </w:tc>
        <w:tc>
          <w:tcPr>
            <w:tcW w:w="324" w:type="dxa"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  <w:r w:rsidRPr="00D34CEF">
              <w:rPr>
                <w:color w:val="0000FF"/>
                <w:sz w:val="18"/>
                <w:szCs w:val="18"/>
              </w:rPr>
              <w:t xml:space="preserve"> Русского язык</w:t>
            </w:r>
          </w:p>
        </w:tc>
        <w:tc>
          <w:tcPr>
            <w:tcW w:w="1440" w:type="dxa"/>
            <w:vMerge w:val="restart"/>
          </w:tcPr>
          <w:p w:rsidR="005E1013" w:rsidRPr="00F13088" w:rsidRDefault="005E1013" w:rsidP="009E7C3A">
            <w:pPr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Активизировать знания учащихся, необходимых для выполнения заданий.</w:t>
            </w:r>
            <w:r w:rsidRPr="00F13088">
              <w:rPr>
                <w:color w:val="FF0000"/>
                <w:sz w:val="18"/>
                <w:szCs w:val="18"/>
              </w:rPr>
              <w:t xml:space="preserve"> </w:t>
            </w:r>
            <w:r w:rsidRPr="00F13088">
              <w:rPr>
                <w:sz w:val="18"/>
                <w:szCs w:val="18"/>
              </w:rPr>
              <w:t>Организовать деятельность по применению полученных знаний, умений и навыков.</w:t>
            </w:r>
            <w:r w:rsidRPr="00F13088">
              <w:rPr>
                <w:color w:val="FF0000"/>
                <w:sz w:val="18"/>
                <w:szCs w:val="18"/>
              </w:rPr>
              <w:t xml:space="preserve"> </w:t>
            </w:r>
            <w:r w:rsidRPr="00F13088">
              <w:rPr>
                <w:sz w:val="18"/>
                <w:szCs w:val="18"/>
              </w:rPr>
              <w:t xml:space="preserve">Сформировать  конкретные </w:t>
            </w:r>
          </w:p>
          <w:p w:rsidR="005E1013" w:rsidRPr="00F13088" w:rsidRDefault="005E1013" w:rsidP="009E7C3A">
            <w:pPr>
              <w:rPr>
                <w:color w:val="FF0000"/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представления о способе выполнения заданий на ПК.</w:t>
            </w:r>
            <w:r w:rsidRPr="00F13088">
              <w:rPr>
                <w:color w:val="FF0000"/>
                <w:sz w:val="18"/>
                <w:szCs w:val="18"/>
              </w:rPr>
              <w:t xml:space="preserve"> </w:t>
            </w:r>
          </w:p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 xml:space="preserve"> Работа на интерактивной доске, выполнения заданий на компьютере.</w:t>
            </w:r>
          </w:p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Выполнение работ по карточкам-заданиям.</w:t>
            </w:r>
          </w:p>
        </w:tc>
        <w:tc>
          <w:tcPr>
            <w:tcW w:w="900" w:type="dxa"/>
            <w:vMerge w:val="restart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Репродуктивный</w:t>
            </w:r>
            <w:r>
              <w:rPr>
                <w:sz w:val="18"/>
                <w:szCs w:val="18"/>
              </w:rPr>
              <w:t xml:space="preserve"> и частично </w:t>
            </w:r>
            <w:proofErr w:type="spellStart"/>
            <w:r>
              <w:rPr>
                <w:sz w:val="18"/>
                <w:szCs w:val="18"/>
              </w:rPr>
              <w:t>исследовательско</w:t>
            </w:r>
            <w:proofErr w:type="spellEnd"/>
            <w:r>
              <w:rPr>
                <w:sz w:val="18"/>
                <w:szCs w:val="18"/>
              </w:rPr>
              <w:t xml:space="preserve">-поисковый, наглядный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демонстрация), практический.</w:t>
            </w:r>
          </w:p>
        </w:tc>
        <w:tc>
          <w:tcPr>
            <w:tcW w:w="1260" w:type="dxa"/>
            <w:vMerge w:val="restart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Смешанный</w:t>
            </w:r>
            <w:r>
              <w:rPr>
                <w:sz w:val="18"/>
                <w:szCs w:val="18"/>
              </w:rPr>
              <w:t>: деловая игра, с</w:t>
            </w:r>
            <w:r w:rsidRPr="00F13088">
              <w:rPr>
                <w:sz w:val="18"/>
                <w:szCs w:val="18"/>
              </w:rPr>
              <w:t>амостоятельная практическая работа</w:t>
            </w:r>
            <w:r>
              <w:rPr>
                <w:sz w:val="18"/>
                <w:szCs w:val="18"/>
              </w:rPr>
              <w:t>, индивидуальный практикум, инструктаж.</w:t>
            </w:r>
            <w:r w:rsidRPr="00F13088">
              <w:rPr>
                <w:color w:val="0000FF"/>
                <w:sz w:val="18"/>
                <w:szCs w:val="18"/>
              </w:rPr>
              <w:t xml:space="preserve"> </w:t>
            </w:r>
            <w:r w:rsidRPr="00F13088">
              <w:rPr>
                <w:sz w:val="18"/>
                <w:szCs w:val="18"/>
              </w:rPr>
              <w:t>Работа на ПК.</w:t>
            </w:r>
          </w:p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Выполнение заданий на интерактивной доске.</w:t>
            </w:r>
          </w:p>
        </w:tc>
        <w:tc>
          <w:tcPr>
            <w:tcW w:w="1080" w:type="dxa"/>
            <w:vMerge w:val="restart"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</w:t>
            </w:r>
            <w:proofErr w:type="spellStart"/>
            <w:r>
              <w:rPr>
                <w:sz w:val="18"/>
                <w:szCs w:val="18"/>
              </w:rPr>
              <w:t>творчес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кой </w:t>
            </w:r>
            <w:proofErr w:type="gramStart"/>
            <w:r>
              <w:rPr>
                <w:sz w:val="18"/>
                <w:szCs w:val="18"/>
              </w:rPr>
              <w:t>актив-</w:t>
            </w:r>
            <w:proofErr w:type="spellStart"/>
            <w:r>
              <w:rPr>
                <w:sz w:val="18"/>
                <w:szCs w:val="18"/>
              </w:rPr>
              <w:t>ности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F13088">
              <w:rPr>
                <w:sz w:val="18"/>
                <w:szCs w:val="18"/>
              </w:rPr>
              <w:t>Упражне</w:t>
            </w:r>
            <w:r>
              <w:rPr>
                <w:sz w:val="18"/>
                <w:szCs w:val="18"/>
              </w:rPr>
              <w:t>-</w:t>
            </w:r>
            <w:r w:rsidRPr="00F13088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F13088">
              <w:rPr>
                <w:sz w:val="18"/>
                <w:szCs w:val="18"/>
              </w:rPr>
              <w:t>, задания.</w:t>
            </w:r>
          </w:p>
        </w:tc>
        <w:tc>
          <w:tcPr>
            <w:tcW w:w="1080" w:type="dxa"/>
            <w:vMerge w:val="restart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Инструкции, плакаты по технике безопасности, презентация,  ПК, интерактивная доска, карточки-задания, ПО.</w:t>
            </w:r>
            <w:proofErr w:type="gramEnd"/>
          </w:p>
        </w:tc>
        <w:tc>
          <w:tcPr>
            <w:tcW w:w="1260" w:type="dxa"/>
            <w:vMerge w:val="restart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 w:rsidRPr="00443AB8">
              <w:rPr>
                <w:sz w:val="18"/>
                <w:szCs w:val="18"/>
              </w:rPr>
              <w:t>Сочетание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Pr="00F13088">
              <w:rPr>
                <w:color w:val="0000FF"/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групповой</w:t>
            </w:r>
            <w:proofErr w:type="gramEnd"/>
            <w:r>
              <w:rPr>
                <w:sz w:val="18"/>
                <w:szCs w:val="18"/>
              </w:rPr>
              <w:t xml:space="preserve"> и индивидуальной.</w:t>
            </w:r>
            <w:r w:rsidRPr="00F13088">
              <w:rPr>
                <w:sz w:val="18"/>
                <w:szCs w:val="18"/>
              </w:rPr>
              <w:t xml:space="preserve"> Организация работы учеников по усвоению м</w:t>
            </w:r>
            <w:r>
              <w:rPr>
                <w:sz w:val="18"/>
                <w:szCs w:val="18"/>
              </w:rPr>
              <w:t>атериала, демонстрации</w:t>
            </w:r>
            <w:r w:rsidRPr="00F13088">
              <w:rPr>
                <w:sz w:val="18"/>
                <w:szCs w:val="18"/>
              </w:rPr>
              <w:t>, разъяснение порядка практической работы с использование заготов</w:t>
            </w:r>
            <w:r>
              <w:rPr>
                <w:sz w:val="18"/>
                <w:szCs w:val="18"/>
              </w:rPr>
              <w:t xml:space="preserve">ок-заданий. </w:t>
            </w:r>
          </w:p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 xml:space="preserve">Организация работы учащихся при выполнении </w:t>
            </w:r>
            <w:proofErr w:type="spellStart"/>
            <w:r w:rsidRPr="00F13088">
              <w:rPr>
                <w:sz w:val="18"/>
                <w:szCs w:val="18"/>
              </w:rPr>
              <w:t>п.р</w:t>
            </w:r>
            <w:proofErr w:type="spellEnd"/>
            <w:r w:rsidRPr="00F13088">
              <w:rPr>
                <w:sz w:val="18"/>
                <w:szCs w:val="18"/>
              </w:rPr>
              <w:t>., консультации.</w:t>
            </w:r>
          </w:p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</w:t>
            </w:r>
            <w:r w:rsidRPr="00F13088">
              <w:rPr>
                <w:sz w:val="18"/>
                <w:szCs w:val="18"/>
              </w:rPr>
              <w:t xml:space="preserve">полнение </w:t>
            </w:r>
            <w:r>
              <w:rPr>
                <w:sz w:val="18"/>
                <w:szCs w:val="18"/>
              </w:rPr>
              <w:t>заданий на ПК и интерактивной доске</w:t>
            </w:r>
            <w:r w:rsidRPr="00F13088">
              <w:rPr>
                <w:sz w:val="18"/>
                <w:szCs w:val="18"/>
              </w:rPr>
              <w:t xml:space="preserve">, </w:t>
            </w:r>
            <w:r w:rsidRPr="00F13088">
              <w:rPr>
                <w:sz w:val="18"/>
                <w:szCs w:val="18"/>
              </w:rPr>
              <w:lastRenderedPageBreak/>
              <w:t>анал</w:t>
            </w:r>
            <w:r>
              <w:rPr>
                <w:sz w:val="18"/>
                <w:szCs w:val="18"/>
              </w:rPr>
              <w:t>из результатов, выставление оценок в импровизированный журнал на доске</w:t>
            </w:r>
            <w:r w:rsidRPr="00F13088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vMerge w:val="restart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Выполнение </w:t>
            </w:r>
            <w:proofErr w:type="spellStart"/>
            <w:r>
              <w:rPr>
                <w:sz w:val="18"/>
                <w:szCs w:val="18"/>
              </w:rPr>
              <w:t>СанПина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vMerge w:val="restart"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Работа</w:t>
            </w:r>
            <w:r>
              <w:rPr>
                <w:sz w:val="18"/>
                <w:szCs w:val="18"/>
              </w:rPr>
              <w:t xml:space="preserve"> на</w:t>
            </w:r>
            <w:r w:rsidRPr="00B263E2">
              <w:rPr>
                <w:b/>
                <w:sz w:val="18"/>
                <w:szCs w:val="18"/>
              </w:rPr>
              <w:t xml:space="preserve"> ПК</w:t>
            </w:r>
            <w:r w:rsidRPr="00F13088">
              <w:rPr>
                <w:sz w:val="18"/>
                <w:szCs w:val="18"/>
              </w:rPr>
              <w:t xml:space="preserve"> в среде Блокнот</w:t>
            </w:r>
            <w:r>
              <w:rPr>
                <w:sz w:val="18"/>
                <w:szCs w:val="18"/>
              </w:rPr>
              <w:t xml:space="preserve"> (</w:t>
            </w:r>
            <w:r w:rsidRPr="00920DCF">
              <w:rPr>
                <w:b/>
                <w:sz w:val="18"/>
                <w:szCs w:val="18"/>
              </w:rPr>
              <w:t>Слайд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20DCF"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), и на интерактивной доске  </w:t>
            </w: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Pr="00920DCF">
              <w:rPr>
                <w:b/>
                <w:sz w:val="18"/>
                <w:szCs w:val="18"/>
              </w:rPr>
              <w:t>Слайд</w:t>
            </w:r>
            <w:r>
              <w:rPr>
                <w:b/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 xml:space="preserve">) и </w:t>
            </w:r>
            <w:r w:rsidRPr="00B263E2">
              <w:rPr>
                <w:b/>
                <w:sz w:val="18"/>
                <w:szCs w:val="18"/>
              </w:rPr>
              <w:t>электронная заготовка «К русскому языку»</w:t>
            </w:r>
            <w:r>
              <w:rPr>
                <w:sz w:val="18"/>
                <w:szCs w:val="18"/>
              </w:rPr>
              <w:t>,</w:t>
            </w:r>
          </w:p>
          <w:p w:rsidR="005E1013" w:rsidRPr="00920DCF" w:rsidRDefault="005E1013" w:rsidP="009E7C3A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Физкультминутка </w:t>
            </w:r>
            <w:r w:rsidRPr="00920DCF">
              <w:rPr>
                <w:b/>
                <w:sz w:val="18"/>
                <w:szCs w:val="18"/>
              </w:rPr>
              <w:t>(видеоролик)</w:t>
            </w:r>
            <w:r>
              <w:rPr>
                <w:b/>
                <w:sz w:val="18"/>
                <w:szCs w:val="18"/>
              </w:rPr>
              <w:t>,</w:t>
            </w: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 xml:space="preserve">Работа </w:t>
            </w:r>
            <w:r>
              <w:rPr>
                <w:sz w:val="18"/>
                <w:szCs w:val="18"/>
              </w:rPr>
              <w:t xml:space="preserve">на </w:t>
            </w:r>
            <w:r w:rsidRPr="00B263E2">
              <w:rPr>
                <w:b/>
                <w:sz w:val="18"/>
                <w:szCs w:val="18"/>
              </w:rPr>
              <w:t>ПК</w:t>
            </w:r>
            <w:r>
              <w:rPr>
                <w:sz w:val="18"/>
                <w:szCs w:val="18"/>
              </w:rPr>
              <w:t xml:space="preserve"> </w:t>
            </w:r>
            <w:r w:rsidRPr="00F13088">
              <w:rPr>
                <w:sz w:val="18"/>
                <w:szCs w:val="18"/>
              </w:rPr>
              <w:t>в среде Калькулятор</w:t>
            </w:r>
            <w:r>
              <w:rPr>
                <w:sz w:val="18"/>
                <w:szCs w:val="18"/>
              </w:rPr>
              <w:t xml:space="preserve"> </w:t>
            </w: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0DCF">
              <w:rPr>
                <w:b/>
                <w:sz w:val="18"/>
                <w:szCs w:val="18"/>
              </w:rPr>
              <w:t>Слайд</w:t>
            </w:r>
            <w:r>
              <w:rPr>
                <w:b/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)</w:t>
            </w:r>
            <w:r w:rsidRPr="00F13088">
              <w:rPr>
                <w:sz w:val="18"/>
                <w:szCs w:val="18"/>
              </w:rPr>
              <w:t>,</w:t>
            </w:r>
          </w:p>
          <w:p w:rsidR="005E1013" w:rsidRPr="00247CC7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Работа</w:t>
            </w:r>
            <w:r>
              <w:rPr>
                <w:sz w:val="18"/>
                <w:szCs w:val="18"/>
              </w:rPr>
              <w:t xml:space="preserve"> на интерактивной доске (</w:t>
            </w:r>
            <w:r w:rsidRPr="00B263E2">
              <w:rPr>
                <w:b/>
                <w:sz w:val="18"/>
                <w:szCs w:val="18"/>
              </w:rPr>
              <w:t xml:space="preserve">электронная заготовка «К </w:t>
            </w:r>
            <w:r>
              <w:rPr>
                <w:b/>
                <w:sz w:val="18"/>
                <w:szCs w:val="18"/>
              </w:rPr>
              <w:t>уроку чтения</w:t>
            </w:r>
            <w:r w:rsidRPr="00B263E2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(</w:t>
            </w:r>
            <w:r>
              <w:rPr>
                <w:b/>
                <w:sz w:val="18"/>
                <w:szCs w:val="18"/>
              </w:rPr>
              <w:t>Слайд 7</w:t>
            </w:r>
            <w:r>
              <w:rPr>
                <w:sz w:val="18"/>
                <w:szCs w:val="18"/>
              </w:rPr>
              <w:t>),</w:t>
            </w:r>
          </w:p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  <w:p w:rsidR="005E1013" w:rsidRPr="00247CC7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1308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Работа на </w:t>
            </w:r>
            <w:r w:rsidRPr="00B263E2">
              <w:rPr>
                <w:b/>
                <w:sz w:val="18"/>
                <w:szCs w:val="18"/>
              </w:rPr>
              <w:t>ПК</w:t>
            </w:r>
            <w:r>
              <w:rPr>
                <w:sz w:val="18"/>
                <w:szCs w:val="18"/>
              </w:rPr>
              <w:t xml:space="preserve"> в среде </w:t>
            </w:r>
            <w:r w:rsidRPr="00F13088">
              <w:rPr>
                <w:sz w:val="18"/>
                <w:szCs w:val="18"/>
                <w:lang w:val="en-US"/>
              </w:rPr>
              <w:lastRenderedPageBreak/>
              <w:t>Paint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 xml:space="preserve">Слайд </w:t>
            </w:r>
            <w:r w:rsidRPr="00693FDA"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),</w:t>
            </w:r>
          </w:p>
          <w:p w:rsidR="005E1013" w:rsidRPr="00E7390F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 xml:space="preserve">Работа с </w:t>
            </w:r>
            <w:r w:rsidRPr="00E90E64">
              <w:rPr>
                <w:b/>
                <w:sz w:val="18"/>
                <w:szCs w:val="18"/>
              </w:rPr>
              <w:t>презентацией</w:t>
            </w:r>
            <w:r w:rsidRPr="00F13088">
              <w:rPr>
                <w:sz w:val="18"/>
                <w:szCs w:val="18"/>
              </w:rPr>
              <w:t xml:space="preserve"> в ходе объяснения</w:t>
            </w:r>
          </w:p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</w:tr>
      <w:tr w:rsidR="005E1013" w:rsidRPr="00F13088" w:rsidTr="009E7C3A">
        <w:trPr>
          <w:cantSplit/>
          <w:trHeight w:val="1614"/>
        </w:trPr>
        <w:tc>
          <w:tcPr>
            <w:tcW w:w="324" w:type="dxa"/>
            <w:vMerge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24" w:type="dxa"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  <w:r w:rsidRPr="00D34CEF">
              <w:rPr>
                <w:color w:val="0000FF"/>
                <w:sz w:val="18"/>
                <w:szCs w:val="18"/>
              </w:rPr>
              <w:t>Математика</w:t>
            </w:r>
          </w:p>
        </w:tc>
        <w:tc>
          <w:tcPr>
            <w:tcW w:w="1440" w:type="dxa"/>
            <w:vMerge/>
          </w:tcPr>
          <w:p w:rsidR="005E1013" w:rsidRPr="00F13088" w:rsidRDefault="005E1013" w:rsidP="009E7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Pr="00443AB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</w:tr>
      <w:tr w:rsidR="005E1013" w:rsidRPr="00F13088" w:rsidTr="009E7C3A">
        <w:trPr>
          <w:cantSplit/>
          <w:trHeight w:val="1614"/>
        </w:trPr>
        <w:tc>
          <w:tcPr>
            <w:tcW w:w="324" w:type="dxa"/>
            <w:vMerge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24" w:type="dxa"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  <w:r w:rsidRPr="00D34CEF">
              <w:rPr>
                <w:color w:val="0000FF"/>
                <w:sz w:val="18"/>
                <w:szCs w:val="18"/>
              </w:rPr>
              <w:t>Чтение</w:t>
            </w:r>
          </w:p>
        </w:tc>
        <w:tc>
          <w:tcPr>
            <w:tcW w:w="1440" w:type="dxa"/>
            <w:vMerge/>
          </w:tcPr>
          <w:p w:rsidR="005E1013" w:rsidRPr="00F13088" w:rsidRDefault="005E1013" w:rsidP="009E7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Pr="00443AB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</w:tr>
      <w:tr w:rsidR="005E1013" w:rsidRPr="00F13088" w:rsidTr="009E7C3A">
        <w:trPr>
          <w:cantSplit/>
          <w:trHeight w:val="1614"/>
        </w:trPr>
        <w:tc>
          <w:tcPr>
            <w:tcW w:w="324" w:type="dxa"/>
            <w:vMerge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24" w:type="dxa"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  <w:r w:rsidRPr="00D34CEF">
              <w:rPr>
                <w:color w:val="0000FF"/>
                <w:sz w:val="18"/>
                <w:szCs w:val="18"/>
              </w:rPr>
              <w:t>Физкультура</w:t>
            </w:r>
          </w:p>
        </w:tc>
        <w:tc>
          <w:tcPr>
            <w:tcW w:w="1440" w:type="dxa"/>
            <w:vMerge/>
          </w:tcPr>
          <w:p w:rsidR="005E1013" w:rsidRPr="00F13088" w:rsidRDefault="005E1013" w:rsidP="009E7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Pr="00443AB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</w:tr>
      <w:tr w:rsidR="005E1013" w:rsidRPr="00F13088" w:rsidTr="009E7C3A">
        <w:trPr>
          <w:cantSplit/>
          <w:trHeight w:val="1614"/>
        </w:trPr>
        <w:tc>
          <w:tcPr>
            <w:tcW w:w="324" w:type="dxa"/>
            <w:vMerge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24" w:type="dxa"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  <w:r w:rsidRPr="00D34CEF">
              <w:rPr>
                <w:color w:val="0000FF"/>
                <w:sz w:val="18"/>
                <w:szCs w:val="18"/>
              </w:rPr>
              <w:t>Рисование</w:t>
            </w:r>
          </w:p>
        </w:tc>
        <w:tc>
          <w:tcPr>
            <w:tcW w:w="1440" w:type="dxa"/>
            <w:vMerge/>
          </w:tcPr>
          <w:p w:rsidR="005E1013" w:rsidRPr="00F13088" w:rsidRDefault="005E1013" w:rsidP="009E7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Pr="00443AB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</w:tr>
      <w:tr w:rsidR="005E1013" w:rsidRPr="00F13088" w:rsidTr="009E7C3A">
        <w:trPr>
          <w:cantSplit/>
          <w:trHeight w:val="2746"/>
        </w:trPr>
        <w:tc>
          <w:tcPr>
            <w:tcW w:w="648" w:type="dxa"/>
            <w:gridSpan w:val="2"/>
            <w:textDirection w:val="btLr"/>
          </w:tcPr>
          <w:p w:rsidR="005E1013" w:rsidRPr="00D34CEF" w:rsidRDefault="005E1013" w:rsidP="009E7C3A">
            <w:pPr>
              <w:ind w:left="113" w:right="113"/>
              <w:jc w:val="center"/>
              <w:rPr>
                <w:color w:val="0000FF"/>
                <w:sz w:val="18"/>
                <w:szCs w:val="18"/>
              </w:rPr>
            </w:pPr>
            <w:r w:rsidRPr="00D34CEF">
              <w:rPr>
                <w:color w:val="0000FF"/>
                <w:sz w:val="18"/>
                <w:szCs w:val="18"/>
              </w:rPr>
              <w:lastRenderedPageBreak/>
              <w:t>Подведение итогов урока</w:t>
            </w:r>
          </w:p>
        </w:tc>
        <w:tc>
          <w:tcPr>
            <w:tcW w:w="1440" w:type="dxa"/>
          </w:tcPr>
          <w:p w:rsidR="005E1013" w:rsidRPr="003D5437" w:rsidRDefault="005E1013" w:rsidP="009E7C3A">
            <w:pPr>
              <w:jc w:val="both"/>
              <w:rPr>
                <w:sz w:val="18"/>
                <w:szCs w:val="18"/>
              </w:rPr>
            </w:pPr>
            <w:r w:rsidRPr="003D5437">
              <w:rPr>
                <w:sz w:val="18"/>
                <w:szCs w:val="18"/>
              </w:rPr>
              <w:t>Анализ успешности усвоенного материала и деятельности учащихся. Подвести итог по результ</w:t>
            </w:r>
            <w:r w:rsidRPr="003D5437">
              <w:rPr>
                <w:sz w:val="18"/>
                <w:szCs w:val="18"/>
              </w:rPr>
              <w:t>а</w:t>
            </w:r>
            <w:r w:rsidRPr="003D5437">
              <w:rPr>
                <w:sz w:val="18"/>
                <w:szCs w:val="18"/>
              </w:rPr>
              <w:t>там практической работы, а также итог всего урока.</w:t>
            </w:r>
            <w:r>
              <w:rPr>
                <w:sz w:val="18"/>
                <w:szCs w:val="18"/>
              </w:rPr>
              <w:t xml:space="preserve"> </w:t>
            </w:r>
            <w:r w:rsidRPr="00F13088">
              <w:rPr>
                <w:sz w:val="18"/>
                <w:szCs w:val="18"/>
              </w:rPr>
              <w:t xml:space="preserve"> Изучение таблицы учёта знаний учащихся</w:t>
            </w:r>
            <w:r>
              <w:rPr>
                <w:sz w:val="18"/>
                <w:szCs w:val="18"/>
              </w:rPr>
              <w:t xml:space="preserve"> (импровизированный журнал)</w:t>
            </w:r>
            <w:r w:rsidRPr="00F1308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 </w:t>
            </w:r>
            <w:r w:rsidRPr="00F13088">
              <w:rPr>
                <w:sz w:val="18"/>
                <w:szCs w:val="18"/>
              </w:rPr>
              <w:t xml:space="preserve"> Моделирование.</w:t>
            </w:r>
          </w:p>
          <w:p w:rsidR="005E1013" w:rsidRPr="003D5437" w:rsidRDefault="005E1013" w:rsidP="009E7C3A">
            <w:pPr>
              <w:jc w:val="both"/>
              <w:rPr>
                <w:sz w:val="18"/>
                <w:szCs w:val="18"/>
              </w:rPr>
            </w:pPr>
            <w:r w:rsidRPr="003D5437">
              <w:rPr>
                <w:sz w:val="18"/>
                <w:szCs w:val="18"/>
              </w:rPr>
              <w:t>Выставить оценки.</w:t>
            </w:r>
          </w:p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Рефлексия.</w:t>
            </w:r>
          </w:p>
        </w:tc>
        <w:tc>
          <w:tcPr>
            <w:tcW w:w="900" w:type="dxa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Словесный.</w:t>
            </w:r>
          </w:p>
        </w:tc>
        <w:tc>
          <w:tcPr>
            <w:tcW w:w="1260" w:type="dxa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080" w:type="dxa"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Коллектив-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обсужде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080" w:type="dxa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Презентация.</w:t>
            </w:r>
          </w:p>
        </w:tc>
        <w:tc>
          <w:tcPr>
            <w:tcW w:w="1260" w:type="dxa"/>
          </w:tcPr>
          <w:p w:rsidR="005E1013" w:rsidRPr="003D5437" w:rsidRDefault="005E1013" w:rsidP="009E7C3A">
            <w:pPr>
              <w:jc w:val="both"/>
              <w:rPr>
                <w:sz w:val="18"/>
                <w:szCs w:val="18"/>
              </w:rPr>
            </w:pPr>
            <w:r w:rsidRPr="003D5437">
              <w:rPr>
                <w:sz w:val="18"/>
                <w:szCs w:val="18"/>
              </w:rPr>
              <w:t>Коллективное обсужд</w:t>
            </w:r>
            <w:r w:rsidRPr="003D5437">
              <w:rPr>
                <w:sz w:val="18"/>
                <w:szCs w:val="18"/>
              </w:rPr>
              <w:t>е</w:t>
            </w:r>
            <w:r w:rsidRPr="003D5437">
              <w:rPr>
                <w:sz w:val="18"/>
                <w:szCs w:val="18"/>
              </w:rPr>
              <w:t>ние.</w:t>
            </w:r>
          </w:p>
          <w:p w:rsidR="005E1013" w:rsidRPr="00F13088" w:rsidRDefault="005E1013" w:rsidP="009E7C3A">
            <w:pPr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Дать анализ и оценку успешности достижения цели учащимися.</w:t>
            </w:r>
          </w:p>
          <w:p w:rsidR="005E1013" w:rsidRPr="00F13088" w:rsidRDefault="005E1013" w:rsidP="009E7C3A">
            <w:pPr>
              <w:rPr>
                <w:sz w:val="18"/>
                <w:szCs w:val="18"/>
              </w:rPr>
            </w:pPr>
            <w:r w:rsidRPr="00F13088">
              <w:rPr>
                <w:sz w:val="18"/>
                <w:szCs w:val="18"/>
              </w:rPr>
              <w:t>Получают информацию об итогах раб</w:t>
            </w:r>
            <w:r>
              <w:rPr>
                <w:sz w:val="18"/>
                <w:szCs w:val="18"/>
              </w:rPr>
              <w:t>оты на уроке, домашнее задание.</w:t>
            </w:r>
          </w:p>
        </w:tc>
        <w:tc>
          <w:tcPr>
            <w:tcW w:w="1260" w:type="dxa"/>
          </w:tcPr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E1013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5E1013" w:rsidRPr="00F13088" w:rsidRDefault="005E1013" w:rsidP="009E7C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Слайд 1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).</w:t>
            </w:r>
          </w:p>
        </w:tc>
      </w:tr>
    </w:tbl>
    <w:p w:rsidR="005E1013" w:rsidRDefault="005E1013" w:rsidP="005E1013">
      <w:pPr>
        <w:jc w:val="both"/>
        <w:rPr>
          <w:sz w:val="28"/>
          <w:szCs w:val="28"/>
        </w:rPr>
      </w:pPr>
    </w:p>
    <w:p w:rsidR="005E1013" w:rsidRDefault="005E1013" w:rsidP="005E1013">
      <w:pPr>
        <w:jc w:val="both"/>
        <w:rPr>
          <w:sz w:val="28"/>
          <w:szCs w:val="28"/>
        </w:rPr>
      </w:pPr>
    </w:p>
    <w:p w:rsidR="005E1013" w:rsidRDefault="005E1013" w:rsidP="005E1013">
      <w:pPr>
        <w:spacing w:line="360" w:lineRule="auto"/>
        <w:rPr>
          <w:bCs/>
          <w:sz w:val="28"/>
        </w:rPr>
      </w:pPr>
    </w:p>
    <w:p w:rsidR="005E1013" w:rsidRDefault="005E1013" w:rsidP="005E1013">
      <w:pPr>
        <w:spacing w:line="360" w:lineRule="auto"/>
        <w:rPr>
          <w:bCs/>
          <w:sz w:val="28"/>
        </w:rPr>
      </w:pPr>
    </w:p>
    <w:p w:rsidR="005E1013" w:rsidRDefault="005E1013" w:rsidP="005E1013">
      <w:pPr>
        <w:spacing w:line="360" w:lineRule="auto"/>
        <w:rPr>
          <w:bCs/>
          <w:sz w:val="28"/>
        </w:rPr>
      </w:pPr>
    </w:p>
    <w:p w:rsidR="00904C29" w:rsidRDefault="00904C29"/>
    <w:sectPr w:rsidR="0090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05"/>
    <w:rsid w:val="005E1013"/>
    <w:rsid w:val="00904C29"/>
    <w:rsid w:val="00A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2013-07-26T09:35:00Z</dcterms:created>
  <dcterms:modified xsi:type="dcterms:W3CDTF">2013-07-26T09:39:00Z</dcterms:modified>
</cp:coreProperties>
</file>