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87" w:rsidRPr="00F40A37" w:rsidRDefault="00FF5D1C" w:rsidP="00F40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A37">
        <w:rPr>
          <w:rFonts w:ascii="Times New Roman" w:hAnsi="Times New Roman" w:cs="Times New Roman"/>
          <w:b/>
          <w:sz w:val="28"/>
          <w:szCs w:val="28"/>
        </w:rPr>
        <w:t>Методические приемы использования мультимедиа на уроках географии</w:t>
      </w:r>
    </w:p>
    <w:p w:rsidR="00FF5D1C" w:rsidRDefault="00FF5D1C" w:rsidP="00D87499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использовать следующие методические приемы:</w:t>
      </w:r>
    </w:p>
    <w:p w:rsidR="00FF5D1C" w:rsidRDefault="00FF5D1C" w:rsidP="00D87499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мультимедиа учителем: отключить звук и попросить ученика прокомментировать процесс; остановить кадр и предложить продолжить дальнейшее протекание процесса, попросить объяснить процесс.</w:t>
      </w:r>
    </w:p>
    <w:p w:rsidR="00FF5D1C" w:rsidRDefault="00FF5D1C" w:rsidP="00D87499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компьютера учениками: при изучении текстового материала можно заполнить таблицу, составить краткий конспект, найти ответ на вопрос.</w:t>
      </w:r>
    </w:p>
    <w:p w:rsidR="00FF5D1C" w:rsidRDefault="00FF5D1C" w:rsidP="00D87499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знаний: тесты с самопроверкой.</w:t>
      </w:r>
    </w:p>
    <w:p w:rsidR="00FF5D1C" w:rsidRDefault="00FF5D1C" w:rsidP="00D87499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школьников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презентацией развивает речь, мышление, память, учит конкретизировать, выделять главное, устанавливать логические связи.</w:t>
      </w:r>
    </w:p>
    <w:p w:rsidR="00FF5D1C" w:rsidRDefault="00FF5D1C" w:rsidP="00D8749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FF5D1C" w:rsidRPr="00F40A37" w:rsidRDefault="00FF5D1C" w:rsidP="00D87499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A37">
        <w:rPr>
          <w:rFonts w:ascii="Times New Roman" w:hAnsi="Times New Roman" w:cs="Times New Roman"/>
          <w:b/>
          <w:sz w:val="24"/>
          <w:szCs w:val="24"/>
        </w:rPr>
        <w:t>Этапы информатизации преподавания предмета:</w:t>
      </w:r>
    </w:p>
    <w:p w:rsidR="00FF5D1C" w:rsidRDefault="00FF5D1C" w:rsidP="00D87499">
      <w:pPr>
        <w:pStyle w:val="a3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компьютера в качестве пишущей машинки, подготовка с его помощью простейших дидактических материалов, планов уроков и т.п.</w:t>
      </w:r>
    </w:p>
    <w:p w:rsidR="00FF5D1C" w:rsidRDefault="00FF5D1C" w:rsidP="00D87499">
      <w:pPr>
        <w:pStyle w:val="a3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электронных</w:t>
      </w:r>
      <w:r w:rsidR="00CC2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учебников и образовательных ресурсов на электронных носителях в качестве наглядных пособий, с их иллюстративными</w:t>
      </w:r>
      <w:r w:rsidR="00CC28FF">
        <w:rPr>
          <w:rFonts w:ascii="Times New Roman" w:hAnsi="Times New Roman" w:cs="Times New Roman"/>
          <w:sz w:val="24"/>
          <w:szCs w:val="24"/>
        </w:rPr>
        <w:t>, анимационными возможностями.</w:t>
      </w:r>
    </w:p>
    <w:p w:rsidR="00CC28FF" w:rsidRDefault="00CC28FF" w:rsidP="00D87499">
      <w:pPr>
        <w:pStyle w:val="a3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программных ресурсов для создания собственных учебных пособий с помощью специальных компьютерных программ.</w:t>
      </w:r>
    </w:p>
    <w:p w:rsidR="00CC28FF" w:rsidRDefault="00CC28FF" w:rsidP="00D87499">
      <w:pPr>
        <w:pStyle w:val="a3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метода учебных проектов, руководство исследовательской учебной и внеурочной деятельностью учащихся, участие их в дистанционных олимпиадах и конференциях.</w:t>
      </w:r>
    </w:p>
    <w:p w:rsidR="00CC28FF" w:rsidRDefault="00CC28FF" w:rsidP="00D87499">
      <w:pPr>
        <w:pStyle w:val="a3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системы, создание методической системы, органично включающей все пройденные этапы.</w:t>
      </w:r>
    </w:p>
    <w:p w:rsidR="00CC28FF" w:rsidRPr="00F40A37" w:rsidRDefault="00CC28FF" w:rsidP="00D87499">
      <w:pPr>
        <w:ind w:left="142" w:hanging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A37">
        <w:rPr>
          <w:rFonts w:ascii="Times New Roman" w:hAnsi="Times New Roman" w:cs="Times New Roman"/>
          <w:b/>
          <w:sz w:val="24"/>
          <w:szCs w:val="24"/>
        </w:rPr>
        <w:t>Проектирование уроков географии с использованием ИКТ</w:t>
      </w:r>
    </w:p>
    <w:p w:rsidR="00CC28FF" w:rsidRDefault="00D87499" w:rsidP="00D87499">
      <w:pPr>
        <w:ind w:left="142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28FF">
        <w:rPr>
          <w:rFonts w:ascii="Times New Roman" w:hAnsi="Times New Roman" w:cs="Times New Roman"/>
          <w:sz w:val="24"/>
          <w:szCs w:val="24"/>
        </w:rPr>
        <w:t>Работа учителя географии в компьютерной технологии включает в себя несколько функций.</w:t>
      </w:r>
    </w:p>
    <w:p w:rsidR="00CC28FF" w:rsidRDefault="00CC28FF" w:rsidP="00D87499">
      <w:pPr>
        <w:pStyle w:val="a3"/>
        <w:numPr>
          <w:ilvl w:val="0"/>
          <w:numId w:val="3"/>
        </w:numPr>
        <w:ind w:left="142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 организации учебного процесса на уровне класса в целом и учебного предмета. При этом учителю необходимо выстраивать график учебного процесса, проводить внешнюю диагностику, организовывать итоговый контроль.</w:t>
      </w:r>
    </w:p>
    <w:p w:rsidR="00CC28FF" w:rsidRDefault="00CC28FF" w:rsidP="00D87499">
      <w:pPr>
        <w:pStyle w:val="a3"/>
        <w:numPr>
          <w:ilvl w:val="0"/>
          <w:numId w:val="3"/>
        </w:numPr>
        <w:ind w:left="142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Функция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внутриклассной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активизации и координации, расстановки рабочих мест, проведения инструктажа,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внутриклассной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сетью.</w:t>
      </w:r>
    </w:p>
    <w:p w:rsidR="00CC28FF" w:rsidRDefault="00CC28FF" w:rsidP="00D87499">
      <w:pPr>
        <w:pStyle w:val="a3"/>
        <w:numPr>
          <w:ilvl w:val="0"/>
          <w:numId w:val="3"/>
        </w:numPr>
        <w:ind w:left="142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 индивидуального  наблюдения за учащимися, оказание помощи, контакт с ребенком</w:t>
      </w:r>
      <w:r w:rsidR="00F40A37">
        <w:rPr>
          <w:rFonts w:ascii="Times New Roman" w:hAnsi="Times New Roman" w:cs="Times New Roman"/>
          <w:sz w:val="24"/>
          <w:szCs w:val="24"/>
        </w:rPr>
        <w:t>, организация коммуникативных взаимодействий. С</w:t>
      </w:r>
      <w:r w:rsidR="000D7E1A">
        <w:rPr>
          <w:rFonts w:ascii="Times New Roman" w:hAnsi="Times New Roman" w:cs="Times New Roman"/>
          <w:sz w:val="24"/>
          <w:szCs w:val="24"/>
        </w:rPr>
        <w:t xml:space="preserve"> </w:t>
      </w:r>
      <w:r w:rsidR="00F40A37">
        <w:rPr>
          <w:rFonts w:ascii="Times New Roman" w:hAnsi="Times New Roman" w:cs="Times New Roman"/>
          <w:sz w:val="24"/>
          <w:szCs w:val="24"/>
        </w:rPr>
        <w:t>помощью компьютера достигаются индивидуальные линии обучения.</w:t>
      </w:r>
    </w:p>
    <w:p w:rsidR="00F40A37" w:rsidRDefault="00F40A37" w:rsidP="00D87499">
      <w:pPr>
        <w:pStyle w:val="a3"/>
        <w:numPr>
          <w:ilvl w:val="0"/>
          <w:numId w:val="3"/>
        </w:numPr>
        <w:ind w:left="142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Функция подготовки компонентов информационной среды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различные виды учебного демонстрационного оборудования, виртуальные наглядный пособия), связь их с предметным содержанием определенного учебного курса. </w:t>
      </w:r>
    </w:p>
    <w:p w:rsidR="00F40A37" w:rsidRDefault="00F40A37" w:rsidP="00D87499">
      <w:pPr>
        <w:pStyle w:val="a3"/>
        <w:ind w:left="142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Компьютерная грамотность в этом случае рассматривается как особая часть содержания компьютерной технологии</w:t>
      </w:r>
      <w:r w:rsidR="000D7E1A">
        <w:rPr>
          <w:rFonts w:ascii="Times New Roman" w:hAnsi="Times New Roman" w:cs="Times New Roman"/>
          <w:sz w:val="24"/>
          <w:szCs w:val="24"/>
        </w:rPr>
        <w:t>. Она требует от учителей и учащихся активного, поступательного процесса информатизации обучения.</w:t>
      </w:r>
    </w:p>
    <w:p w:rsidR="000D7E1A" w:rsidRDefault="007F399B" w:rsidP="00D8749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r w:rsidR="000D7E1A">
        <w:rPr>
          <w:rFonts w:ascii="Times New Roman" w:hAnsi="Times New Roman" w:cs="Times New Roman"/>
          <w:sz w:val="24"/>
          <w:szCs w:val="24"/>
        </w:rPr>
        <w:t xml:space="preserve"> структуры компьютерной грамотности включает следующие элементы основных, или базовых, знаний при условии </w:t>
      </w:r>
      <w:proofErr w:type="spellStart"/>
      <w:r w:rsidR="000D7E1A">
        <w:rPr>
          <w:rFonts w:ascii="Times New Roman" w:hAnsi="Times New Roman" w:cs="Times New Roman"/>
          <w:sz w:val="24"/>
          <w:szCs w:val="24"/>
        </w:rPr>
        <w:t>выравния</w:t>
      </w:r>
      <w:proofErr w:type="spellEnd"/>
      <w:r w:rsidR="000D7E1A">
        <w:rPr>
          <w:rFonts w:ascii="Times New Roman" w:hAnsi="Times New Roman" w:cs="Times New Roman"/>
          <w:sz w:val="24"/>
          <w:szCs w:val="24"/>
        </w:rPr>
        <w:t xml:space="preserve"> общей степени </w:t>
      </w:r>
      <w:proofErr w:type="spellStart"/>
      <w:r w:rsidR="000D7E1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0D7E1A">
        <w:rPr>
          <w:rFonts w:ascii="Times New Roman" w:hAnsi="Times New Roman" w:cs="Times New Roman"/>
          <w:sz w:val="24"/>
          <w:szCs w:val="24"/>
        </w:rPr>
        <w:t xml:space="preserve"> всех участников процесса автоматизации.</w:t>
      </w:r>
    </w:p>
    <w:p w:rsidR="000D7E1A" w:rsidRDefault="000D7E1A" w:rsidP="00D8749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знание:</w:t>
      </w:r>
    </w:p>
    <w:p w:rsidR="000D7E1A" w:rsidRDefault="00F277AC" w:rsidP="00D87499">
      <w:pPr>
        <w:pStyle w:val="a3"/>
        <w:numPr>
          <w:ilvl w:val="0"/>
          <w:numId w:val="4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D7E1A">
        <w:rPr>
          <w:rFonts w:ascii="Times New Roman" w:hAnsi="Times New Roman" w:cs="Times New Roman"/>
          <w:sz w:val="24"/>
          <w:szCs w:val="24"/>
        </w:rPr>
        <w:t>сновных понятий информатики и вычислительной техники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77AC" w:rsidRDefault="00F277AC" w:rsidP="00D87499">
      <w:pPr>
        <w:pStyle w:val="a3"/>
        <w:numPr>
          <w:ilvl w:val="0"/>
          <w:numId w:val="4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принципиального  устройства и функциональных возможностей компьютерной техники;</w:t>
      </w:r>
    </w:p>
    <w:p w:rsidR="00F277AC" w:rsidRDefault="00F277AC" w:rsidP="00D87499">
      <w:pPr>
        <w:pStyle w:val="a3"/>
        <w:numPr>
          <w:ilvl w:val="0"/>
          <w:numId w:val="4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современных операционных систем операционных средств и владение их основными командами, функциями.</w:t>
      </w:r>
    </w:p>
    <w:p w:rsidR="00F277AC" w:rsidRDefault="00F277AC" w:rsidP="00D8749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педагогическое понятие: педагогическая или методическая технология может быть использована при соблюдении нескольких условий</w:t>
      </w:r>
      <w:r w:rsidR="00B63763">
        <w:rPr>
          <w:rFonts w:ascii="Times New Roman" w:hAnsi="Times New Roman" w:cs="Times New Roman"/>
          <w:sz w:val="24"/>
          <w:szCs w:val="24"/>
        </w:rPr>
        <w:t>.</w:t>
      </w:r>
    </w:p>
    <w:p w:rsidR="00B63763" w:rsidRDefault="00B63763" w:rsidP="00D8749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Говорить о новой информации технологии обучения можно только в том случае, если она удовлетворяет основным принципам педагогической технологии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предварительное проектирование,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воспроизводимость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целостность).</w:t>
      </w:r>
    </w:p>
    <w:p w:rsidR="00B63763" w:rsidRDefault="00B63763" w:rsidP="00D8749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решает задачи, которые ранее в дидактике не были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теоритически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(или) практически решены. Говорить о компьютерной технологии можно только в том случае, если средством подготовки и передачи информации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компьютер.</w:t>
      </w:r>
    </w:p>
    <w:p w:rsidR="00B63763" w:rsidRDefault="00B63763" w:rsidP="00D8749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добавить, что недостаточно просто овладеть новой информационной технологией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Необходимо наиболее эффективно использовать те обучающие и воспитывающие возможности в рамках предметной деятельности учителя географии, которые могут в какой-то мере обеспечить решение указанных выше задач.</w:t>
      </w:r>
    </w:p>
    <w:p w:rsidR="00B63763" w:rsidRDefault="00B63763" w:rsidP="00D8749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B63763" w:rsidRDefault="00B63763" w:rsidP="00D87499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763">
        <w:rPr>
          <w:rFonts w:ascii="Times New Roman" w:hAnsi="Times New Roman" w:cs="Times New Roman"/>
          <w:b/>
          <w:sz w:val="24"/>
          <w:szCs w:val="24"/>
        </w:rPr>
        <w:t>Методические материалы ИКТ, используемые в практике работы учителя географии</w:t>
      </w:r>
    </w:p>
    <w:p w:rsidR="007B1839" w:rsidRDefault="007B1839" w:rsidP="00D8749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содержания электронных учебных изданий и сетевых информационных ресурсов показывает, что в них представлен широкий спектр различных объектов, которые могут эффективно применяться при проектировании уроков географии. К таким объектам относятся:</w:t>
      </w:r>
    </w:p>
    <w:p w:rsidR="007B1839" w:rsidRDefault="007B1839" w:rsidP="00D87499">
      <w:pPr>
        <w:pStyle w:val="a3"/>
        <w:numPr>
          <w:ilvl w:val="0"/>
          <w:numId w:val="5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видеофрагменты – позволяющие наглядно показать географические объекты, процессы, явления, которые невозможно показать другими методами.</w:t>
      </w:r>
    </w:p>
    <w:p w:rsidR="007B1839" w:rsidRDefault="007B1839" w:rsidP="00D87499">
      <w:pPr>
        <w:pStyle w:val="a3"/>
        <w:numPr>
          <w:ilvl w:val="0"/>
          <w:numId w:val="5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цифровые фотографии  - позволяющие изучить природу нашей планеты</w:t>
      </w:r>
    </w:p>
    <w:p w:rsidR="007B1839" w:rsidRDefault="007B1839" w:rsidP="00D87499">
      <w:pPr>
        <w:pStyle w:val="a3"/>
        <w:numPr>
          <w:ilvl w:val="0"/>
          <w:numId w:val="5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аудиоинформаци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это пояснения, при помощи которых возможно сопровождение лекций и уроков. </w:t>
      </w:r>
    </w:p>
    <w:p w:rsidR="007B1839" w:rsidRDefault="007B1839" w:rsidP="00D87499">
      <w:pPr>
        <w:pStyle w:val="a3"/>
        <w:numPr>
          <w:ilvl w:val="0"/>
          <w:numId w:val="5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компьютерные тесты нужны для отработки учебных умений, контроля качества знаний и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7B1839" w:rsidRDefault="007B1839" w:rsidP="00D8749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7B1839" w:rsidRDefault="007B1839" w:rsidP="00D8749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7B1839" w:rsidRDefault="007B1839" w:rsidP="00D8749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на интернет-сайтах</w:t>
      </w:r>
      <w:r w:rsidR="00893899">
        <w:rPr>
          <w:rFonts w:ascii="Times New Roman" w:hAnsi="Times New Roman" w:cs="Times New Roman"/>
          <w:sz w:val="24"/>
          <w:szCs w:val="24"/>
        </w:rPr>
        <w:t xml:space="preserve"> материалы могут быть использованы на различных этапах учебного занятия, при подготовке к урокам и на различных этапах урока, составлять основу для отработки у учащихся разнообразных познавательных умений.</w:t>
      </w:r>
    </w:p>
    <w:p w:rsidR="00D87499" w:rsidRDefault="00D87499" w:rsidP="00D8749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D87499" w:rsidRDefault="00D87499" w:rsidP="00D874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74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Литература:</w:t>
      </w:r>
      <w:r w:rsidRPr="00D874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49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D87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Новые педагогические и информационные технологии в системе образования. // Под ред. Е. С. </w:t>
      </w:r>
      <w:proofErr w:type="spellStart"/>
      <w:proofErr w:type="gramStart"/>
      <w:r w:rsidRPr="00D87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Полат</w:t>
      </w:r>
      <w:proofErr w:type="spellEnd"/>
      <w:r w:rsidRPr="00D87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proofErr w:type="gramEnd"/>
      <w:r w:rsidRPr="00D87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др. М.: Академия, 2000</w:t>
      </w:r>
      <w:r w:rsidRPr="00D874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499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D87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Современный урок. </w:t>
      </w:r>
      <w:proofErr w:type="spellStart"/>
      <w:r w:rsidRPr="00D87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Кульневич</w:t>
      </w:r>
      <w:proofErr w:type="spellEnd"/>
      <w:r w:rsidRPr="00D87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В., </w:t>
      </w:r>
      <w:proofErr w:type="spellStart"/>
      <w:r w:rsidRPr="00D87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Лакоценина</w:t>
      </w:r>
      <w:proofErr w:type="spellEnd"/>
      <w:r w:rsidRPr="00D87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 П. Ростов-на-Дону: Изд-во «Учитель», 2005.</w:t>
      </w:r>
      <w:r w:rsidR="00127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87499" w:rsidRPr="00D87499" w:rsidRDefault="00D87499" w:rsidP="00D874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2736C">
        <w:rPr>
          <w:rFonts w:ascii="Times New Roman" w:hAnsi="Times New Roman" w:cs="Times New Roman"/>
          <w:sz w:val="24"/>
          <w:szCs w:val="24"/>
        </w:rPr>
        <w:t xml:space="preserve">Портфолио учителя географии/ авт. Сост. М.М. </w:t>
      </w:r>
      <w:proofErr w:type="spellStart"/>
      <w:r w:rsidR="0012736C">
        <w:rPr>
          <w:rFonts w:ascii="Times New Roman" w:hAnsi="Times New Roman" w:cs="Times New Roman"/>
          <w:sz w:val="24"/>
          <w:szCs w:val="24"/>
        </w:rPr>
        <w:t>Гуменюк</w:t>
      </w:r>
      <w:proofErr w:type="spellEnd"/>
      <w:r w:rsidR="0012736C">
        <w:rPr>
          <w:rFonts w:ascii="Times New Roman" w:hAnsi="Times New Roman" w:cs="Times New Roman"/>
          <w:sz w:val="24"/>
          <w:szCs w:val="24"/>
        </w:rPr>
        <w:t>.- Волгоград: Учитель, 2013</w:t>
      </w:r>
    </w:p>
    <w:sectPr w:rsidR="00D87499" w:rsidRPr="00D87499" w:rsidSect="008C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D84"/>
    <w:multiLevelType w:val="hybridMultilevel"/>
    <w:tmpl w:val="77405E3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036E3B72"/>
    <w:multiLevelType w:val="hybridMultilevel"/>
    <w:tmpl w:val="4754C27E"/>
    <w:lvl w:ilvl="0" w:tplc="C81C53E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24CE1FC1"/>
    <w:multiLevelType w:val="hybridMultilevel"/>
    <w:tmpl w:val="B5449DEE"/>
    <w:lvl w:ilvl="0" w:tplc="C7823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A113DE"/>
    <w:multiLevelType w:val="hybridMultilevel"/>
    <w:tmpl w:val="03E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5452A"/>
    <w:multiLevelType w:val="hybridMultilevel"/>
    <w:tmpl w:val="705E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D1C"/>
    <w:rsid w:val="000D7E1A"/>
    <w:rsid w:val="0012736C"/>
    <w:rsid w:val="007B1839"/>
    <w:rsid w:val="007F399B"/>
    <w:rsid w:val="00893899"/>
    <w:rsid w:val="008C6C87"/>
    <w:rsid w:val="00B63763"/>
    <w:rsid w:val="00CC28FF"/>
    <w:rsid w:val="00D87499"/>
    <w:rsid w:val="00F277AC"/>
    <w:rsid w:val="00F40A37"/>
    <w:rsid w:val="00FF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2015-01-06T13:17:00Z</dcterms:created>
  <dcterms:modified xsi:type="dcterms:W3CDTF">2015-01-06T15:11:00Z</dcterms:modified>
</cp:coreProperties>
</file>