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0BE4">
      <w:pPr>
        <w:rPr>
          <w:rFonts w:ascii="Times New Roman" w:hAnsi="Times New Roman" w:cs="Times New Roman"/>
          <w:sz w:val="24"/>
          <w:szCs w:val="24"/>
        </w:rPr>
      </w:pPr>
      <w:r>
        <w:rPr>
          <w:rFonts w:ascii="Times New Roman" w:hAnsi="Times New Roman" w:cs="Times New Roman"/>
          <w:sz w:val="24"/>
          <w:szCs w:val="24"/>
        </w:rPr>
        <w:t xml:space="preserve">            Обучение диалогической речи на уроках английского языка.</w:t>
      </w:r>
    </w:p>
    <w:p w:rsidR="00C10BE4" w:rsidRPr="00C10BE4" w:rsidRDefault="00C10BE4" w:rsidP="00C10BE4">
      <w:pPr>
        <w:pStyle w:val="a3"/>
        <w:rPr>
          <w:rFonts w:ascii="Times New Roman" w:hAnsi="Times New Roman" w:cs="Times New Roman"/>
          <w:sz w:val="24"/>
          <w:szCs w:val="24"/>
        </w:rPr>
      </w:pPr>
    </w:p>
    <w:p w:rsidR="00C10BE4" w:rsidRDefault="00C10BE4" w:rsidP="00C10BE4">
      <w:pPr>
        <w:pStyle w:val="a3"/>
        <w:rPr>
          <w:rFonts w:ascii="Times New Roman" w:hAnsi="Times New Roman" w:cs="Times New Roman"/>
          <w:sz w:val="24"/>
          <w:szCs w:val="24"/>
        </w:rPr>
      </w:pPr>
      <w:r w:rsidRPr="00C10BE4">
        <w:rPr>
          <w:rFonts w:ascii="Times New Roman" w:hAnsi="Times New Roman" w:cs="Times New Roman"/>
          <w:sz w:val="24"/>
          <w:szCs w:val="24"/>
        </w:rPr>
        <w:t xml:space="preserve">   В связи с прогрессивным развитием общества в последнее время наблюдается все</w:t>
      </w:r>
      <w:r w:rsidR="0003672B">
        <w:rPr>
          <w:rFonts w:ascii="Times New Roman" w:hAnsi="Times New Roman" w:cs="Times New Roman"/>
          <w:sz w:val="24"/>
          <w:szCs w:val="24"/>
        </w:rPr>
        <w:t xml:space="preserve"> </w:t>
      </w:r>
      <w:r w:rsidRPr="00C10BE4">
        <w:rPr>
          <w:rFonts w:ascii="Times New Roman" w:hAnsi="Times New Roman" w:cs="Times New Roman"/>
          <w:sz w:val="24"/>
          <w:szCs w:val="24"/>
        </w:rPr>
        <w:t xml:space="preserve">возрастающий интерес к иностранному языку. Стремление и необходимость изучать иностранный язык объясняется рядом причин, одна из которых – желание путешествовать по миру, обогащать свои знания и расширять кругозор в общении с представителями различных стран и культур. Известно, что без знания иностранных языков сделать это очень трудно. Самым популярным иностранным языком, на котором говорит значительная часть населения земного шара, считается английский. Не случайно именно английский язык является одним из самых распространенных языков, изучаемых в мире. </w:t>
      </w:r>
    </w:p>
    <w:p w:rsidR="00CF11A6" w:rsidRDefault="00C10BE4" w:rsidP="00C10BE4">
      <w:pPr>
        <w:pStyle w:val="a3"/>
        <w:rPr>
          <w:rFonts w:ascii="Times New Roman" w:hAnsi="Times New Roman" w:cs="Times New Roman"/>
          <w:sz w:val="24"/>
          <w:szCs w:val="24"/>
        </w:rPr>
      </w:pPr>
      <w:r>
        <w:rPr>
          <w:rFonts w:ascii="Times New Roman" w:hAnsi="Times New Roman" w:cs="Times New Roman"/>
          <w:sz w:val="24"/>
          <w:szCs w:val="24"/>
        </w:rPr>
        <w:t xml:space="preserve">   </w:t>
      </w:r>
      <w:r w:rsidR="005705CC">
        <w:rPr>
          <w:rFonts w:ascii="Times New Roman" w:hAnsi="Times New Roman" w:cs="Times New Roman"/>
          <w:sz w:val="24"/>
          <w:szCs w:val="24"/>
        </w:rPr>
        <w:t>При обучении иностранным языкам</w:t>
      </w:r>
      <w:r>
        <w:rPr>
          <w:rFonts w:ascii="Times New Roman" w:hAnsi="Times New Roman" w:cs="Times New Roman"/>
          <w:sz w:val="24"/>
          <w:szCs w:val="24"/>
        </w:rPr>
        <w:t xml:space="preserve"> диалогическая речь является одним из неотъемлемых  компонентов, так как большую часть разговорной речи занимает именно диалогическая речь (около 70 процентов). Без умения вести беседу невозможно полноценное общение. Диалогическая речь является формой социально-речевого общения, основой сотрудничества и взаимопонимания между людьми в процессе совместной деятельности. Диалог представляет собой процесс общения двух или большего количества собеседников-партнеров, поэтому в рамках одного речевого акта каждый из участников поочередно выступает в качестве говорящего и слушающего. Диалогическую речь нельзя спланировать, «запрограммировать», </w:t>
      </w:r>
      <w:r w:rsidR="00B664E9">
        <w:rPr>
          <w:rFonts w:ascii="Times New Roman" w:hAnsi="Times New Roman" w:cs="Times New Roman"/>
          <w:sz w:val="24"/>
          <w:szCs w:val="24"/>
        </w:rPr>
        <w:t xml:space="preserve">так как речевое поведение одного партнера зависит от речевого поведения другого. </w:t>
      </w:r>
    </w:p>
    <w:p w:rsidR="00CF11A6" w:rsidRDefault="00CF11A6" w:rsidP="00C10BE4">
      <w:pPr>
        <w:pStyle w:val="a3"/>
        <w:rPr>
          <w:rFonts w:ascii="Times New Roman" w:hAnsi="Times New Roman" w:cs="Times New Roman"/>
          <w:sz w:val="24"/>
          <w:szCs w:val="24"/>
        </w:rPr>
      </w:pPr>
    </w:p>
    <w:p w:rsidR="00C10BE4" w:rsidRDefault="00CF11A6" w:rsidP="00C10BE4">
      <w:pPr>
        <w:pStyle w:val="a3"/>
        <w:rPr>
          <w:rFonts w:ascii="Times New Roman" w:hAnsi="Times New Roman" w:cs="Times New Roman"/>
          <w:sz w:val="24"/>
          <w:szCs w:val="24"/>
        </w:rPr>
      </w:pPr>
      <w:r>
        <w:rPr>
          <w:rFonts w:ascii="Times New Roman" w:hAnsi="Times New Roman" w:cs="Times New Roman"/>
          <w:sz w:val="24"/>
          <w:szCs w:val="24"/>
        </w:rPr>
        <w:t xml:space="preserve">   </w:t>
      </w:r>
      <w:r w:rsidR="00B664E9">
        <w:rPr>
          <w:rFonts w:ascii="Times New Roman" w:hAnsi="Times New Roman" w:cs="Times New Roman"/>
          <w:sz w:val="24"/>
          <w:szCs w:val="24"/>
        </w:rPr>
        <w:t xml:space="preserve">Диалог связан с рядом </w:t>
      </w:r>
      <w:r w:rsidR="00B664E9" w:rsidRPr="007A71F9">
        <w:rPr>
          <w:rFonts w:ascii="Times New Roman" w:hAnsi="Times New Roman" w:cs="Times New Roman"/>
          <w:b/>
          <w:sz w:val="24"/>
          <w:szCs w:val="24"/>
        </w:rPr>
        <w:t>умений,</w:t>
      </w:r>
      <w:r w:rsidR="007A71F9">
        <w:rPr>
          <w:rFonts w:ascii="Times New Roman" w:hAnsi="Times New Roman" w:cs="Times New Roman"/>
          <w:sz w:val="24"/>
          <w:szCs w:val="24"/>
        </w:rPr>
        <w:t xml:space="preserve"> обеспечивающих ход беседы. </w:t>
      </w:r>
      <w:r w:rsidR="007A71F9">
        <w:rPr>
          <w:rFonts w:ascii="Times New Roman" w:hAnsi="Times New Roman" w:cs="Times New Roman"/>
          <w:sz w:val="24"/>
          <w:szCs w:val="24"/>
        </w:rPr>
        <w:br/>
        <w:t xml:space="preserve">   Первым является стимулирование собеседника на высказывание. Стимулирование может быть представлено в форме: </w:t>
      </w:r>
    </w:p>
    <w:p w:rsidR="007A71F9" w:rsidRDefault="007A71F9" w:rsidP="007A71F9">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вопроса</w:t>
      </w:r>
      <w:r w:rsidRPr="007A71F9">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sidRPr="007A71F9">
        <w:rPr>
          <w:rFonts w:ascii="Times New Roman" w:hAnsi="Times New Roman" w:cs="Times New Roman"/>
          <w:sz w:val="24"/>
          <w:szCs w:val="24"/>
          <w:lang w:val="en-US"/>
        </w:rPr>
        <w:t xml:space="preserve">: </w:t>
      </w:r>
      <w:r>
        <w:rPr>
          <w:rFonts w:ascii="Times New Roman" w:hAnsi="Times New Roman" w:cs="Times New Roman"/>
          <w:sz w:val="24"/>
          <w:szCs w:val="24"/>
          <w:lang w:val="en-US"/>
        </w:rPr>
        <w:t>Are you going home? Do you like tennis?</w:t>
      </w:r>
    </w:p>
    <w:p w:rsidR="007A71F9" w:rsidRDefault="007A71F9" w:rsidP="007A71F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утверждения, например: </w:t>
      </w:r>
      <w:r>
        <w:rPr>
          <w:rFonts w:ascii="Times New Roman" w:hAnsi="Times New Roman" w:cs="Times New Roman"/>
          <w:sz w:val="24"/>
          <w:szCs w:val="24"/>
          <w:lang w:val="en-US"/>
        </w:rPr>
        <w:t>I</w:t>
      </w:r>
      <w:r w:rsidRPr="007A71F9">
        <w:rPr>
          <w:rFonts w:ascii="Times New Roman" w:hAnsi="Times New Roman" w:cs="Times New Roman"/>
          <w:sz w:val="24"/>
          <w:szCs w:val="24"/>
        </w:rPr>
        <w:t xml:space="preserve"> </w:t>
      </w:r>
      <w:r>
        <w:rPr>
          <w:rFonts w:ascii="Times New Roman" w:hAnsi="Times New Roman" w:cs="Times New Roman"/>
          <w:sz w:val="24"/>
          <w:szCs w:val="24"/>
          <w:lang w:val="en-US"/>
        </w:rPr>
        <w:t>am</w:t>
      </w:r>
      <w:r w:rsidRPr="007A71F9">
        <w:rPr>
          <w:rFonts w:ascii="Times New Roman" w:hAnsi="Times New Roman" w:cs="Times New Roman"/>
          <w:sz w:val="24"/>
          <w:szCs w:val="24"/>
        </w:rPr>
        <w:t xml:space="preserve"> </w:t>
      </w:r>
      <w:r>
        <w:rPr>
          <w:rFonts w:ascii="Times New Roman" w:hAnsi="Times New Roman" w:cs="Times New Roman"/>
          <w:sz w:val="24"/>
          <w:szCs w:val="24"/>
          <w:lang w:val="en-US"/>
        </w:rPr>
        <w:t>going</w:t>
      </w:r>
      <w:r w:rsidRPr="007A71F9">
        <w:rPr>
          <w:rFonts w:ascii="Times New Roman" w:hAnsi="Times New Roman" w:cs="Times New Roman"/>
          <w:sz w:val="24"/>
          <w:szCs w:val="24"/>
        </w:rPr>
        <w:t xml:space="preserve"> </w:t>
      </w:r>
      <w:r>
        <w:rPr>
          <w:rFonts w:ascii="Times New Roman" w:hAnsi="Times New Roman" w:cs="Times New Roman"/>
          <w:sz w:val="24"/>
          <w:szCs w:val="24"/>
          <w:lang w:val="en-US"/>
        </w:rPr>
        <w:t>home</w:t>
      </w:r>
      <w:r w:rsidRPr="007A71F9">
        <w:rPr>
          <w:rFonts w:ascii="Times New Roman" w:hAnsi="Times New Roman" w:cs="Times New Roman"/>
          <w:sz w:val="24"/>
          <w:szCs w:val="24"/>
        </w:rPr>
        <w:t xml:space="preserve">, </w:t>
      </w:r>
      <w:r>
        <w:rPr>
          <w:rFonts w:ascii="Times New Roman" w:hAnsi="Times New Roman" w:cs="Times New Roman"/>
          <w:sz w:val="24"/>
          <w:szCs w:val="24"/>
        </w:rPr>
        <w:t>которое может стимулировать разную по форме реакцию.</w:t>
      </w:r>
    </w:p>
    <w:p w:rsidR="007A71F9" w:rsidRDefault="007A71F9" w:rsidP="007A71F9">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 xml:space="preserve">просьбы или предложения, например: </w:t>
      </w:r>
      <w:r>
        <w:rPr>
          <w:rFonts w:ascii="Times New Roman" w:hAnsi="Times New Roman" w:cs="Times New Roman"/>
          <w:sz w:val="24"/>
          <w:szCs w:val="24"/>
          <w:lang w:val="en-US"/>
        </w:rPr>
        <w:t>Help</w:t>
      </w:r>
      <w:r w:rsidRPr="007A71F9">
        <w:rPr>
          <w:rFonts w:ascii="Times New Roman" w:hAnsi="Times New Roman" w:cs="Times New Roman"/>
          <w:sz w:val="24"/>
          <w:szCs w:val="24"/>
        </w:rPr>
        <w:t xml:space="preserve"> </w:t>
      </w:r>
      <w:r>
        <w:rPr>
          <w:rFonts w:ascii="Times New Roman" w:hAnsi="Times New Roman" w:cs="Times New Roman"/>
          <w:sz w:val="24"/>
          <w:szCs w:val="24"/>
          <w:lang w:val="en-US"/>
        </w:rPr>
        <w:t>me</w:t>
      </w:r>
      <w:r w:rsidRPr="007A71F9">
        <w:rPr>
          <w:rFonts w:ascii="Times New Roman" w:hAnsi="Times New Roman" w:cs="Times New Roman"/>
          <w:sz w:val="24"/>
          <w:szCs w:val="24"/>
        </w:rPr>
        <w:t xml:space="preserve">, </w:t>
      </w:r>
      <w:r>
        <w:rPr>
          <w:rFonts w:ascii="Times New Roman" w:hAnsi="Times New Roman" w:cs="Times New Roman"/>
          <w:sz w:val="24"/>
          <w:szCs w:val="24"/>
          <w:lang w:val="en-US"/>
        </w:rPr>
        <w:t>please</w:t>
      </w:r>
      <w:r w:rsidRPr="007A71F9">
        <w:rPr>
          <w:rFonts w:ascii="Times New Roman" w:hAnsi="Times New Roman" w:cs="Times New Roman"/>
          <w:sz w:val="24"/>
          <w:szCs w:val="24"/>
        </w:rPr>
        <w:t xml:space="preserve">! </w:t>
      </w:r>
      <w:r>
        <w:rPr>
          <w:rFonts w:ascii="Times New Roman" w:hAnsi="Times New Roman" w:cs="Times New Roman"/>
          <w:sz w:val="24"/>
          <w:szCs w:val="24"/>
          <w:lang w:val="en-US"/>
        </w:rPr>
        <w:t>Let’s go there. Let’s play.</w:t>
      </w:r>
    </w:p>
    <w:p w:rsidR="007A71F9" w:rsidRDefault="007A71F9" w:rsidP="007A71F9">
      <w:pPr>
        <w:pStyle w:val="a3"/>
        <w:rPr>
          <w:rFonts w:ascii="Times New Roman" w:hAnsi="Times New Roman" w:cs="Times New Roman"/>
          <w:sz w:val="24"/>
          <w:szCs w:val="24"/>
        </w:rPr>
      </w:pPr>
      <w:r w:rsidRPr="007A71F9">
        <w:rPr>
          <w:rFonts w:ascii="Times New Roman" w:hAnsi="Times New Roman" w:cs="Times New Roman"/>
          <w:sz w:val="24"/>
          <w:szCs w:val="24"/>
        </w:rPr>
        <w:t xml:space="preserve">   </w:t>
      </w:r>
      <w:r>
        <w:rPr>
          <w:rFonts w:ascii="Times New Roman" w:hAnsi="Times New Roman" w:cs="Times New Roman"/>
          <w:sz w:val="24"/>
          <w:szCs w:val="24"/>
        </w:rPr>
        <w:t xml:space="preserve">Второе умение – это реагирование на речевой стимул. Реплика-стимул и реплика-реакция </w:t>
      </w:r>
      <w:r w:rsidR="004C7078">
        <w:rPr>
          <w:rFonts w:ascii="Times New Roman" w:hAnsi="Times New Roman" w:cs="Times New Roman"/>
          <w:sz w:val="24"/>
          <w:szCs w:val="24"/>
        </w:rPr>
        <w:t>составляют диалогическое единство. Наиболее распространенными являются четыре типа диалогических единств:</w:t>
      </w:r>
    </w:p>
    <w:p w:rsidR="004C7078" w:rsidRDefault="00F54897" w:rsidP="004C7078">
      <w:pPr>
        <w:pStyle w:val="a3"/>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rPr>
        <w:t>вопрос</w:t>
      </w:r>
      <w:r w:rsidRPr="00F54897">
        <w:rPr>
          <w:rFonts w:ascii="Times New Roman" w:hAnsi="Times New Roman" w:cs="Times New Roman"/>
          <w:sz w:val="24"/>
          <w:szCs w:val="24"/>
          <w:lang w:val="en-US"/>
        </w:rPr>
        <w:t>-</w:t>
      </w:r>
      <w:r>
        <w:rPr>
          <w:rFonts w:ascii="Times New Roman" w:hAnsi="Times New Roman" w:cs="Times New Roman"/>
          <w:sz w:val="24"/>
          <w:szCs w:val="24"/>
        </w:rPr>
        <w:t>утверждение</w:t>
      </w:r>
      <w:r w:rsidRPr="00F54897">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going</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home</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No, I’ll stay at school </w:t>
      </w:r>
      <w:r>
        <w:rPr>
          <w:rFonts w:ascii="Times New Roman" w:hAnsi="Times New Roman" w:cs="Times New Roman"/>
          <w:sz w:val="24"/>
          <w:szCs w:val="24"/>
        </w:rPr>
        <w:t>или</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I’m going shopping.</w:t>
      </w:r>
    </w:p>
    <w:p w:rsidR="00F54897" w:rsidRPr="00F54897" w:rsidRDefault="00F54897" w:rsidP="004C7078">
      <w:pPr>
        <w:pStyle w:val="a3"/>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rPr>
        <w:t>вопрос</w:t>
      </w:r>
      <w:r w:rsidRPr="00F54897">
        <w:rPr>
          <w:rFonts w:ascii="Times New Roman" w:hAnsi="Times New Roman" w:cs="Times New Roman"/>
          <w:sz w:val="24"/>
          <w:szCs w:val="24"/>
          <w:lang w:val="en-US"/>
        </w:rPr>
        <w:t>-</w:t>
      </w:r>
      <w:r>
        <w:rPr>
          <w:rFonts w:ascii="Times New Roman" w:hAnsi="Times New Roman" w:cs="Times New Roman"/>
          <w:sz w:val="24"/>
          <w:szCs w:val="24"/>
        </w:rPr>
        <w:t>вопрос</w:t>
      </w:r>
      <w:r w:rsidRPr="00F54897">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going</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home</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 Why do you ask me?</w:t>
      </w:r>
    </w:p>
    <w:p w:rsidR="00F54897" w:rsidRDefault="00F54897" w:rsidP="004C7078">
      <w:pPr>
        <w:pStyle w:val="a3"/>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rPr>
        <w:t>утверждение</w:t>
      </w:r>
      <w:r w:rsidRPr="00F54897">
        <w:rPr>
          <w:rFonts w:ascii="Times New Roman" w:hAnsi="Times New Roman" w:cs="Times New Roman"/>
          <w:sz w:val="24"/>
          <w:szCs w:val="24"/>
          <w:lang w:val="en-US"/>
        </w:rPr>
        <w:t>-</w:t>
      </w:r>
      <w:r>
        <w:rPr>
          <w:rFonts w:ascii="Times New Roman" w:hAnsi="Times New Roman" w:cs="Times New Roman"/>
          <w:sz w:val="24"/>
          <w:szCs w:val="24"/>
        </w:rPr>
        <w:t>утверждение</w:t>
      </w:r>
      <w:r w:rsidRPr="00F54897">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sidRPr="00F54897">
        <w:rPr>
          <w:rFonts w:ascii="Times New Roman" w:hAnsi="Times New Roman" w:cs="Times New Roman"/>
          <w:sz w:val="24"/>
          <w:szCs w:val="24"/>
          <w:lang w:val="en-US"/>
        </w:rPr>
        <w:t xml:space="preserve">: </w:t>
      </w:r>
      <w:r>
        <w:rPr>
          <w:rFonts w:ascii="Times New Roman" w:hAnsi="Times New Roman" w:cs="Times New Roman"/>
          <w:sz w:val="24"/>
          <w:szCs w:val="24"/>
          <w:lang w:val="en-US"/>
        </w:rPr>
        <w:t>I am going home</w:t>
      </w:r>
      <w:r w:rsidR="0003672B">
        <w:rPr>
          <w:rFonts w:ascii="Times New Roman" w:hAnsi="Times New Roman" w:cs="Times New Roman"/>
          <w:sz w:val="24"/>
          <w:szCs w:val="24"/>
        </w:rPr>
        <w:t>.</w:t>
      </w:r>
      <w:r>
        <w:rPr>
          <w:rFonts w:ascii="Times New Roman" w:hAnsi="Times New Roman" w:cs="Times New Roman"/>
          <w:sz w:val="24"/>
          <w:szCs w:val="24"/>
          <w:lang w:val="en-US"/>
        </w:rPr>
        <w:t xml:space="preserve"> – So am I! I’ll stay!</w:t>
      </w:r>
    </w:p>
    <w:p w:rsidR="00F54897" w:rsidRDefault="00F54897" w:rsidP="00AE100F">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rPr>
        <w:t>утверждение</w:t>
      </w:r>
      <w:r w:rsidRPr="00AE100F">
        <w:rPr>
          <w:rFonts w:ascii="Times New Roman" w:hAnsi="Times New Roman" w:cs="Times New Roman"/>
          <w:sz w:val="24"/>
          <w:szCs w:val="24"/>
          <w:lang w:val="en-US"/>
        </w:rPr>
        <w:t>-</w:t>
      </w:r>
      <w:r w:rsidR="00AE100F">
        <w:rPr>
          <w:rFonts w:ascii="Times New Roman" w:hAnsi="Times New Roman" w:cs="Times New Roman"/>
          <w:sz w:val="24"/>
          <w:szCs w:val="24"/>
        </w:rPr>
        <w:t>вопрос</w:t>
      </w:r>
      <w:r w:rsidR="00AE100F" w:rsidRPr="00AE100F">
        <w:rPr>
          <w:rFonts w:ascii="Times New Roman" w:hAnsi="Times New Roman" w:cs="Times New Roman"/>
          <w:sz w:val="24"/>
          <w:szCs w:val="24"/>
          <w:lang w:val="en-US"/>
        </w:rPr>
        <w:t xml:space="preserve">, </w:t>
      </w:r>
      <w:r w:rsidR="00AE100F">
        <w:rPr>
          <w:rFonts w:ascii="Times New Roman" w:hAnsi="Times New Roman" w:cs="Times New Roman"/>
          <w:sz w:val="24"/>
          <w:szCs w:val="24"/>
        </w:rPr>
        <w:t>например</w:t>
      </w:r>
      <w:r w:rsidR="00AE100F" w:rsidRPr="00AE100F">
        <w:rPr>
          <w:rFonts w:ascii="Times New Roman" w:hAnsi="Times New Roman" w:cs="Times New Roman"/>
          <w:sz w:val="24"/>
          <w:szCs w:val="24"/>
          <w:lang w:val="en-US"/>
        </w:rPr>
        <w:t xml:space="preserve">: </w:t>
      </w:r>
      <w:r w:rsidR="00AE100F">
        <w:rPr>
          <w:rFonts w:ascii="Times New Roman" w:hAnsi="Times New Roman" w:cs="Times New Roman"/>
          <w:sz w:val="24"/>
          <w:szCs w:val="24"/>
          <w:lang w:val="en-US"/>
        </w:rPr>
        <w:t>I am going home</w:t>
      </w:r>
      <w:r w:rsidR="0003672B" w:rsidRPr="0003672B">
        <w:rPr>
          <w:rFonts w:ascii="Times New Roman" w:hAnsi="Times New Roman" w:cs="Times New Roman"/>
          <w:sz w:val="24"/>
          <w:szCs w:val="24"/>
          <w:lang w:val="en-US"/>
        </w:rPr>
        <w:t>.</w:t>
      </w:r>
      <w:r w:rsidR="00AE100F">
        <w:rPr>
          <w:rFonts w:ascii="Times New Roman" w:hAnsi="Times New Roman" w:cs="Times New Roman"/>
          <w:sz w:val="24"/>
          <w:szCs w:val="24"/>
          <w:lang w:val="en-US"/>
        </w:rPr>
        <w:t xml:space="preserve"> – Why are you going home?</w:t>
      </w:r>
    </w:p>
    <w:p w:rsidR="00AE100F" w:rsidRDefault="00AE100F" w:rsidP="00AE100F">
      <w:pPr>
        <w:pStyle w:val="a3"/>
        <w:rPr>
          <w:rFonts w:ascii="Times New Roman" w:hAnsi="Times New Roman" w:cs="Times New Roman"/>
          <w:sz w:val="24"/>
          <w:szCs w:val="24"/>
        </w:rPr>
      </w:pPr>
      <w:r w:rsidRPr="0003672B">
        <w:rPr>
          <w:rFonts w:ascii="Times New Roman" w:hAnsi="Times New Roman" w:cs="Times New Roman"/>
          <w:sz w:val="24"/>
          <w:szCs w:val="24"/>
          <w:lang w:val="en-US"/>
        </w:rPr>
        <w:t xml:space="preserve">     </w:t>
      </w:r>
      <w:r>
        <w:rPr>
          <w:rFonts w:ascii="Times New Roman" w:hAnsi="Times New Roman" w:cs="Times New Roman"/>
          <w:sz w:val="24"/>
          <w:szCs w:val="24"/>
        </w:rPr>
        <w:t>Третье умение – развертывание реплики-ответа на придание высказываниям</w:t>
      </w:r>
      <w:r w:rsidRPr="00AE100F">
        <w:rPr>
          <w:rFonts w:ascii="Times New Roman" w:hAnsi="Times New Roman" w:cs="Times New Roman"/>
          <w:sz w:val="24"/>
          <w:szCs w:val="24"/>
        </w:rPr>
        <w:t xml:space="preserve"> </w:t>
      </w:r>
      <w:r>
        <w:rPr>
          <w:rFonts w:ascii="Times New Roman" w:hAnsi="Times New Roman" w:cs="Times New Roman"/>
          <w:sz w:val="24"/>
          <w:szCs w:val="24"/>
        </w:rPr>
        <w:t>характера беседы.</w:t>
      </w:r>
    </w:p>
    <w:p w:rsidR="00CF11A6" w:rsidRDefault="00D670D5" w:rsidP="00AE100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AE100F" w:rsidRDefault="00CF11A6" w:rsidP="00AE100F">
      <w:pPr>
        <w:pStyle w:val="a3"/>
        <w:rPr>
          <w:rFonts w:ascii="Times New Roman" w:hAnsi="Times New Roman" w:cs="Times New Roman"/>
          <w:sz w:val="24"/>
          <w:szCs w:val="24"/>
        </w:rPr>
      </w:pPr>
      <w:r>
        <w:rPr>
          <w:rFonts w:ascii="Times New Roman" w:hAnsi="Times New Roman" w:cs="Times New Roman"/>
          <w:sz w:val="24"/>
          <w:szCs w:val="24"/>
        </w:rPr>
        <w:t xml:space="preserve">   </w:t>
      </w:r>
      <w:r w:rsidR="00D670D5">
        <w:rPr>
          <w:rFonts w:ascii="Times New Roman" w:hAnsi="Times New Roman" w:cs="Times New Roman"/>
          <w:sz w:val="24"/>
          <w:szCs w:val="24"/>
        </w:rPr>
        <w:t xml:space="preserve">В методике преподавания иностранных языков сложились </w:t>
      </w:r>
      <w:r w:rsidR="00D670D5" w:rsidRPr="00D670D5">
        <w:rPr>
          <w:rFonts w:ascii="Times New Roman" w:hAnsi="Times New Roman" w:cs="Times New Roman"/>
          <w:b/>
          <w:sz w:val="24"/>
          <w:szCs w:val="24"/>
        </w:rPr>
        <w:t>два пути обучения диалогической речи: дедуктивный и индуктивный.</w:t>
      </w:r>
    </w:p>
    <w:p w:rsidR="00D670D5" w:rsidRDefault="00D670D5" w:rsidP="00AE100F">
      <w:pPr>
        <w:pStyle w:val="a3"/>
        <w:rPr>
          <w:rFonts w:ascii="Times New Roman" w:hAnsi="Times New Roman" w:cs="Times New Roman"/>
          <w:sz w:val="24"/>
          <w:szCs w:val="24"/>
        </w:rPr>
      </w:pPr>
      <w:r>
        <w:rPr>
          <w:rFonts w:ascii="Times New Roman" w:hAnsi="Times New Roman" w:cs="Times New Roman"/>
          <w:sz w:val="24"/>
          <w:szCs w:val="24"/>
        </w:rPr>
        <w:t xml:space="preserve">   При </w:t>
      </w:r>
      <w:r w:rsidRPr="007B74A7">
        <w:rPr>
          <w:rFonts w:ascii="Times New Roman" w:hAnsi="Times New Roman" w:cs="Times New Roman"/>
          <w:b/>
          <w:sz w:val="24"/>
          <w:szCs w:val="24"/>
        </w:rPr>
        <w:t>дедуктивном</w:t>
      </w:r>
      <w:r>
        <w:rPr>
          <w:rFonts w:ascii="Times New Roman" w:hAnsi="Times New Roman" w:cs="Times New Roman"/>
          <w:sz w:val="24"/>
          <w:szCs w:val="24"/>
        </w:rPr>
        <w:t xml:space="preserve"> подходе обучение начинается с целого диалогического образца, рассматриваемого в качестве структурно-интонационного эталона для построения аналогичных диалогов. Диалог-образец является диалогическим комплексом, он состоит из нескольких диалогических единств. Обучение начинается с того, что диалог прослушивается целиком, заучивается наизусть, затем происходит варьирование его лексического наполнения, отработка элементов, и, наконец, учащиеся подводятся к ведению диалогов на ту же тему, что и разучиваемый. При обучении диалогической речи с использованием текста-образца уместны следующие упражнения: </w:t>
      </w:r>
    </w:p>
    <w:p w:rsidR="00D670D5" w:rsidRDefault="00D670D5" w:rsidP="00D670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прослушать диалог с предварительными ориентирами («наводящие» вопросы, истинные и ложные утверждения, т.д.), либо с использованием визуальной опоры</w:t>
      </w:r>
    </w:p>
    <w:p w:rsidR="004C7078" w:rsidRDefault="00D670D5" w:rsidP="00D670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прочитать диалог по ролям</w:t>
      </w:r>
    </w:p>
    <w:p w:rsidR="00D670D5" w:rsidRDefault="00D670D5" w:rsidP="00D670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прочитать </w:t>
      </w:r>
      <w:proofErr w:type="gramStart"/>
      <w:r>
        <w:rPr>
          <w:rFonts w:ascii="Times New Roman" w:hAnsi="Times New Roman" w:cs="Times New Roman"/>
          <w:sz w:val="24"/>
          <w:szCs w:val="24"/>
        </w:rPr>
        <w:t>диалог с пропущенными словами или опираясь</w:t>
      </w:r>
      <w:proofErr w:type="gramEnd"/>
      <w:r>
        <w:rPr>
          <w:rFonts w:ascii="Times New Roman" w:hAnsi="Times New Roman" w:cs="Times New Roman"/>
          <w:sz w:val="24"/>
          <w:szCs w:val="24"/>
        </w:rPr>
        <w:t xml:space="preserve"> на убывающую подсказку</w:t>
      </w:r>
    </w:p>
    <w:p w:rsidR="00D670D5" w:rsidRDefault="00D670D5" w:rsidP="00D670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заполнить пропуски, раскрыть скобки </w:t>
      </w:r>
      <w:r w:rsidR="00CF11A6">
        <w:rPr>
          <w:rFonts w:ascii="Times New Roman" w:hAnsi="Times New Roman" w:cs="Times New Roman"/>
          <w:sz w:val="24"/>
          <w:szCs w:val="24"/>
        </w:rPr>
        <w:t>в диалоге</w:t>
      </w:r>
    </w:p>
    <w:p w:rsidR="00CF11A6" w:rsidRDefault="00CF11A6" w:rsidP="00D670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воспроизвести диалог – с частичным переводом, восстановив опущенные фрагменты реплик, и, наконец, - </w:t>
      </w:r>
      <w:proofErr w:type="gramStart"/>
      <w:r>
        <w:rPr>
          <w:rFonts w:ascii="Times New Roman" w:hAnsi="Times New Roman" w:cs="Times New Roman"/>
          <w:sz w:val="24"/>
          <w:szCs w:val="24"/>
        </w:rPr>
        <w:t>диалог</w:t>
      </w:r>
      <w:proofErr w:type="gramEnd"/>
      <w:r>
        <w:rPr>
          <w:rFonts w:ascii="Times New Roman" w:hAnsi="Times New Roman" w:cs="Times New Roman"/>
          <w:sz w:val="24"/>
          <w:szCs w:val="24"/>
        </w:rPr>
        <w:t xml:space="preserve"> целиком</w:t>
      </w:r>
    </w:p>
    <w:p w:rsidR="00CF11A6" w:rsidRDefault="00CF11A6" w:rsidP="00D670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самостоятельно расширить реплики в диалоге</w:t>
      </w:r>
    </w:p>
    <w:p w:rsidR="00CF11A6" w:rsidRDefault="00CF11A6" w:rsidP="00D670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трансформировать диалог</w:t>
      </w:r>
    </w:p>
    <w:p w:rsidR="007B74A7" w:rsidRDefault="00CF11A6" w:rsidP="00CF11A6">
      <w:pPr>
        <w:pStyle w:val="a3"/>
        <w:rPr>
          <w:rFonts w:ascii="Times New Roman" w:hAnsi="Times New Roman" w:cs="Times New Roman"/>
          <w:sz w:val="24"/>
          <w:szCs w:val="24"/>
        </w:rPr>
      </w:pPr>
      <w:r>
        <w:rPr>
          <w:rFonts w:ascii="Times New Roman" w:hAnsi="Times New Roman" w:cs="Times New Roman"/>
          <w:sz w:val="24"/>
          <w:szCs w:val="24"/>
        </w:rPr>
        <w:t xml:space="preserve">   Второй подход – </w:t>
      </w:r>
      <w:r w:rsidRPr="007B74A7">
        <w:rPr>
          <w:rFonts w:ascii="Times New Roman" w:hAnsi="Times New Roman" w:cs="Times New Roman"/>
          <w:b/>
          <w:sz w:val="24"/>
          <w:szCs w:val="24"/>
        </w:rPr>
        <w:t xml:space="preserve">индуктивный </w:t>
      </w:r>
      <w:r>
        <w:rPr>
          <w:rFonts w:ascii="Times New Roman" w:hAnsi="Times New Roman" w:cs="Times New Roman"/>
          <w:sz w:val="24"/>
          <w:szCs w:val="24"/>
        </w:rPr>
        <w:t xml:space="preserve">– предполагает путь от усвоения элементов диалога к самостоятельному его ведению на основе учебно-речевой ситуации. Этот подход приобретает все больше сторонников благодаря тому, что с первых же шагов направляет на обучение взаимодействию, лежащему в основе диалогической речи. Становление речевых умений и навыков при таком пути происходит в процессе общения. При реализации индуктивного подхода на первый план выступает задача научить детей самостоятельно планировать речевые действия </w:t>
      </w:r>
      <w:r w:rsidR="00CE265F">
        <w:rPr>
          <w:rFonts w:ascii="Times New Roman" w:hAnsi="Times New Roman" w:cs="Times New Roman"/>
          <w:sz w:val="24"/>
          <w:szCs w:val="24"/>
        </w:rPr>
        <w:t xml:space="preserve">через осознание мотивов, целей, результатов действия, а также развертывать содержание и форму речевых значений, адекватных смыслу. </w:t>
      </w:r>
    </w:p>
    <w:p w:rsidR="007B74A7" w:rsidRDefault="007B74A7" w:rsidP="00CF11A6">
      <w:pPr>
        <w:pStyle w:val="a3"/>
        <w:rPr>
          <w:rFonts w:ascii="Times New Roman" w:hAnsi="Times New Roman" w:cs="Times New Roman"/>
          <w:sz w:val="24"/>
          <w:szCs w:val="24"/>
        </w:rPr>
      </w:pPr>
    </w:p>
    <w:p w:rsidR="00CF11A6" w:rsidRDefault="007B74A7" w:rsidP="00CF11A6">
      <w:pPr>
        <w:pStyle w:val="a3"/>
        <w:rPr>
          <w:rFonts w:ascii="Times New Roman" w:hAnsi="Times New Roman" w:cs="Times New Roman"/>
          <w:sz w:val="24"/>
          <w:szCs w:val="24"/>
        </w:rPr>
      </w:pPr>
      <w:r>
        <w:rPr>
          <w:rFonts w:ascii="Times New Roman" w:hAnsi="Times New Roman" w:cs="Times New Roman"/>
          <w:sz w:val="24"/>
          <w:szCs w:val="24"/>
        </w:rPr>
        <w:t xml:space="preserve">   </w:t>
      </w:r>
      <w:r w:rsidR="00CE265F">
        <w:rPr>
          <w:rFonts w:ascii="Times New Roman" w:hAnsi="Times New Roman" w:cs="Times New Roman"/>
          <w:sz w:val="24"/>
          <w:szCs w:val="24"/>
        </w:rPr>
        <w:t>В зависимости от вида ситуации, положенной в основу обучения,</w:t>
      </w:r>
      <w:r>
        <w:rPr>
          <w:rFonts w:ascii="Times New Roman" w:hAnsi="Times New Roman" w:cs="Times New Roman"/>
          <w:sz w:val="24"/>
          <w:szCs w:val="24"/>
        </w:rPr>
        <w:t xml:space="preserve"> все речевые упражнения делятся на две категории. Каждая из них способствует формированию определенной ступени в обучении диалогической речи. </w:t>
      </w:r>
      <w:r w:rsidR="00CE265F">
        <w:rPr>
          <w:rFonts w:ascii="Times New Roman" w:hAnsi="Times New Roman" w:cs="Times New Roman"/>
          <w:sz w:val="24"/>
          <w:szCs w:val="24"/>
        </w:rPr>
        <w:t xml:space="preserve"> </w:t>
      </w:r>
    </w:p>
    <w:p w:rsidR="007B74A7" w:rsidRDefault="007B74A7" w:rsidP="00CF11A6">
      <w:pPr>
        <w:pStyle w:val="a3"/>
        <w:rPr>
          <w:rFonts w:ascii="Times New Roman" w:hAnsi="Times New Roman" w:cs="Times New Roman"/>
          <w:sz w:val="24"/>
          <w:szCs w:val="24"/>
        </w:rPr>
      </w:pPr>
      <w:r>
        <w:rPr>
          <w:rFonts w:ascii="Times New Roman" w:hAnsi="Times New Roman" w:cs="Times New Roman"/>
          <w:sz w:val="24"/>
          <w:szCs w:val="24"/>
        </w:rPr>
        <w:t xml:space="preserve">   В качестве первой ступени рассматривается обучение диалогической речи, </w:t>
      </w:r>
      <w:proofErr w:type="gramStart"/>
      <w:r>
        <w:rPr>
          <w:rFonts w:ascii="Times New Roman" w:hAnsi="Times New Roman" w:cs="Times New Roman"/>
          <w:sz w:val="24"/>
          <w:szCs w:val="24"/>
        </w:rPr>
        <w:t>имеющему</w:t>
      </w:r>
      <w:proofErr w:type="gramEnd"/>
      <w:r>
        <w:rPr>
          <w:rFonts w:ascii="Times New Roman" w:hAnsi="Times New Roman" w:cs="Times New Roman"/>
          <w:sz w:val="24"/>
          <w:szCs w:val="24"/>
        </w:rPr>
        <w:t xml:space="preserve"> характер </w:t>
      </w:r>
      <w:proofErr w:type="spellStart"/>
      <w:r>
        <w:rPr>
          <w:rFonts w:ascii="Times New Roman" w:hAnsi="Times New Roman" w:cs="Times New Roman"/>
          <w:sz w:val="24"/>
          <w:szCs w:val="24"/>
        </w:rPr>
        <w:t>малошагового</w:t>
      </w:r>
      <w:proofErr w:type="spellEnd"/>
      <w:r>
        <w:rPr>
          <w:rFonts w:ascii="Times New Roman" w:hAnsi="Times New Roman" w:cs="Times New Roman"/>
          <w:sz w:val="24"/>
          <w:szCs w:val="24"/>
        </w:rPr>
        <w:t xml:space="preserve"> действия на основе </w:t>
      </w:r>
      <w:proofErr w:type="spellStart"/>
      <w:r w:rsidRPr="007B74A7">
        <w:rPr>
          <w:rFonts w:ascii="Times New Roman" w:hAnsi="Times New Roman" w:cs="Times New Roman"/>
          <w:b/>
          <w:sz w:val="24"/>
          <w:szCs w:val="24"/>
        </w:rPr>
        <w:t>микроситуац</w:t>
      </w:r>
      <w:r>
        <w:rPr>
          <w:rFonts w:ascii="Times New Roman" w:hAnsi="Times New Roman" w:cs="Times New Roman"/>
          <w:b/>
          <w:sz w:val="24"/>
          <w:szCs w:val="24"/>
        </w:rPr>
        <w:t>ии</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Данная ступень позволяет выработать следующие умения: </w:t>
      </w:r>
    </w:p>
    <w:p w:rsidR="007B74A7" w:rsidRDefault="007B74A7" w:rsidP="007B74A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реакцию опорной репликой на ситуацию</w:t>
      </w:r>
    </w:p>
    <w:p w:rsidR="007B74A7" w:rsidRDefault="007B74A7" w:rsidP="007B74A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понимание реактивной реплики с опорой на ситуацию</w:t>
      </w:r>
    </w:p>
    <w:p w:rsidR="007B74A7" w:rsidRDefault="007B74A7" w:rsidP="007B74A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реакцию на опорную реплику с опорой на ситуацию и использованием функциональных связей</w:t>
      </w:r>
    </w:p>
    <w:p w:rsidR="007B74A7" w:rsidRDefault="007B74A7" w:rsidP="007B74A7">
      <w:pPr>
        <w:pStyle w:val="a3"/>
        <w:rPr>
          <w:rFonts w:ascii="Times New Roman" w:hAnsi="Times New Roman" w:cs="Times New Roman"/>
          <w:sz w:val="24"/>
          <w:szCs w:val="24"/>
        </w:rPr>
      </w:pPr>
      <w:r>
        <w:rPr>
          <w:rFonts w:ascii="Times New Roman" w:hAnsi="Times New Roman" w:cs="Times New Roman"/>
          <w:sz w:val="24"/>
          <w:szCs w:val="24"/>
        </w:rPr>
        <w:t xml:space="preserve">   Обучение диалогической речи на основе </w:t>
      </w:r>
      <w:proofErr w:type="spellStart"/>
      <w:r>
        <w:rPr>
          <w:rFonts w:ascii="Times New Roman" w:hAnsi="Times New Roman" w:cs="Times New Roman"/>
          <w:b/>
          <w:sz w:val="24"/>
          <w:szCs w:val="24"/>
        </w:rPr>
        <w:t>макроситуации</w:t>
      </w:r>
      <w:proofErr w:type="spellEnd"/>
      <w:r w:rsidR="00645EA5">
        <w:rPr>
          <w:rFonts w:ascii="Times New Roman" w:hAnsi="Times New Roman" w:cs="Times New Roman"/>
          <w:sz w:val="24"/>
          <w:szCs w:val="24"/>
        </w:rPr>
        <w:t xml:space="preserve"> включает следующие этапы:</w:t>
      </w:r>
    </w:p>
    <w:p w:rsidR="00645EA5" w:rsidRDefault="00645EA5" w:rsidP="00645EA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постановку задачи, коллективное составление диалога под руководством преподавателя (этот этап постепенно свертывается и </w:t>
      </w:r>
      <w:proofErr w:type="spellStart"/>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со временем выпадает)</w:t>
      </w:r>
    </w:p>
    <w:p w:rsidR="00645EA5" w:rsidRDefault="00FB5AC1" w:rsidP="00645EA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ведение диалога совместно с учителем (со временем также опускается)</w:t>
      </w:r>
    </w:p>
    <w:p w:rsidR="00FB5AC1" w:rsidRDefault="00FB5AC1" w:rsidP="00645EA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самостоятельное ведение диалога учащимися</w:t>
      </w:r>
    </w:p>
    <w:p w:rsidR="00FB5AC1" w:rsidRDefault="00FB5AC1" w:rsidP="00FB5AC1">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Макроситуация</w:t>
      </w:r>
      <w:proofErr w:type="spellEnd"/>
      <w:r>
        <w:rPr>
          <w:rFonts w:ascii="Times New Roman" w:hAnsi="Times New Roman" w:cs="Times New Roman"/>
          <w:sz w:val="24"/>
          <w:szCs w:val="24"/>
        </w:rPr>
        <w:t xml:space="preserve"> динамична, она призвана поддерживать развернутый диалог, давая логическую нить беседе и обеспечивая психологический контакт между собеседниками. Это внутренняя ситуация. Отсутствие внешних факторов должно восполняться реальными мотивами. Ситуация должна возбуждать у учащихся потребность в общении, на основе которой возникают реально значимые для </w:t>
      </w:r>
      <w:proofErr w:type="gramStart"/>
      <w:r>
        <w:rPr>
          <w:rFonts w:ascii="Times New Roman" w:hAnsi="Times New Roman" w:cs="Times New Roman"/>
          <w:sz w:val="24"/>
          <w:szCs w:val="24"/>
        </w:rPr>
        <w:t>обучаемого</w:t>
      </w:r>
      <w:proofErr w:type="gramEnd"/>
      <w:r>
        <w:rPr>
          <w:rFonts w:ascii="Times New Roman" w:hAnsi="Times New Roman" w:cs="Times New Roman"/>
          <w:sz w:val="24"/>
          <w:szCs w:val="24"/>
        </w:rPr>
        <w:t xml:space="preserve"> мотивы и цели. В этом состоит основная задача и основная трудность обучения диалогу. </w:t>
      </w:r>
    </w:p>
    <w:p w:rsidR="00FB5AC1" w:rsidRDefault="00FB5AC1" w:rsidP="00FB5AC1">
      <w:pPr>
        <w:pStyle w:val="a3"/>
        <w:rPr>
          <w:rFonts w:ascii="Times New Roman" w:hAnsi="Times New Roman" w:cs="Times New Roman"/>
          <w:sz w:val="24"/>
          <w:szCs w:val="24"/>
        </w:rPr>
      </w:pPr>
      <w:r>
        <w:rPr>
          <w:rFonts w:ascii="Times New Roman" w:hAnsi="Times New Roman" w:cs="Times New Roman"/>
          <w:sz w:val="24"/>
          <w:szCs w:val="24"/>
        </w:rPr>
        <w:t xml:space="preserve">   Обучение диалогической речи может стимулироваться наглядностью, текстом – прослушанным либо прочитанным, просмотренным диафильмом, слайдами либо вербально заданной ситуацией.</w:t>
      </w:r>
    </w:p>
    <w:p w:rsidR="005705CC" w:rsidRDefault="005705CC" w:rsidP="00FB5AC1">
      <w:pPr>
        <w:pStyle w:val="a3"/>
        <w:rPr>
          <w:rFonts w:ascii="Times New Roman" w:hAnsi="Times New Roman" w:cs="Times New Roman"/>
          <w:sz w:val="24"/>
          <w:szCs w:val="24"/>
        </w:rPr>
      </w:pPr>
    </w:p>
    <w:p w:rsidR="005705CC" w:rsidRDefault="005705CC" w:rsidP="00FB5AC1">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Все коммуникативные упражнения при обучении диалогической речи могут быть поделены на: вопросно-ответные, </w:t>
      </w:r>
      <w:proofErr w:type="spellStart"/>
      <w:r>
        <w:rPr>
          <w:rFonts w:ascii="Times New Roman" w:hAnsi="Times New Roman" w:cs="Times New Roman"/>
          <w:sz w:val="24"/>
          <w:szCs w:val="24"/>
        </w:rPr>
        <w:t>репликовые</w:t>
      </w:r>
      <w:proofErr w:type="spellEnd"/>
      <w:r>
        <w:rPr>
          <w:rFonts w:ascii="Times New Roman" w:hAnsi="Times New Roman" w:cs="Times New Roman"/>
          <w:sz w:val="24"/>
          <w:szCs w:val="24"/>
        </w:rPr>
        <w:t xml:space="preserve">, условную беседу. </w:t>
      </w:r>
      <w:proofErr w:type="gramEnd"/>
    </w:p>
    <w:p w:rsidR="005705CC" w:rsidRDefault="005705CC" w:rsidP="00FB5AC1">
      <w:pPr>
        <w:pStyle w:val="a3"/>
        <w:rPr>
          <w:rFonts w:ascii="Times New Roman" w:hAnsi="Times New Roman" w:cs="Times New Roman"/>
          <w:sz w:val="24"/>
          <w:szCs w:val="24"/>
        </w:rPr>
      </w:pPr>
      <w:r>
        <w:rPr>
          <w:rFonts w:ascii="Times New Roman" w:hAnsi="Times New Roman" w:cs="Times New Roman"/>
          <w:sz w:val="24"/>
          <w:szCs w:val="24"/>
        </w:rPr>
        <w:t xml:space="preserve">   Примерами </w:t>
      </w:r>
      <w:proofErr w:type="spellStart"/>
      <w:r w:rsidRPr="005705CC">
        <w:rPr>
          <w:rFonts w:ascii="Times New Roman" w:hAnsi="Times New Roman" w:cs="Times New Roman"/>
          <w:b/>
          <w:sz w:val="24"/>
          <w:szCs w:val="24"/>
        </w:rPr>
        <w:t>репликовых</w:t>
      </w:r>
      <w:proofErr w:type="spellEnd"/>
      <w:r>
        <w:rPr>
          <w:rFonts w:ascii="Times New Roman" w:hAnsi="Times New Roman" w:cs="Times New Roman"/>
          <w:sz w:val="24"/>
          <w:szCs w:val="24"/>
        </w:rPr>
        <w:t xml:space="preserve"> упражнений могут быть: утверждение-вопрос, утверждение-утверждение, утверждение-отрицание. Выразить удивление, согласие, исправить ошибки – все это примеры </w:t>
      </w:r>
      <w:proofErr w:type="spellStart"/>
      <w:r>
        <w:rPr>
          <w:rFonts w:ascii="Times New Roman" w:hAnsi="Times New Roman" w:cs="Times New Roman"/>
          <w:sz w:val="24"/>
          <w:szCs w:val="24"/>
        </w:rPr>
        <w:t>репликовых</w:t>
      </w:r>
      <w:proofErr w:type="spellEnd"/>
      <w:r>
        <w:rPr>
          <w:rFonts w:ascii="Times New Roman" w:hAnsi="Times New Roman" w:cs="Times New Roman"/>
          <w:sz w:val="24"/>
          <w:szCs w:val="24"/>
        </w:rPr>
        <w:t xml:space="preserve"> упражнений. </w:t>
      </w:r>
    </w:p>
    <w:p w:rsidR="004B2DD5" w:rsidRDefault="005705CC" w:rsidP="00FB5AC1">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Условная беседа</w:t>
      </w:r>
      <w:r>
        <w:rPr>
          <w:rFonts w:ascii="Times New Roman" w:hAnsi="Times New Roman" w:cs="Times New Roman"/>
          <w:sz w:val="24"/>
          <w:szCs w:val="24"/>
        </w:rPr>
        <w:t xml:space="preserve"> – это коммуникативное упражнение, стимулирующее неподготовленную и частично инициативную речь учащихся с помощью разворачивающегося на некоторую тему начального высказывания </w:t>
      </w:r>
      <w:r w:rsidR="004B2DD5">
        <w:rPr>
          <w:rFonts w:ascii="Times New Roman" w:hAnsi="Times New Roman" w:cs="Times New Roman"/>
          <w:sz w:val="24"/>
          <w:szCs w:val="24"/>
        </w:rPr>
        <w:t>и программируемой речи учащихся. Условная беседа может быть поделена на следующие этапы:</w:t>
      </w:r>
    </w:p>
    <w:p w:rsidR="005705CC" w:rsidRDefault="004B2DD5" w:rsidP="004B2DD5">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тема</w:t>
      </w:r>
    </w:p>
    <w:p w:rsidR="004B2DD5" w:rsidRDefault="004B2DD5" w:rsidP="004B2DD5">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экспозиция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начало высказывания)</w:t>
      </w:r>
    </w:p>
    <w:p w:rsidR="004B2DD5" w:rsidRDefault="004B2DD5" w:rsidP="004B2DD5">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программируемая речевая реакция</w:t>
      </w:r>
    </w:p>
    <w:p w:rsidR="004B2DD5" w:rsidRDefault="004B2DD5" w:rsidP="004B2DD5">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сама реакция детей, реплики</w:t>
      </w:r>
    </w:p>
    <w:p w:rsidR="004B2DD5" w:rsidRDefault="004B2DD5" w:rsidP="004B2DD5">
      <w:pPr>
        <w:pStyle w:val="a3"/>
        <w:rPr>
          <w:rFonts w:ascii="Times New Roman" w:hAnsi="Times New Roman" w:cs="Times New Roman"/>
          <w:sz w:val="24"/>
          <w:szCs w:val="24"/>
        </w:rPr>
      </w:pPr>
      <w:r>
        <w:rPr>
          <w:rFonts w:ascii="Times New Roman" w:hAnsi="Times New Roman" w:cs="Times New Roman"/>
          <w:sz w:val="24"/>
          <w:szCs w:val="24"/>
        </w:rPr>
        <w:t xml:space="preserve">   </w:t>
      </w:r>
      <w:r w:rsidRPr="004B2DD5">
        <w:rPr>
          <w:rFonts w:ascii="Times New Roman" w:hAnsi="Times New Roman" w:cs="Times New Roman"/>
          <w:sz w:val="24"/>
          <w:szCs w:val="24"/>
        </w:rPr>
        <w:t>В процессе обучения и ведения условной беседы возможны следующие эмоциональные реакции учащихся: восклицание, вопрос, просьба, утверждение, предложение, сомнение, воспоминание и так далее.</w:t>
      </w:r>
      <w:r>
        <w:rPr>
          <w:rFonts w:ascii="Times New Roman" w:hAnsi="Times New Roman" w:cs="Times New Roman"/>
          <w:sz w:val="24"/>
          <w:szCs w:val="24"/>
        </w:rPr>
        <w:t xml:space="preserve"> Предметом условно-свободной беседы могут стать общие тематические комплексы: человек, его действия, успехи, чувства, характер; некое событие; вещь, предмет и так далее. Особенностями условно-свободной беседы являются: смена ролей говорящего и слушающего; разнообразие тем разговора; непринужденность развертываемого сообщения; специфический неделовой характер беседы.</w:t>
      </w:r>
    </w:p>
    <w:p w:rsidR="004B2DD5" w:rsidRDefault="004B2DD5" w:rsidP="004B2DD5">
      <w:pPr>
        <w:pStyle w:val="a3"/>
        <w:rPr>
          <w:rFonts w:ascii="Times New Roman" w:hAnsi="Times New Roman" w:cs="Times New Roman"/>
          <w:sz w:val="24"/>
          <w:szCs w:val="24"/>
        </w:rPr>
      </w:pPr>
    </w:p>
    <w:p w:rsidR="004B2DD5" w:rsidRDefault="004B2DD5" w:rsidP="004B2DD5">
      <w:pPr>
        <w:pStyle w:val="a3"/>
        <w:rPr>
          <w:rFonts w:ascii="Times New Roman" w:hAnsi="Times New Roman" w:cs="Times New Roman"/>
          <w:sz w:val="24"/>
          <w:szCs w:val="24"/>
        </w:rPr>
      </w:pPr>
      <w:r>
        <w:rPr>
          <w:rFonts w:ascii="Times New Roman" w:hAnsi="Times New Roman" w:cs="Times New Roman"/>
          <w:sz w:val="24"/>
          <w:szCs w:val="24"/>
        </w:rPr>
        <w:t xml:space="preserve">   Немаловажная роль в процессе обучения диалогической речи отводится </w:t>
      </w:r>
      <w:r w:rsidRPr="003F1489">
        <w:rPr>
          <w:rFonts w:ascii="Times New Roman" w:hAnsi="Times New Roman" w:cs="Times New Roman"/>
          <w:b/>
          <w:sz w:val="24"/>
          <w:szCs w:val="24"/>
        </w:rPr>
        <w:t>играм.</w:t>
      </w:r>
      <w:r>
        <w:rPr>
          <w:rFonts w:ascii="Times New Roman" w:hAnsi="Times New Roman" w:cs="Times New Roman"/>
          <w:sz w:val="24"/>
          <w:szCs w:val="24"/>
        </w:rPr>
        <w:t xml:space="preserve"> На этапе обучения диалогу возможно проведение следующих игр: </w:t>
      </w:r>
    </w:p>
    <w:p w:rsidR="004B2DD5" w:rsidRDefault="004B2DD5"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встать в линию, выстроившись в соответствии с определенным признаком</w:t>
      </w:r>
    </w:p>
    <w:p w:rsidR="004B2DD5" w:rsidRDefault="004B2DD5"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составить рассказ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ученики занимают место в строю в соответствии с репликой, предварительно выданной учителем)</w:t>
      </w:r>
    </w:p>
    <w:p w:rsidR="004B2DD5" w:rsidRDefault="004B2DD5"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«улыбка»</w:t>
      </w:r>
      <w:r w:rsidR="003F40F9">
        <w:rPr>
          <w:rFonts w:ascii="Times New Roman" w:hAnsi="Times New Roman" w:cs="Times New Roman"/>
          <w:sz w:val="24"/>
          <w:szCs w:val="24"/>
        </w:rPr>
        <w:t xml:space="preserve"> -  произнести реплику с улыбкой</w:t>
      </w:r>
    </w:p>
    <w:p w:rsidR="004B2DD5" w:rsidRDefault="004B2DD5"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«карусель» -  движение учеников по кругу, при этом внешний круг обменивается вежливыми реп</w:t>
      </w:r>
      <w:r w:rsidR="003F40F9">
        <w:rPr>
          <w:rFonts w:ascii="Times New Roman" w:hAnsi="Times New Roman" w:cs="Times New Roman"/>
          <w:sz w:val="24"/>
          <w:szCs w:val="24"/>
        </w:rPr>
        <w:t>ликами с внутренним кругом</w:t>
      </w:r>
    </w:p>
    <w:p w:rsidR="004B2DD5" w:rsidRDefault="004B2DD5"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«контакт» - начало беседы друг с другом</w:t>
      </w:r>
    </w:p>
    <w:p w:rsidR="004B2DD5" w:rsidRDefault="004B2DD5"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произнести комплимент</w:t>
      </w:r>
    </w:p>
    <w:p w:rsidR="004B2DD5" w:rsidRDefault="004B2DD5"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 «рефлексия»</w:t>
      </w:r>
      <w:r w:rsidR="003F1489">
        <w:rPr>
          <w:rFonts w:ascii="Times New Roman" w:hAnsi="Times New Roman" w:cs="Times New Roman"/>
          <w:sz w:val="24"/>
          <w:szCs w:val="24"/>
        </w:rPr>
        <w:t xml:space="preserve"> - высказать предположение о том, что думают о тебе другие</w:t>
      </w:r>
    </w:p>
    <w:p w:rsidR="003F1489" w:rsidRDefault="003F1489"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высказать вежливую просьбу</w:t>
      </w:r>
    </w:p>
    <w:p w:rsidR="003F1489" w:rsidRDefault="003F1489"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выразить благодарность и дать адекватный ответ.</w:t>
      </w:r>
    </w:p>
    <w:p w:rsidR="003F1489" w:rsidRDefault="003F1489" w:rsidP="004B2DD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«конфликт» - правильно отреагировать на эмоциональную реплику партнера.</w:t>
      </w:r>
    </w:p>
    <w:p w:rsidR="003F40F9" w:rsidRDefault="003F40F9" w:rsidP="003F40F9">
      <w:pPr>
        <w:pStyle w:val="a3"/>
        <w:ind w:left="1015"/>
        <w:rPr>
          <w:rFonts w:ascii="Times New Roman" w:hAnsi="Times New Roman" w:cs="Times New Roman"/>
          <w:sz w:val="24"/>
          <w:szCs w:val="24"/>
        </w:rPr>
      </w:pPr>
    </w:p>
    <w:p w:rsidR="003F1489" w:rsidRPr="004B2DD5" w:rsidRDefault="003F1489" w:rsidP="003F1489">
      <w:pPr>
        <w:pStyle w:val="a3"/>
        <w:rPr>
          <w:rFonts w:ascii="Times New Roman" w:hAnsi="Times New Roman" w:cs="Times New Roman"/>
          <w:sz w:val="24"/>
          <w:szCs w:val="24"/>
        </w:rPr>
      </w:pPr>
      <w:r>
        <w:rPr>
          <w:rFonts w:ascii="Times New Roman" w:hAnsi="Times New Roman" w:cs="Times New Roman"/>
          <w:sz w:val="24"/>
          <w:szCs w:val="24"/>
        </w:rPr>
        <w:t xml:space="preserve">     Трудно переоценить  важность проведения игр в процессе перехода к этапу ведения условно-свободной беседы. На этом этапе возможно проведение </w:t>
      </w:r>
      <w:r w:rsidRPr="003F1489">
        <w:rPr>
          <w:rFonts w:ascii="Times New Roman" w:hAnsi="Times New Roman" w:cs="Times New Roman"/>
          <w:b/>
          <w:sz w:val="24"/>
          <w:szCs w:val="24"/>
        </w:rPr>
        <w:t>скетчей, ролевых игр</w:t>
      </w:r>
      <w:r>
        <w:rPr>
          <w:rFonts w:ascii="Times New Roman" w:hAnsi="Times New Roman" w:cs="Times New Roman"/>
          <w:sz w:val="24"/>
          <w:szCs w:val="24"/>
        </w:rPr>
        <w:t>, «</w:t>
      </w:r>
      <w:r w:rsidRPr="003F1489">
        <w:rPr>
          <w:rFonts w:ascii="Times New Roman" w:hAnsi="Times New Roman" w:cs="Times New Roman"/>
          <w:b/>
          <w:sz w:val="24"/>
          <w:szCs w:val="24"/>
        </w:rPr>
        <w:t>круглых столов</w:t>
      </w:r>
      <w:r>
        <w:rPr>
          <w:rFonts w:ascii="Times New Roman" w:hAnsi="Times New Roman" w:cs="Times New Roman"/>
          <w:sz w:val="24"/>
          <w:szCs w:val="24"/>
        </w:rPr>
        <w:t>».</w:t>
      </w:r>
    </w:p>
    <w:p w:rsidR="00CF11A6" w:rsidRDefault="003F1489" w:rsidP="00CF11A6">
      <w:pPr>
        <w:pStyle w:val="a3"/>
        <w:rPr>
          <w:rFonts w:ascii="Times New Roman" w:hAnsi="Times New Roman" w:cs="Times New Roman"/>
          <w:sz w:val="24"/>
          <w:szCs w:val="24"/>
        </w:rPr>
      </w:pPr>
      <w:r>
        <w:rPr>
          <w:rFonts w:ascii="Times New Roman" w:hAnsi="Times New Roman" w:cs="Times New Roman"/>
          <w:sz w:val="24"/>
          <w:szCs w:val="24"/>
        </w:rPr>
        <w:t xml:space="preserve">     Скетч – короткая сцена, разыгрываемая по заданной ситуации с указанием действующих лиц, их социального статуса, ролевого поведения.  В отличи</w:t>
      </w:r>
      <w:r w:rsidR="003F40F9">
        <w:rPr>
          <w:rFonts w:ascii="Times New Roman" w:hAnsi="Times New Roman" w:cs="Times New Roman"/>
          <w:sz w:val="24"/>
          <w:szCs w:val="24"/>
        </w:rPr>
        <w:t xml:space="preserve">е от ролевой </w:t>
      </w:r>
      <w:r>
        <w:rPr>
          <w:rFonts w:ascii="Times New Roman" w:hAnsi="Times New Roman" w:cs="Times New Roman"/>
          <w:sz w:val="24"/>
          <w:szCs w:val="24"/>
        </w:rPr>
        <w:t xml:space="preserve"> игр</w:t>
      </w:r>
      <w:r w:rsidR="00420DF0">
        <w:rPr>
          <w:rFonts w:ascii="Times New Roman" w:hAnsi="Times New Roman" w:cs="Times New Roman"/>
          <w:sz w:val="24"/>
          <w:szCs w:val="24"/>
        </w:rPr>
        <w:t xml:space="preserve">ы, скетч  отличается меньшей сложностью и </w:t>
      </w:r>
      <w:r>
        <w:rPr>
          <w:rFonts w:ascii="Times New Roman" w:hAnsi="Times New Roman" w:cs="Times New Roman"/>
          <w:sz w:val="24"/>
          <w:szCs w:val="24"/>
        </w:rPr>
        <w:t xml:space="preserve"> свободой речевого поведения персонажей. </w:t>
      </w:r>
      <w:r w:rsidR="00420DF0">
        <w:rPr>
          <w:rFonts w:ascii="Times New Roman" w:hAnsi="Times New Roman" w:cs="Times New Roman"/>
          <w:sz w:val="24"/>
          <w:szCs w:val="24"/>
        </w:rPr>
        <w:t>В виде скетчей можно разыграть небольшие сценки, относящиеся к социально-бытовым сферам по темам: «Питание», «Покупки», «Город и достопримечательности», «Путешествия» и т.д.</w:t>
      </w:r>
    </w:p>
    <w:p w:rsidR="00420DF0" w:rsidRDefault="00420DF0" w:rsidP="00CF11A6">
      <w:pPr>
        <w:pStyle w:val="a3"/>
        <w:rPr>
          <w:rFonts w:ascii="Times New Roman" w:hAnsi="Times New Roman" w:cs="Times New Roman"/>
          <w:sz w:val="24"/>
          <w:szCs w:val="24"/>
        </w:rPr>
      </w:pPr>
      <w:r>
        <w:rPr>
          <w:rFonts w:ascii="Times New Roman" w:hAnsi="Times New Roman" w:cs="Times New Roman"/>
          <w:sz w:val="24"/>
          <w:szCs w:val="24"/>
        </w:rPr>
        <w:t xml:space="preserve">   Ролевая игра позволяет моделировать ситуации реального общения  и отличается свободой и спонтанностью речевого и неречевого поведения персонажей. Ролевая игра предполагает наличие определенного количества персонажей, а также игровой проблемной ситуации, в которой действуют участники игры. Каждый  участник в ходе игры организует свое поведение в зависимости от коммуникативной цели игры и речевого поведения партнеров. Итогом игры становится выполнение коммуникативной  задачи либо разрешение некоего конфликта. Примеры ролевых игр: «Пантомима», «Интервью», «Найди собеседника», «Прием на работу» и так далее. </w:t>
      </w:r>
    </w:p>
    <w:p w:rsidR="00CF11A6" w:rsidRPr="00D670D5" w:rsidRDefault="00CF11A6" w:rsidP="00CF11A6">
      <w:pPr>
        <w:pStyle w:val="a3"/>
        <w:rPr>
          <w:rFonts w:ascii="Times New Roman" w:hAnsi="Times New Roman" w:cs="Times New Roman"/>
          <w:sz w:val="24"/>
          <w:szCs w:val="24"/>
        </w:rPr>
      </w:pPr>
      <w:r>
        <w:rPr>
          <w:rFonts w:ascii="Times New Roman" w:hAnsi="Times New Roman" w:cs="Times New Roman"/>
          <w:sz w:val="24"/>
          <w:szCs w:val="24"/>
        </w:rPr>
        <w:t xml:space="preserve">   </w:t>
      </w:r>
    </w:p>
    <w:p w:rsidR="004C7078" w:rsidRPr="00D670D5" w:rsidRDefault="004C7078" w:rsidP="004C7078">
      <w:pPr>
        <w:pStyle w:val="a3"/>
        <w:ind w:left="720"/>
        <w:rPr>
          <w:rFonts w:ascii="Times New Roman" w:hAnsi="Times New Roman" w:cs="Times New Roman"/>
          <w:b/>
          <w:sz w:val="24"/>
          <w:szCs w:val="24"/>
        </w:rPr>
      </w:pPr>
    </w:p>
    <w:p w:rsidR="007A71F9" w:rsidRPr="00D670D5" w:rsidRDefault="007A71F9" w:rsidP="007A71F9">
      <w:pPr>
        <w:pStyle w:val="a3"/>
        <w:ind w:left="1206"/>
        <w:rPr>
          <w:rFonts w:ascii="Times New Roman" w:hAnsi="Times New Roman" w:cs="Times New Roman"/>
          <w:b/>
          <w:sz w:val="24"/>
          <w:szCs w:val="24"/>
        </w:rPr>
      </w:pPr>
    </w:p>
    <w:p w:rsidR="007A71F9" w:rsidRPr="00D670D5" w:rsidRDefault="007A71F9" w:rsidP="007A71F9">
      <w:pPr>
        <w:pStyle w:val="a3"/>
        <w:ind w:left="1206"/>
        <w:rPr>
          <w:rFonts w:ascii="Times New Roman" w:hAnsi="Times New Roman" w:cs="Times New Roman"/>
          <w:b/>
          <w:sz w:val="24"/>
          <w:szCs w:val="24"/>
        </w:rPr>
      </w:pPr>
    </w:p>
    <w:p w:rsidR="00C10BE4" w:rsidRPr="00AE100F" w:rsidRDefault="00C10BE4" w:rsidP="00C10BE4">
      <w:pPr>
        <w:pStyle w:val="a3"/>
        <w:rPr>
          <w:rFonts w:ascii="Times New Roman" w:hAnsi="Times New Roman" w:cs="Times New Roman"/>
          <w:sz w:val="24"/>
          <w:szCs w:val="24"/>
        </w:rPr>
      </w:pPr>
      <w:r w:rsidRPr="00AE100F">
        <w:rPr>
          <w:rFonts w:ascii="Times New Roman" w:hAnsi="Times New Roman" w:cs="Times New Roman"/>
          <w:sz w:val="24"/>
          <w:szCs w:val="24"/>
        </w:rPr>
        <w:t xml:space="preserve">       </w:t>
      </w:r>
    </w:p>
    <w:p w:rsidR="00C10BE4" w:rsidRPr="00AE100F" w:rsidRDefault="00C10BE4" w:rsidP="00C10BE4">
      <w:pPr>
        <w:pStyle w:val="a3"/>
        <w:rPr>
          <w:rFonts w:ascii="Times New Roman" w:hAnsi="Times New Roman" w:cs="Times New Roman"/>
          <w:sz w:val="24"/>
          <w:szCs w:val="24"/>
        </w:rPr>
      </w:pPr>
    </w:p>
    <w:sectPr w:rsidR="00C10BE4" w:rsidRPr="00AE1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ECC"/>
    <w:multiLevelType w:val="hybridMultilevel"/>
    <w:tmpl w:val="8036052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
    <w:nsid w:val="0302132C"/>
    <w:multiLevelType w:val="hybridMultilevel"/>
    <w:tmpl w:val="97A6438C"/>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
    <w:nsid w:val="1AA977C2"/>
    <w:multiLevelType w:val="hybridMultilevel"/>
    <w:tmpl w:val="5CF833C8"/>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3">
    <w:nsid w:val="28753F33"/>
    <w:multiLevelType w:val="hybridMultilevel"/>
    <w:tmpl w:val="7CF89872"/>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4">
    <w:nsid w:val="35C61B7A"/>
    <w:multiLevelType w:val="hybridMultilevel"/>
    <w:tmpl w:val="AE3E0E38"/>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5">
    <w:nsid w:val="374763C6"/>
    <w:multiLevelType w:val="hybridMultilevel"/>
    <w:tmpl w:val="D2EA09C8"/>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6">
    <w:nsid w:val="62A513DE"/>
    <w:multiLevelType w:val="hybridMultilevel"/>
    <w:tmpl w:val="C7FC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6B30B7"/>
    <w:multiLevelType w:val="hybridMultilevel"/>
    <w:tmpl w:val="0D7ED7FE"/>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8">
    <w:nsid w:val="6CB36CC5"/>
    <w:multiLevelType w:val="hybridMultilevel"/>
    <w:tmpl w:val="FEAE0C94"/>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9">
    <w:nsid w:val="702640ED"/>
    <w:multiLevelType w:val="hybridMultilevel"/>
    <w:tmpl w:val="06B230A2"/>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5"/>
  </w:num>
  <w:num w:numId="6">
    <w:abstractNumId w:val="8"/>
  </w:num>
  <w:num w:numId="7">
    <w:abstractNumId w:val="9"/>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C10BE4"/>
    <w:rsid w:val="0003672B"/>
    <w:rsid w:val="003F1489"/>
    <w:rsid w:val="003F40F9"/>
    <w:rsid w:val="00420DF0"/>
    <w:rsid w:val="004B2DD5"/>
    <w:rsid w:val="004C7078"/>
    <w:rsid w:val="005705CC"/>
    <w:rsid w:val="00645EA5"/>
    <w:rsid w:val="007A71F9"/>
    <w:rsid w:val="007B74A7"/>
    <w:rsid w:val="00AE100F"/>
    <w:rsid w:val="00B664E9"/>
    <w:rsid w:val="00C10BE4"/>
    <w:rsid w:val="00C549B0"/>
    <w:rsid w:val="00CE265F"/>
    <w:rsid w:val="00CF11A6"/>
    <w:rsid w:val="00D670D5"/>
    <w:rsid w:val="00F54897"/>
    <w:rsid w:val="00FB5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B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2013-02-10T08:53:00Z</dcterms:created>
  <dcterms:modified xsi:type="dcterms:W3CDTF">2013-02-10T11:59:00Z</dcterms:modified>
</cp:coreProperties>
</file>