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3C" w:rsidRDefault="00296B3C" w:rsidP="00296B3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96B3C">
        <w:rPr>
          <w:rFonts w:ascii="Times New Roman" w:hAnsi="Times New Roman" w:cs="Times New Roman"/>
          <w:b/>
          <w:sz w:val="28"/>
          <w:szCs w:val="28"/>
        </w:rPr>
        <w:t>Классный час «О чем молчат площади Барнаула?» для 5 класса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6B3C" w:rsidRDefault="00296B3C" w:rsidP="004104F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104F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1)выяснить значение слова «площадь»</w:t>
      </w:r>
      <w:r w:rsidR="0041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2)познакомить учащихся с площадями Барнаула, классифицировать их по функциональному назначению</w:t>
      </w:r>
      <w:r w:rsidR="004104F3">
        <w:rPr>
          <w:rFonts w:ascii="Times New Roman" w:hAnsi="Times New Roman" w:cs="Times New Roman"/>
          <w:sz w:val="28"/>
          <w:szCs w:val="28"/>
        </w:rPr>
        <w:t xml:space="preserve"> 3)  познакомить с происхождением названия площадей 4)воспитывать любовь к своей малой Родине  5)развивать умение сопоставлять и классифицировать понятия по определенным критериям, работать со словарем.</w:t>
      </w:r>
    </w:p>
    <w:p w:rsidR="004104F3" w:rsidRDefault="004104F3" w:rsidP="004104F3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104F3">
        <w:rPr>
          <w:rFonts w:ascii="Times New Roman" w:hAnsi="Times New Roman" w:cs="Times New Roman"/>
          <w:sz w:val="28"/>
          <w:szCs w:val="28"/>
        </w:rPr>
        <w:t>Применяемая 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4F3">
        <w:rPr>
          <w:rFonts w:ascii="Times New Roman" w:hAnsi="Times New Roman" w:cs="Times New Roman"/>
          <w:b/>
          <w:sz w:val="28"/>
          <w:szCs w:val="28"/>
        </w:rPr>
        <w:t>технология развития критического мышления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04F3" w:rsidRDefault="004104F3" w:rsidP="004104F3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104F3" w:rsidRDefault="004104F3" w:rsidP="004104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143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4F3" w:rsidRDefault="004104F3" w:rsidP="004104F3">
      <w:pPr>
        <w:pStyle w:val="a3"/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5апреля 2013 года исполнилось 35 лет нашему району – самому молодому и самому красивому в городе Барнауле. Особую роль в любом городе играют его площади: большие и маленькие, старые и молодые. При написании исследовательских работ Соня и Регина выяснили, что ваши знания по истории Барнаула отрывочны, и вы выразили желание </w:t>
      </w:r>
      <w:r w:rsidR="00C0423B">
        <w:rPr>
          <w:rFonts w:ascii="Times New Roman" w:hAnsi="Times New Roman" w:cs="Times New Roman"/>
          <w:sz w:val="28"/>
          <w:szCs w:val="28"/>
        </w:rPr>
        <w:t>узнать про свой город больше. Итак, тема нашего классного часа «О чем молчат площади Барнаула»</w:t>
      </w:r>
    </w:p>
    <w:p w:rsidR="00C0423B" w:rsidRPr="00D21437" w:rsidRDefault="00C0423B" w:rsidP="00C042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1437">
        <w:rPr>
          <w:rFonts w:ascii="Times New Roman" w:hAnsi="Times New Roman" w:cs="Times New Roman"/>
          <w:b/>
          <w:sz w:val="28"/>
          <w:szCs w:val="28"/>
        </w:rPr>
        <w:t>Вызов: составление кластера.</w:t>
      </w:r>
    </w:p>
    <w:p w:rsidR="00C0423B" w:rsidRDefault="00C0423B" w:rsidP="00C0423B">
      <w:pPr>
        <w:pStyle w:val="a3"/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Назвать ключевое слово темы. Что бы вы хотели узнать о площадях нашего города? ( ответы детей фиксируются на доске)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объединяет вопросы по блокам, составляя с детьми план предстоящей работы.</w:t>
      </w:r>
    </w:p>
    <w:p w:rsidR="00C0423B" w:rsidRPr="00D21437" w:rsidRDefault="00C0423B" w:rsidP="00C042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1437">
        <w:rPr>
          <w:rFonts w:ascii="Times New Roman" w:hAnsi="Times New Roman" w:cs="Times New Roman"/>
          <w:b/>
          <w:sz w:val="28"/>
          <w:szCs w:val="28"/>
        </w:rPr>
        <w:t>Осмысление.</w:t>
      </w:r>
    </w:p>
    <w:p w:rsidR="00C0423B" w:rsidRDefault="00C0423B" w:rsidP="00C0423B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Работа в группах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определение, что такое площадь. Работа со словарями.</w:t>
      </w:r>
    </w:p>
    <w:p w:rsidR="00C0423B" w:rsidRDefault="00C0423B" w:rsidP="00C0423B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Площади существовали еще в древнем мире. Как называлась площадь в древней Греции? А в Риме? Какую роль они играли в жизни этих городов? Обсуждение в группах, фронтальная работа с учащимися.</w:t>
      </w:r>
    </w:p>
    <w:p w:rsidR="00C0423B" w:rsidRDefault="00D42804" w:rsidP="00C0423B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Работа с картой г. Барнаула по д руководством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таблички с названиями площадей прикрепляются  к карте по районам).</w:t>
      </w:r>
    </w:p>
    <w:p w:rsidR="00D42804" w:rsidRDefault="00D42804" w:rsidP="00C0423B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D42804">
        <w:rPr>
          <w:rFonts w:ascii="Times New Roman" w:hAnsi="Times New Roman" w:cs="Times New Roman"/>
          <w:b/>
          <w:sz w:val="28"/>
          <w:szCs w:val="28"/>
        </w:rPr>
        <w:t>Индустриальный район</w:t>
      </w:r>
      <w:r>
        <w:rPr>
          <w:rFonts w:ascii="Times New Roman" w:hAnsi="Times New Roman" w:cs="Times New Roman"/>
          <w:sz w:val="28"/>
          <w:szCs w:val="28"/>
        </w:rPr>
        <w:t>: площади Жукова и адмирала Кузнецова.</w:t>
      </w:r>
    </w:p>
    <w:p w:rsidR="00D42804" w:rsidRDefault="00D42804" w:rsidP="00C0423B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D42804">
        <w:rPr>
          <w:rFonts w:ascii="Times New Roman" w:hAnsi="Times New Roman" w:cs="Times New Roman"/>
          <w:b/>
          <w:sz w:val="28"/>
          <w:szCs w:val="28"/>
        </w:rPr>
        <w:t>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: площади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Чепурко ( поселок Южный)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емидовская,Спартака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Свободы, Ветеранов, Советов, Сахарова.</w:t>
      </w:r>
    </w:p>
    <w:p w:rsidR="00D42804" w:rsidRDefault="00D42804" w:rsidP="00C0423B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D42804">
        <w:rPr>
          <w:rFonts w:ascii="Times New Roman" w:hAnsi="Times New Roman" w:cs="Times New Roman"/>
          <w:b/>
          <w:sz w:val="28"/>
          <w:szCs w:val="28"/>
        </w:rPr>
        <w:t>Ленинский район</w:t>
      </w:r>
      <w:r>
        <w:rPr>
          <w:rFonts w:ascii="Times New Roman" w:hAnsi="Times New Roman" w:cs="Times New Roman"/>
          <w:sz w:val="28"/>
          <w:szCs w:val="28"/>
        </w:rPr>
        <w:t>: площади Мира и Народная.</w:t>
      </w:r>
    </w:p>
    <w:p w:rsidR="00D42804" w:rsidRDefault="00D42804" w:rsidP="00C0423B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D42804">
        <w:rPr>
          <w:rFonts w:ascii="Times New Roman" w:hAnsi="Times New Roman" w:cs="Times New Roman"/>
          <w:b/>
          <w:sz w:val="28"/>
          <w:szCs w:val="28"/>
        </w:rPr>
        <w:t>Железнодорожный район</w:t>
      </w:r>
      <w:r>
        <w:rPr>
          <w:rFonts w:ascii="Times New Roman" w:hAnsi="Times New Roman" w:cs="Times New Roman"/>
          <w:sz w:val="28"/>
          <w:szCs w:val="28"/>
        </w:rPr>
        <w:t xml:space="preserve">: площади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Привокзальная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Победы.</w:t>
      </w:r>
    </w:p>
    <w:p w:rsidR="00D42804" w:rsidRDefault="00D42804" w:rsidP="00C0423B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D42804">
        <w:rPr>
          <w:rFonts w:ascii="Times New Roman" w:hAnsi="Times New Roman" w:cs="Times New Roman"/>
          <w:b/>
          <w:sz w:val="28"/>
          <w:szCs w:val="28"/>
        </w:rPr>
        <w:t>Октябрьский райо</w:t>
      </w:r>
      <w:r>
        <w:rPr>
          <w:rFonts w:ascii="Times New Roman" w:hAnsi="Times New Roman" w:cs="Times New Roman"/>
          <w:sz w:val="28"/>
          <w:szCs w:val="28"/>
        </w:rPr>
        <w:t xml:space="preserve">н: Площади Текстильщиков и Октября. </w:t>
      </w:r>
    </w:p>
    <w:p w:rsidR="00D42804" w:rsidRDefault="00D42804" w:rsidP="00C0423B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D428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можете объяснить название площадей?</w:t>
      </w:r>
    </w:p>
    <w:p w:rsidR="00D42804" w:rsidRDefault="00D42804" w:rsidP="00D2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4</w:t>
      </w:r>
      <w:r w:rsidR="00302E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Индивидуальная </w:t>
      </w:r>
      <w:r w:rsidR="00D2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работы:</w:t>
      </w:r>
      <w:r w:rsidR="00D16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D16CA8">
        <w:rPr>
          <w:rFonts w:ascii="Times New Roman" w:hAnsi="Times New Roman" w:cs="Times New Roman"/>
          <w:sz w:val="28"/>
          <w:szCs w:val="28"/>
        </w:rPr>
        <w:t xml:space="preserve"> Горда Сони </w:t>
      </w:r>
      <w:proofErr w:type="gramStart"/>
      <w:r w:rsidR="00D16C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16CA8">
        <w:rPr>
          <w:rFonts w:ascii="Times New Roman" w:hAnsi="Times New Roman" w:cs="Times New Roman"/>
          <w:sz w:val="28"/>
          <w:szCs w:val="28"/>
        </w:rPr>
        <w:t xml:space="preserve">готовила исследовательскую работу по данной теме к городскому конкурсу по краеведению и заняла 3 место)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CA8">
        <w:rPr>
          <w:rFonts w:ascii="Times New Roman" w:hAnsi="Times New Roman" w:cs="Times New Roman"/>
          <w:sz w:val="28"/>
          <w:szCs w:val="28"/>
        </w:rPr>
        <w:t xml:space="preserve">о площадях Барнаула с показом фото и историей возникновения площадей. Рассказала о площадях Демидовской, Советов, Октября, </w:t>
      </w:r>
      <w:proofErr w:type="spellStart"/>
      <w:r w:rsidR="00D16CA8">
        <w:rPr>
          <w:rFonts w:ascii="Times New Roman" w:hAnsi="Times New Roman" w:cs="Times New Roman"/>
          <w:sz w:val="28"/>
          <w:szCs w:val="28"/>
        </w:rPr>
        <w:t>Баварина</w:t>
      </w:r>
      <w:proofErr w:type="spellEnd"/>
      <w:r w:rsidR="00D16CA8">
        <w:rPr>
          <w:rFonts w:ascii="Times New Roman" w:hAnsi="Times New Roman" w:cs="Times New Roman"/>
          <w:sz w:val="28"/>
          <w:szCs w:val="28"/>
        </w:rPr>
        <w:t>, Свободы.</w:t>
      </w:r>
    </w:p>
    <w:p w:rsidR="00D16CA8" w:rsidRDefault="00D16CA8" w:rsidP="00D1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</w:t>
      </w:r>
      <w:r w:rsidR="00302E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Работа в группах. Каждая группа получила карточку с указанием функционального назначения площадей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приложение №1) . Работая в группах, учащиеся должны заполнить карточку №2 ( см. приложение №2): внести в нее</w:t>
      </w:r>
      <w:r w:rsidR="00302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3 столбик</w:t>
      </w:r>
      <w:r w:rsidR="00302EA1">
        <w:rPr>
          <w:rFonts w:ascii="Times New Roman" w:hAnsi="Times New Roman" w:cs="Times New Roman"/>
          <w:sz w:val="28"/>
          <w:szCs w:val="28"/>
        </w:rPr>
        <w:t xml:space="preserve"> против каждой площади номер из карточки №1 для обозначения функционального назначения площадей. Получатся логические цепочки. Следует учесть, что некоторые площади несут сразу несколько функций.</w:t>
      </w:r>
    </w:p>
    <w:p w:rsidR="00302EA1" w:rsidRDefault="00302EA1" w:rsidP="00D1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Консультант-помощник Горда Соня.</w:t>
      </w:r>
    </w:p>
    <w:p w:rsidR="00302EA1" w:rsidRDefault="00302EA1" w:rsidP="00D1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6). Отчеты групп.</w:t>
      </w:r>
    </w:p>
    <w:p w:rsidR="00302EA1" w:rsidRDefault="00302EA1" w:rsidP="00D1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37">
        <w:rPr>
          <w:rFonts w:ascii="Times New Roman" w:hAnsi="Times New Roman" w:cs="Times New Roman"/>
          <w:b/>
          <w:sz w:val="28"/>
          <w:szCs w:val="28"/>
        </w:rPr>
        <w:t xml:space="preserve">                4.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EA1" w:rsidRDefault="00302EA1" w:rsidP="00D1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1) Прием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</w:t>
      </w:r>
    </w:p>
    <w:p w:rsidR="00D16CA8" w:rsidRDefault="00D16CA8" w:rsidP="00302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2EA1">
        <w:rPr>
          <w:rFonts w:ascii="Times New Roman" w:hAnsi="Times New Roman" w:cs="Times New Roman"/>
          <w:sz w:val="28"/>
          <w:szCs w:val="28"/>
        </w:rPr>
        <w:t>Итак, что нового узнали вы сегодня? Какое ключевое понятие узнали? Подберите к нему 2 прилагательных, рассказывающих нам о площадях.</w:t>
      </w:r>
      <w:r w:rsidR="00B924C8">
        <w:rPr>
          <w:rFonts w:ascii="Times New Roman" w:hAnsi="Times New Roman" w:cs="Times New Roman"/>
          <w:sz w:val="28"/>
          <w:szCs w:val="28"/>
        </w:rPr>
        <w:t xml:space="preserve"> Путешествуя заочно по площадям</w:t>
      </w:r>
      <w:proofErr w:type="gramStart"/>
      <w:r w:rsidR="00B924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24C8">
        <w:rPr>
          <w:rFonts w:ascii="Times New Roman" w:hAnsi="Times New Roman" w:cs="Times New Roman"/>
          <w:sz w:val="28"/>
          <w:szCs w:val="28"/>
        </w:rPr>
        <w:t xml:space="preserve"> мы многое узнали, открыли для себя. Выразите итог того, что узнали короткой фразой – градостроительный элемент. Где находятся все площади? На доске учитель по ответам учеников записывает </w:t>
      </w:r>
      <w:proofErr w:type="spellStart"/>
      <w:r w:rsidR="00B924C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B924C8">
        <w:rPr>
          <w:rFonts w:ascii="Times New Roman" w:hAnsi="Times New Roman" w:cs="Times New Roman"/>
          <w:sz w:val="28"/>
          <w:szCs w:val="28"/>
        </w:rPr>
        <w:t>:</w:t>
      </w:r>
    </w:p>
    <w:p w:rsidR="00B924C8" w:rsidRDefault="00B924C8" w:rsidP="00302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Площади</w:t>
      </w:r>
    </w:p>
    <w:p w:rsidR="00B924C8" w:rsidRDefault="00B924C8" w:rsidP="00302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красивые, нарядные</w:t>
      </w:r>
    </w:p>
    <w:p w:rsidR="00B924C8" w:rsidRDefault="00B924C8" w:rsidP="00302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рассказали, открыли, заинтересовали </w:t>
      </w:r>
    </w:p>
    <w:p w:rsidR="00B924C8" w:rsidRDefault="00B924C8" w:rsidP="00302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градостроительный элемент</w:t>
      </w:r>
    </w:p>
    <w:p w:rsidR="00B924C8" w:rsidRDefault="00B924C8" w:rsidP="00302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Барнаул.  </w:t>
      </w:r>
    </w:p>
    <w:p w:rsidR="00B924C8" w:rsidRDefault="00B924C8" w:rsidP="00302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 Возврат к кластеру: все ли поставленные задачи мы выполнили?</w:t>
      </w:r>
    </w:p>
    <w:p w:rsidR="00D21437" w:rsidRDefault="00D21437" w:rsidP="00302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Нарисуйте на своей карточке мордашку, отражающую ваше настроение после совместной работы во  время классного часа.</w:t>
      </w:r>
    </w:p>
    <w:p w:rsidR="00B924C8" w:rsidRDefault="00D21437" w:rsidP="00302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Награждение команды-победительницы.  </w:t>
      </w:r>
    </w:p>
    <w:p w:rsidR="00D21437" w:rsidRDefault="00D21437" w:rsidP="00302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437" w:rsidRDefault="00D21437" w:rsidP="00302E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21437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D21437" w:rsidRDefault="00D21437" w:rsidP="00302E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Карточка №1: функциональное назначение площадей.</w:t>
      </w:r>
    </w:p>
    <w:p w:rsidR="00D21437" w:rsidRPr="00D21437" w:rsidRDefault="00D21437" w:rsidP="00D214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Общественно-администра</w:t>
      </w:r>
      <w:r w:rsidRPr="00D21437">
        <w:rPr>
          <w:rFonts w:ascii="Times New Roman" w:hAnsi="Times New Roman" w:cs="Times New Roman"/>
          <w:sz w:val="28"/>
          <w:szCs w:val="28"/>
        </w:rPr>
        <w:t>тивные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2143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1437" w:rsidRDefault="00D21437" w:rsidP="00D214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Центральные: места парадов и демонстраций.</w:t>
      </w:r>
    </w:p>
    <w:p w:rsidR="00D21437" w:rsidRDefault="00D21437" w:rsidP="00D214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Мемориальные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перед историческими зданиями и монументами.</w:t>
      </w:r>
    </w:p>
    <w:p w:rsidR="00D21437" w:rsidRDefault="00D21437" w:rsidP="00D214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Площади перед театрами, парками отдыха, стадионами.</w:t>
      </w:r>
    </w:p>
    <w:p w:rsidR="00D21437" w:rsidRDefault="00D21437" w:rsidP="00D214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Площади для кратковременного отдыха пешеходов и пребывания детей.</w:t>
      </w:r>
    </w:p>
    <w:p w:rsidR="00D21437" w:rsidRDefault="00D21437" w:rsidP="00D214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площади.</w:t>
      </w:r>
    </w:p>
    <w:p w:rsidR="00D21437" w:rsidRDefault="00D21437" w:rsidP="00D214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Распределительные – в местах пересечения магистральных улиц.</w:t>
      </w:r>
    </w:p>
    <w:p w:rsidR="00D21437" w:rsidRDefault="00D21437" w:rsidP="00D214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Вокзальные площади.</w:t>
      </w:r>
    </w:p>
    <w:p w:rsidR="00D21437" w:rsidRDefault="00D21437" w:rsidP="00D214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Предмостные.</w:t>
      </w:r>
    </w:p>
    <w:p w:rsidR="00D21437" w:rsidRDefault="00D21437" w:rsidP="00D214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Площади торговых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центорв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рынков.</w:t>
      </w:r>
    </w:p>
    <w:p w:rsidR="00331041" w:rsidRDefault="00331041" w:rsidP="00D214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Площади в промышленных районах с расположением на них клубов, кинотеатров, кафе.</w:t>
      </w:r>
    </w:p>
    <w:p w:rsidR="00331041" w:rsidRDefault="00331041" w:rsidP="00D214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Площади-автостоянки.</w:t>
      </w:r>
    </w:p>
    <w:p w:rsidR="00331041" w:rsidRDefault="00331041" w:rsidP="00331041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</w:p>
    <w:p w:rsidR="00331041" w:rsidRDefault="00331041" w:rsidP="00331041">
      <w:pPr>
        <w:pStyle w:val="a3"/>
        <w:spacing w:line="240" w:lineRule="auto"/>
        <w:ind w:left="1200"/>
        <w:rPr>
          <w:rFonts w:ascii="Times New Roman" w:hAnsi="Times New Roman" w:cs="Times New Roman"/>
          <w:b/>
          <w:sz w:val="28"/>
          <w:szCs w:val="28"/>
        </w:rPr>
      </w:pPr>
      <w:r w:rsidRPr="003310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Приложение№2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1437" w:rsidRPr="00D2143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4"/>
        <w:tblW w:w="0" w:type="auto"/>
        <w:tblInd w:w="1200" w:type="dxa"/>
        <w:tblLook w:val="04A0" w:firstRow="1" w:lastRow="0" w:firstColumn="1" w:lastColumn="0" w:noHBand="0" w:noVBand="1"/>
      </w:tblPr>
      <w:tblGrid>
        <w:gridCol w:w="2941"/>
        <w:gridCol w:w="3236"/>
        <w:gridCol w:w="3043"/>
      </w:tblGrid>
      <w:tr w:rsidR="005907E0" w:rsidTr="00331041"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площади</w:t>
            </w:r>
          </w:p>
        </w:tc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Месторасположения</w:t>
            </w:r>
          </w:p>
        </w:tc>
        <w:tc>
          <w:tcPr>
            <w:tcW w:w="3474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Предназначение</w:t>
            </w:r>
          </w:p>
        </w:tc>
      </w:tr>
      <w:tr w:rsidR="005907E0" w:rsidTr="00331041">
        <w:tc>
          <w:tcPr>
            <w:tcW w:w="3473" w:type="dxa"/>
          </w:tcPr>
          <w:p w:rsidR="00331041" w:rsidRP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Демидовская</w:t>
            </w:r>
          </w:p>
        </w:tc>
        <w:tc>
          <w:tcPr>
            <w:tcW w:w="3473" w:type="dxa"/>
          </w:tcPr>
          <w:p w:rsidR="00331041" w:rsidRP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Вблизи Центрального парка</w:t>
            </w:r>
          </w:p>
        </w:tc>
        <w:tc>
          <w:tcPr>
            <w:tcW w:w="3474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41" w:rsidTr="00331041"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Спартака</w:t>
            </w:r>
          </w:p>
        </w:tc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Конечная остановка автобуса №20</w:t>
            </w:r>
          </w:p>
        </w:tc>
        <w:tc>
          <w:tcPr>
            <w:tcW w:w="3474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41" w:rsidTr="00331041"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Советов</w:t>
            </w:r>
          </w:p>
        </w:tc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администрации города напротив почтамта</w:t>
            </w:r>
          </w:p>
        </w:tc>
        <w:tc>
          <w:tcPr>
            <w:tcW w:w="3474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41" w:rsidTr="00331041"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</w:t>
            </w:r>
          </w:p>
        </w:tc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Дворца спорта</w:t>
            </w:r>
          </w:p>
        </w:tc>
        <w:tc>
          <w:tcPr>
            <w:tcW w:w="3474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41" w:rsidTr="00331041"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Баварина</w:t>
            </w:r>
            <w:proofErr w:type="spellEnd"/>
          </w:p>
        </w:tc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речного вокзала</w:t>
            </w:r>
          </w:p>
        </w:tc>
        <w:tc>
          <w:tcPr>
            <w:tcW w:w="3474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41" w:rsidTr="00331041"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</w:p>
        </w:tc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театра музыкальной комедии</w:t>
            </w:r>
          </w:p>
        </w:tc>
        <w:tc>
          <w:tcPr>
            <w:tcW w:w="3474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41" w:rsidTr="00331041"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Свободы</w:t>
            </w:r>
          </w:p>
        </w:tc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Конечная остановка трамваев у старого базара</w:t>
            </w:r>
          </w:p>
        </w:tc>
        <w:tc>
          <w:tcPr>
            <w:tcW w:w="3474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41" w:rsidTr="00331041">
        <w:tc>
          <w:tcPr>
            <w:tcW w:w="3473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</w:p>
        </w:tc>
        <w:tc>
          <w:tcPr>
            <w:tcW w:w="3473" w:type="dxa"/>
          </w:tcPr>
          <w:p w:rsidR="00331041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бывшим кинотеатром «Искра»</w:t>
            </w:r>
          </w:p>
        </w:tc>
        <w:tc>
          <w:tcPr>
            <w:tcW w:w="3474" w:type="dxa"/>
          </w:tcPr>
          <w:p w:rsidR="00331041" w:rsidRDefault="00331041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7E0" w:rsidTr="00331041">
        <w:tc>
          <w:tcPr>
            <w:tcW w:w="3473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Адмирала Кузнецова</w:t>
            </w:r>
          </w:p>
        </w:tc>
        <w:tc>
          <w:tcPr>
            <w:tcW w:w="3473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Пересечение улиц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Балтийской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Шумакова</w:t>
            </w:r>
          </w:p>
        </w:tc>
        <w:tc>
          <w:tcPr>
            <w:tcW w:w="3474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7E0" w:rsidTr="00331041">
        <w:tc>
          <w:tcPr>
            <w:tcW w:w="3473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</w:t>
            </w:r>
          </w:p>
        </w:tc>
        <w:tc>
          <w:tcPr>
            <w:tcW w:w="3473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 вокзалом</w:t>
            </w:r>
          </w:p>
        </w:tc>
        <w:tc>
          <w:tcPr>
            <w:tcW w:w="3474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7E0" w:rsidTr="00331041">
        <w:tc>
          <w:tcPr>
            <w:tcW w:w="3473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3473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КРЦ «МИР», где танк</w:t>
            </w:r>
          </w:p>
        </w:tc>
        <w:tc>
          <w:tcPr>
            <w:tcW w:w="3474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7E0" w:rsidTr="00331041">
        <w:tc>
          <w:tcPr>
            <w:tcW w:w="3473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473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Пересечение улиц Ленина и Строителей</w:t>
            </w:r>
          </w:p>
        </w:tc>
        <w:tc>
          <w:tcPr>
            <w:tcW w:w="3474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7E0" w:rsidTr="00331041">
        <w:tc>
          <w:tcPr>
            <w:tcW w:w="3473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</w:p>
        </w:tc>
        <w:tc>
          <w:tcPr>
            <w:tcW w:w="3473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Пересечение улиц Попова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Г.Исакова</w:t>
            </w:r>
            <w:proofErr w:type="spellEnd"/>
          </w:p>
        </w:tc>
        <w:tc>
          <w:tcPr>
            <w:tcW w:w="3474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7E0" w:rsidTr="00331041">
        <w:tc>
          <w:tcPr>
            <w:tcW w:w="3473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Мира</w:t>
            </w:r>
          </w:p>
        </w:tc>
        <w:tc>
          <w:tcPr>
            <w:tcW w:w="3473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парка «Эдельвейс»</w:t>
            </w:r>
            <w:bookmarkStart w:id="0" w:name="_GoBack"/>
            <w:bookmarkEnd w:id="0"/>
          </w:p>
        </w:tc>
        <w:tc>
          <w:tcPr>
            <w:tcW w:w="3474" w:type="dxa"/>
          </w:tcPr>
          <w:p w:rsidR="005907E0" w:rsidRDefault="005907E0" w:rsidP="003310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1437" w:rsidRPr="00D21437" w:rsidRDefault="00D21437" w:rsidP="00331041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 w:rsidRPr="00D21437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21437" w:rsidRPr="00D21437" w:rsidRDefault="00D21437" w:rsidP="00302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21437" w:rsidRPr="00D21437" w:rsidSect="00FB75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67A07"/>
    <w:multiLevelType w:val="hybridMultilevel"/>
    <w:tmpl w:val="3A262522"/>
    <w:lvl w:ilvl="0" w:tplc="A3A8F2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56954747"/>
    <w:multiLevelType w:val="hybridMultilevel"/>
    <w:tmpl w:val="B7FE31C8"/>
    <w:lvl w:ilvl="0" w:tplc="B9B28F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1791D0B"/>
    <w:multiLevelType w:val="hybridMultilevel"/>
    <w:tmpl w:val="3B2ECB5E"/>
    <w:lvl w:ilvl="0" w:tplc="FD706B8C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F317675"/>
    <w:multiLevelType w:val="hybridMultilevel"/>
    <w:tmpl w:val="C3B2233C"/>
    <w:lvl w:ilvl="0" w:tplc="5244800C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7B"/>
    <w:rsid w:val="00296B3C"/>
    <w:rsid w:val="00302EA1"/>
    <w:rsid w:val="00331041"/>
    <w:rsid w:val="004104F3"/>
    <w:rsid w:val="005907E0"/>
    <w:rsid w:val="00936AA2"/>
    <w:rsid w:val="00B924C8"/>
    <w:rsid w:val="00C0423B"/>
    <w:rsid w:val="00D16CA8"/>
    <w:rsid w:val="00D21437"/>
    <w:rsid w:val="00D42804"/>
    <w:rsid w:val="00F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F3"/>
    <w:pPr>
      <w:ind w:left="720"/>
      <w:contextualSpacing/>
    </w:pPr>
  </w:style>
  <w:style w:type="table" w:styleId="a4">
    <w:name w:val="Table Grid"/>
    <w:basedOn w:val="a1"/>
    <w:uiPriority w:val="59"/>
    <w:rsid w:val="00331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F3"/>
    <w:pPr>
      <w:ind w:left="720"/>
      <w:contextualSpacing/>
    </w:pPr>
  </w:style>
  <w:style w:type="table" w:styleId="a4">
    <w:name w:val="Table Grid"/>
    <w:basedOn w:val="a1"/>
    <w:uiPriority w:val="59"/>
    <w:rsid w:val="00331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20C5-5BBB-4A0B-9543-B0F17BEA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2014-03-20T16:29:00Z</dcterms:created>
  <dcterms:modified xsi:type="dcterms:W3CDTF">2014-03-20T18:19:00Z</dcterms:modified>
</cp:coreProperties>
</file>