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3F" w:rsidRDefault="00247B3F" w:rsidP="00247B3F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математики и информатики: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Блинова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Екатерина Васильевна</w:t>
      </w:r>
    </w:p>
    <w:p w:rsidR="00247B3F" w:rsidRDefault="00247B3F" w:rsidP="00247B3F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247B3F" w:rsidRDefault="00247B3F" w:rsidP="00247B3F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Идентификатор: 262-471-468</w:t>
      </w:r>
    </w:p>
    <w:p w:rsidR="00247B3F" w:rsidRDefault="00247B3F" w:rsidP="00247B3F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A70F6A" w:rsidRDefault="00A70F6A" w:rsidP="00247B3F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F6A" w:rsidRDefault="00A70F6A" w:rsidP="00247B3F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признак  подобия треугольников. </w:t>
      </w:r>
    </w:p>
    <w:p w:rsidR="00247B3F" w:rsidRDefault="00A70F6A" w:rsidP="00247B3F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задач</w:t>
      </w:r>
      <w:r w:rsidR="00247B3F">
        <w:rPr>
          <w:rFonts w:ascii="Times New Roman" w:hAnsi="Times New Roman" w:cs="Times New Roman"/>
          <w:b/>
          <w:sz w:val="28"/>
          <w:szCs w:val="28"/>
        </w:rPr>
        <w:t xml:space="preserve"> (8 класс)</w:t>
      </w:r>
    </w:p>
    <w:p w:rsidR="00247B3F" w:rsidRDefault="00247B3F" w:rsidP="00247B3F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B3F" w:rsidRPr="001A4AA6" w:rsidRDefault="00247B3F" w:rsidP="001A4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AA6">
        <w:rPr>
          <w:rFonts w:ascii="Times New Roman" w:hAnsi="Times New Roman" w:cs="Times New Roman"/>
          <w:b/>
          <w:sz w:val="24"/>
          <w:szCs w:val="24"/>
        </w:rPr>
        <w:t xml:space="preserve">Профиль класса: </w:t>
      </w:r>
      <w:r w:rsidRPr="001A4AA6">
        <w:rPr>
          <w:rFonts w:ascii="Times New Roman" w:hAnsi="Times New Roman" w:cs="Times New Roman"/>
          <w:sz w:val="24"/>
          <w:szCs w:val="24"/>
        </w:rPr>
        <w:t>общеобразовательный.</w:t>
      </w:r>
    </w:p>
    <w:p w:rsidR="00633713" w:rsidRDefault="00633713" w:rsidP="001A4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BE1" w:rsidRPr="00BE4BE1" w:rsidRDefault="001A4AA6" w:rsidP="00A56CCE">
      <w:pPr>
        <w:spacing w:after="0" w:line="30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A4AA6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7549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4BE1" w:rsidRPr="00BE4BE1">
        <w:rPr>
          <w:rFonts w:ascii="Times New Roman" w:hAnsi="Times New Roman" w:cs="Times New Roman"/>
          <w:sz w:val="24"/>
          <w:szCs w:val="24"/>
        </w:rPr>
        <w:t>урок обобщения и систематизации знаний по теме «</w:t>
      </w:r>
      <w:r w:rsidR="00A70F6A">
        <w:rPr>
          <w:rFonts w:ascii="Times New Roman" w:hAnsi="Times New Roman" w:cs="Times New Roman"/>
          <w:sz w:val="24"/>
          <w:szCs w:val="24"/>
        </w:rPr>
        <w:t xml:space="preserve">Первый признак подобия </w:t>
      </w:r>
      <w:r w:rsidR="00BE4BE1" w:rsidRPr="00BE4BE1">
        <w:rPr>
          <w:rFonts w:ascii="Times New Roman" w:hAnsi="Times New Roman" w:cs="Times New Roman"/>
          <w:sz w:val="24"/>
          <w:szCs w:val="24"/>
        </w:rPr>
        <w:t xml:space="preserve"> треугольников и </w:t>
      </w:r>
      <w:r w:rsidR="00A70F6A">
        <w:rPr>
          <w:rFonts w:ascii="Times New Roman" w:hAnsi="Times New Roman" w:cs="Times New Roman"/>
          <w:sz w:val="24"/>
          <w:szCs w:val="24"/>
        </w:rPr>
        <w:t xml:space="preserve">его </w:t>
      </w:r>
      <w:r w:rsidR="00BE4BE1" w:rsidRPr="00BE4BE1">
        <w:rPr>
          <w:rFonts w:ascii="Times New Roman" w:hAnsi="Times New Roman" w:cs="Times New Roman"/>
          <w:sz w:val="24"/>
          <w:szCs w:val="24"/>
        </w:rPr>
        <w:t>применение». Урок направлен на проверку знаний теоретического материала по данной теме</w:t>
      </w:r>
      <w:r w:rsidR="00843655">
        <w:rPr>
          <w:rFonts w:ascii="Times New Roman" w:hAnsi="Times New Roman" w:cs="Times New Roman"/>
          <w:sz w:val="24"/>
          <w:szCs w:val="24"/>
        </w:rPr>
        <w:t xml:space="preserve"> и</w:t>
      </w:r>
      <w:r w:rsidR="00BE4BE1" w:rsidRPr="00BE4BE1">
        <w:rPr>
          <w:rFonts w:ascii="Times New Roman" w:hAnsi="Times New Roman" w:cs="Times New Roman"/>
          <w:sz w:val="24"/>
          <w:szCs w:val="24"/>
        </w:rPr>
        <w:t xml:space="preserve"> на отработку навыков решения задач на</w:t>
      </w:r>
      <w:r w:rsidR="00A70F6A">
        <w:rPr>
          <w:rFonts w:ascii="Times New Roman" w:hAnsi="Times New Roman" w:cs="Times New Roman"/>
          <w:sz w:val="24"/>
          <w:szCs w:val="24"/>
        </w:rPr>
        <w:t xml:space="preserve"> применение первого признака</w:t>
      </w:r>
      <w:r w:rsidR="00BE4BE1" w:rsidRPr="00BE4BE1">
        <w:rPr>
          <w:rFonts w:ascii="Times New Roman" w:hAnsi="Times New Roman" w:cs="Times New Roman"/>
          <w:sz w:val="24"/>
          <w:szCs w:val="24"/>
        </w:rPr>
        <w:t xml:space="preserve"> подоби</w:t>
      </w:r>
      <w:r w:rsidR="00A70F6A">
        <w:rPr>
          <w:rFonts w:ascii="Times New Roman" w:hAnsi="Times New Roman" w:cs="Times New Roman"/>
          <w:sz w:val="24"/>
          <w:szCs w:val="24"/>
        </w:rPr>
        <w:t>я</w:t>
      </w:r>
      <w:r w:rsidR="00BE4BE1" w:rsidRPr="00BE4BE1">
        <w:rPr>
          <w:rFonts w:ascii="Times New Roman" w:hAnsi="Times New Roman" w:cs="Times New Roman"/>
          <w:sz w:val="24"/>
          <w:szCs w:val="24"/>
        </w:rPr>
        <w:t xml:space="preserve"> треугольников.</w:t>
      </w:r>
    </w:p>
    <w:p w:rsidR="00A56CCE" w:rsidRDefault="00A56CCE" w:rsidP="00A56CCE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CCE" w:rsidRPr="00A56CCE" w:rsidRDefault="00A56CCE" w:rsidP="00A56CCE">
      <w:pPr>
        <w:spacing w:after="0" w:line="30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CCE">
        <w:rPr>
          <w:rFonts w:ascii="Times New Roman" w:hAnsi="Times New Roman" w:cs="Times New Roman"/>
          <w:b/>
          <w:sz w:val="24"/>
          <w:szCs w:val="24"/>
        </w:rPr>
        <w:t>Формы работы на уроке:</w:t>
      </w:r>
      <w:r w:rsidRPr="00A56CCE">
        <w:rPr>
          <w:rFonts w:ascii="Times New Roman" w:hAnsi="Times New Roman" w:cs="Times New Roman"/>
          <w:sz w:val="24"/>
          <w:szCs w:val="24"/>
        </w:rPr>
        <w:t xml:space="preserve"> фронтальная, индивидуальная, самостоятельная, групповая. Методы обучения, применяемые на уроке: сочетание словесных, наглядных и практических, репродуктивных и проблемно-поисковых; методов работы под руководством учителя и самостоятельной работы учащихся.</w:t>
      </w:r>
    </w:p>
    <w:p w:rsidR="00247B3F" w:rsidRPr="001A4AA6" w:rsidRDefault="00604A80" w:rsidP="00604A80">
      <w:pPr>
        <w:tabs>
          <w:tab w:val="left" w:pos="91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33713" w:rsidRDefault="00633713" w:rsidP="00633713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Знания и умения учащихся: </w:t>
      </w:r>
    </w:p>
    <w:p w:rsidR="00633713" w:rsidRDefault="00633713" w:rsidP="00633713">
      <w:pPr>
        <w:pStyle w:val="a3"/>
        <w:numPr>
          <w:ilvl w:val="0"/>
          <w:numId w:val="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знают понятие отношения</w:t>
      </w:r>
      <w:r w:rsidR="00F41C10">
        <w:rPr>
          <w:rFonts w:ascii="Times New Roman" w:hAnsi="Times New Roman" w:cs="Times New Roman"/>
          <w:sz w:val="24"/>
          <w:szCs w:val="24"/>
        </w:rPr>
        <w:t xml:space="preserve"> и определение пропорциональных отрезков,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подобных треугольников</w:t>
      </w:r>
      <w:r w:rsidR="00F41C1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4C5A">
        <w:rPr>
          <w:rFonts w:ascii="Times New Roman" w:hAnsi="Times New Roman" w:cs="Times New Roman"/>
          <w:sz w:val="24"/>
          <w:szCs w:val="24"/>
        </w:rPr>
        <w:t xml:space="preserve">могут сформулировать </w:t>
      </w:r>
      <w:r>
        <w:rPr>
          <w:rFonts w:ascii="Times New Roman" w:hAnsi="Times New Roman" w:cs="Times New Roman"/>
          <w:sz w:val="24"/>
          <w:szCs w:val="24"/>
        </w:rPr>
        <w:t xml:space="preserve">теорему об отношении площадей подобных треугольников; </w:t>
      </w:r>
    </w:p>
    <w:p w:rsidR="00633713" w:rsidRPr="00A70F6A" w:rsidRDefault="00633713" w:rsidP="00633713">
      <w:pPr>
        <w:pStyle w:val="a3"/>
        <w:numPr>
          <w:ilvl w:val="0"/>
          <w:numId w:val="1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F6A">
        <w:rPr>
          <w:rFonts w:ascii="Times New Roman" w:hAnsi="Times New Roman" w:cs="Times New Roman"/>
          <w:sz w:val="24"/>
          <w:szCs w:val="24"/>
        </w:rPr>
        <w:t xml:space="preserve">ученики </w:t>
      </w:r>
      <w:r w:rsidR="00F41C10" w:rsidRPr="00A70F6A">
        <w:rPr>
          <w:rFonts w:ascii="Times New Roman" w:hAnsi="Times New Roman" w:cs="Times New Roman"/>
          <w:sz w:val="24"/>
          <w:szCs w:val="24"/>
        </w:rPr>
        <w:t xml:space="preserve">могут сформулировать </w:t>
      </w:r>
      <w:r w:rsidR="001E4C5A" w:rsidRPr="00A70F6A">
        <w:rPr>
          <w:rFonts w:ascii="Times New Roman" w:hAnsi="Times New Roman" w:cs="Times New Roman"/>
          <w:sz w:val="24"/>
          <w:szCs w:val="24"/>
        </w:rPr>
        <w:t xml:space="preserve">свойство </w:t>
      </w:r>
      <w:r w:rsidRPr="00A70F6A">
        <w:rPr>
          <w:rFonts w:ascii="Times New Roman" w:hAnsi="Times New Roman" w:cs="Times New Roman"/>
          <w:sz w:val="24"/>
          <w:szCs w:val="24"/>
        </w:rPr>
        <w:t>биссектрис</w:t>
      </w:r>
      <w:r w:rsidR="001E4C5A" w:rsidRPr="00A70F6A">
        <w:rPr>
          <w:rFonts w:ascii="Times New Roman" w:hAnsi="Times New Roman" w:cs="Times New Roman"/>
          <w:sz w:val="24"/>
          <w:szCs w:val="24"/>
        </w:rPr>
        <w:t>ы</w:t>
      </w:r>
      <w:r w:rsidRPr="00A70F6A">
        <w:rPr>
          <w:rFonts w:ascii="Times New Roman" w:hAnsi="Times New Roman" w:cs="Times New Roman"/>
          <w:sz w:val="24"/>
          <w:szCs w:val="24"/>
        </w:rPr>
        <w:t xml:space="preserve"> угла треугольника</w:t>
      </w:r>
      <w:r w:rsidR="00F41C10" w:rsidRPr="00A70F6A">
        <w:rPr>
          <w:rFonts w:ascii="Times New Roman" w:hAnsi="Times New Roman" w:cs="Times New Roman"/>
          <w:sz w:val="24"/>
          <w:szCs w:val="24"/>
        </w:rPr>
        <w:t xml:space="preserve"> и доказать е</w:t>
      </w:r>
      <w:r w:rsidR="001E4C5A" w:rsidRPr="00A70F6A">
        <w:rPr>
          <w:rFonts w:ascii="Times New Roman" w:hAnsi="Times New Roman" w:cs="Times New Roman"/>
          <w:sz w:val="24"/>
          <w:szCs w:val="24"/>
        </w:rPr>
        <w:t>го</w:t>
      </w:r>
      <w:r w:rsidR="00F41C10" w:rsidRPr="00A70F6A">
        <w:rPr>
          <w:rFonts w:ascii="Times New Roman" w:hAnsi="Times New Roman" w:cs="Times New Roman"/>
          <w:sz w:val="24"/>
          <w:szCs w:val="24"/>
        </w:rPr>
        <w:t>;</w:t>
      </w:r>
      <w:r w:rsidR="001E4C5A" w:rsidRPr="00A70F6A">
        <w:rPr>
          <w:rFonts w:ascii="Times New Roman" w:hAnsi="Times New Roman" w:cs="Times New Roman"/>
          <w:sz w:val="24"/>
          <w:szCs w:val="24"/>
        </w:rPr>
        <w:t xml:space="preserve"> </w:t>
      </w:r>
      <w:r w:rsidR="00A70F6A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1E4C5A" w:rsidRPr="00A70F6A">
        <w:rPr>
          <w:rFonts w:ascii="Times New Roman" w:hAnsi="Times New Roman" w:cs="Times New Roman"/>
          <w:sz w:val="24"/>
          <w:szCs w:val="24"/>
        </w:rPr>
        <w:t xml:space="preserve">могут сформулировать и доказать </w:t>
      </w:r>
      <w:r w:rsidR="00A70F6A">
        <w:rPr>
          <w:rFonts w:ascii="Times New Roman" w:hAnsi="Times New Roman" w:cs="Times New Roman"/>
          <w:sz w:val="24"/>
          <w:szCs w:val="24"/>
        </w:rPr>
        <w:t xml:space="preserve">первый </w:t>
      </w:r>
      <w:r w:rsidRPr="00A70F6A">
        <w:rPr>
          <w:rFonts w:ascii="Times New Roman" w:hAnsi="Times New Roman" w:cs="Times New Roman"/>
          <w:sz w:val="24"/>
          <w:szCs w:val="24"/>
        </w:rPr>
        <w:t xml:space="preserve">признак подобия треугольников. </w:t>
      </w:r>
    </w:p>
    <w:p w:rsidR="00633713" w:rsidRDefault="00633713" w:rsidP="001A4AA6">
      <w:pPr>
        <w:spacing w:after="1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47B3F" w:rsidRPr="00247B3F" w:rsidRDefault="00247B3F" w:rsidP="001A4AA6">
      <w:pPr>
        <w:spacing w:after="1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47B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и задачи:</w:t>
      </w:r>
    </w:p>
    <w:p w:rsidR="00247B3F" w:rsidRPr="000740FC" w:rsidRDefault="00247B3F" w:rsidP="001A4AA6">
      <w:pPr>
        <w:spacing w:after="1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40F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Образовательные</w:t>
      </w:r>
      <w:r w:rsidRPr="000740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247B3F" w:rsidRPr="00247B3F" w:rsidRDefault="001A4AA6" w:rsidP="001A4AA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научить</w:t>
      </w:r>
      <w:r w:rsidR="00247B3F" w:rsidRPr="00247B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применять полученные знания при решении разнообразных задач на применение подобия треугольников;</w:t>
      </w:r>
    </w:p>
    <w:p w:rsidR="00247B3F" w:rsidRPr="00247B3F" w:rsidRDefault="00247B3F" w:rsidP="001A4AA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7B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показать взаимосвязь теории с пра</w:t>
      </w:r>
      <w:r w:rsidR="00016A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ктикой</w:t>
      </w:r>
      <w:r w:rsidR="00016A92" w:rsidRPr="00016A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47B3F" w:rsidRPr="000740FC" w:rsidRDefault="00247B3F" w:rsidP="001A4AA6">
      <w:pPr>
        <w:spacing w:after="1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40F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Развивающие</w:t>
      </w:r>
      <w:r w:rsidRPr="000740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247B3F" w:rsidRPr="00247B3F" w:rsidRDefault="00247B3F" w:rsidP="001A4AA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7B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повышать интерес учащихся к изучению геометрии;</w:t>
      </w:r>
    </w:p>
    <w:p w:rsidR="00247B3F" w:rsidRPr="00247B3F" w:rsidRDefault="00247B3F" w:rsidP="001A4AA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7B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активизировать познавательную деятельность учащихся;</w:t>
      </w:r>
    </w:p>
    <w:p w:rsidR="00247B3F" w:rsidRDefault="00247B3F" w:rsidP="001A4AA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7B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качества мышления, характерные для математической деятельности и необходимые дл</w:t>
      </w:r>
      <w:r w:rsidR="00EE17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продуктивной жизни в обществе;</w:t>
      </w:r>
    </w:p>
    <w:p w:rsidR="00EE1743" w:rsidRPr="00247B3F" w:rsidRDefault="00EE1743" w:rsidP="001A4AA6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математическую речь, внимание и память.</w:t>
      </w:r>
    </w:p>
    <w:p w:rsidR="000740FC" w:rsidRDefault="00247B3F" w:rsidP="001A4AA6">
      <w:pPr>
        <w:spacing w:after="1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40F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Воспитательные</w:t>
      </w:r>
      <w:r w:rsidRPr="000740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</w:p>
    <w:p w:rsidR="00247B3F" w:rsidRDefault="00EE1743" w:rsidP="001A4AA6">
      <w:pPr>
        <w:pStyle w:val="a3"/>
        <w:numPr>
          <w:ilvl w:val="0"/>
          <w:numId w:val="12"/>
        </w:numPr>
        <w:spacing w:after="1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</w:t>
      </w:r>
      <w:r w:rsidR="00247B3F" w:rsidRPr="000740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отивировать интерес учащихся к предмету посредством включения </w:t>
      </w:r>
      <w:r w:rsidR="007549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 в решение практических задач;</w:t>
      </w:r>
    </w:p>
    <w:p w:rsidR="0075495D" w:rsidRPr="000740FC" w:rsidRDefault="0075495D" w:rsidP="001A4AA6">
      <w:pPr>
        <w:pStyle w:val="a3"/>
        <w:numPr>
          <w:ilvl w:val="0"/>
          <w:numId w:val="12"/>
        </w:numPr>
        <w:spacing w:after="1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воспитывать культуру общения на уроке, взаимоуважение. </w:t>
      </w:r>
    </w:p>
    <w:p w:rsidR="00633713" w:rsidRDefault="00633713" w:rsidP="001A4AA6">
      <w:pPr>
        <w:spacing w:after="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247B3F" w:rsidRPr="001A4AA6" w:rsidRDefault="00EE1743" w:rsidP="001A4A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Оборудование</w:t>
      </w:r>
      <w:r w:rsidR="001A4AA6" w:rsidRPr="001A4AA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333333"/>
          <w:sz w:val="24"/>
          <w:szCs w:val="24"/>
        </w:rPr>
        <w:t>п</w:t>
      </w:r>
      <w:r w:rsidR="001A4AA6" w:rsidRPr="001A4AA6">
        <w:rPr>
          <w:rFonts w:ascii="Times New Roman" w:hAnsi="Times New Roman" w:cs="Times New Roman"/>
          <w:color w:val="333333"/>
          <w:sz w:val="24"/>
          <w:szCs w:val="24"/>
        </w:rPr>
        <w:t>роектор, ноутбук, экран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, презентация, учебник, </w:t>
      </w:r>
      <w:r w:rsidR="0075495D">
        <w:rPr>
          <w:rFonts w:ascii="Times New Roman" w:hAnsi="Times New Roman" w:cs="Times New Roman"/>
          <w:color w:val="333333"/>
          <w:sz w:val="24"/>
          <w:szCs w:val="24"/>
        </w:rPr>
        <w:t>раздаточный материал</w:t>
      </w:r>
      <w:r w:rsidR="001A4AA6" w:rsidRPr="001A4AA6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247B3F" w:rsidRPr="001A4AA6" w:rsidRDefault="00247B3F" w:rsidP="00247B3F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05B" w:rsidRDefault="00B2505B" w:rsidP="00B2505B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урока</w:t>
      </w:r>
    </w:p>
    <w:p w:rsidR="00B2505B" w:rsidRDefault="00B2505B" w:rsidP="00B2505B">
      <w:pPr>
        <w:pStyle w:val="a3"/>
        <w:numPr>
          <w:ilvl w:val="0"/>
          <w:numId w:val="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Организационный момент. </w:t>
      </w:r>
    </w:p>
    <w:p w:rsidR="00B2505B" w:rsidRDefault="00B2505B" w:rsidP="00B2505B">
      <w:pPr>
        <w:pStyle w:val="a3"/>
        <w:numPr>
          <w:ilvl w:val="0"/>
          <w:numId w:val="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знаний.</w:t>
      </w:r>
    </w:p>
    <w:p w:rsidR="00B2505B" w:rsidRDefault="00B2505B" w:rsidP="00B2505B">
      <w:pPr>
        <w:pStyle w:val="a3"/>
        <w:numPr>
          <w:ilvl w:val="0"/>
          <w:numId w:val="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Теоретический материал (знакомство с темой предстоящего урока, </w:t>
      </w:r>
      <w:r w:rsidR="000600C0">
        <w:rPr>
          <w:rFonts w:ascii="Times New Roman" w:hAnsi="Times New Roman" w:cs="Times New Roman"/>
          <w:sz w:val="24"/>
          <w:szCs w:val="24"/>
        </w:rPr>
        <w:t xml:space="preserve">повторение </w:t>
      </w:r>
      <w:r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A56CCE">
        <w:rPr>
          <w:rFonts w:ascii="Times New Roman" w:hAnsi="Times New Roman" w:cs="Times New Roman"/>
          <w:sz w:val="24"/>
          <w:szCs w:val="24"/>
        </w:rPr>
        <w:t>).</w:t>
      </w:r>
    </w:p>
    <w:p w:rsidR="00B2505B" w:rsidRDefault="00B2505B" w:rsidP="00B2505B">
      <w:pPr>
        <w:pStyle w:val="a3"/>
        <w:numPr>
          <w:ilvl w:val="0"/>
          <w:numId w:val="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материала (решение задач</w:t>
      </w:r>
      <w:r w:rsidR="001E4C5A">
        <w:rPr>
          <w:rFonts w:ascii="Times New Roman" w:hAnsi="Times New Roman" w:cs="Times New Roman"/>
          <w:sz w:val="24"/>
          <w:szCs w:val="24"/>
        </w:rPr>
        <w:t xml:space="preserve"> на использование подобия треугольников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B2505B" w:rsidRDefault="001E4C5A" w:rsidP="00B2505B">
      <w:pPr>
        <w:pStyle w:val="a3"/>
        <w:numPr>
          <w:ilvl w:val="0"/>
          <w:numId w:val="5"/>
        </w:num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Итоги урока (краткий вывод, </w:t>
      </w:r>
      <w:r w:rsidR="00185210">
        <w:rPr>
          <w:rFonts w:ascii="Times New Roman" w:hAnsi="Times New Roman" w:cs="Times New Roman"/>
          <w:sz w:val="24"/>
          <w:szCs w:val="24"/>
        </w:rPr>
        <w:t>рефлексия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B2505B">
        <w:rPr>
          <w:rFonts w:ascii="Times New Roman" w:hAnsi="Times New Roman" w:cs="Times New Roman"/>
          <w:sz w:val="24"/>
          <w:szCs w:val="24"/>
        </w:rPr>
        <w:t xml:space="preserve"> домашнее задание).</w:t>
      </w:r>
    </w:p>
    <w:p w:rsidR="00B2505B" w:rsidRDefault="00B2505B" w:rsidP="00B2505B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05B" w:rsidRPr="00B2505B" w:rsidRDefault="00B2505B" w:rsidP="00B2505B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05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2505B" w:rsidRPr="00DA0463" w:rsidRDefault="00DA0463" w:rsidP="00185210">
      <w:pPr>
        <w:spacing w:after="0" w:line="30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463">
        <w:rPr>
          <w:rFonts w:ascii="Times New Roman" w:hAnsi="Times New Roman" w:cs="Times New Roman"/>
          <w:b/>
          <w:sz w:val="26"/>
          <w:szCs w:val="26"/>
        </w:rPr>
        <w:t>Организационный момент</w:t>
      </w:r>
    </w:p>
    <w:p w:rsidR="00B2505B" w:rsidRDefault="00F41C10" w:rsidP="00F41C10">
      <w:pPr>
        <w:pStyle w:val="a3"/>
        <w:spacing w:after="0" w:line="300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2505B">
        <w:rPr>
          <w:rFonts w:ascii="Times New Roman" w:hAnsi="Times New Roman" w:cs="Times New Roman"/>
          <w:sz w:val="24"/>
          <w:szCs w:val="24"/>
        </w:rPr>
        <w:t>риветствие класса, подготовка к уроку, проверка домашнего задания, включающая повторение материала предыдущего урока;</w:t>
      </w:r>
    </w:p>
    <w:p w:rsidR="00185210" w:rsidRDefault="00185210" w:rsidP="00185210">
      <w:pPr>
        <w:spacing w:after="0" w:line="30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2505B" w:rsidRPr="00DA0463" w:rsidRDefault="00B2505B" w:rsidP="00185210">
      <w:pPr>
        <w:spacing w:after="0" w:line="30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463">
        <w:rPr>
          <w:rFonts w:ascii="Times New Roman" w:hAnsi="Times New Roman" w:cs="Times New Roman"/>
          <w:b/>
          <w:sz w:val="26"/>
          <w:szCs w:val="26"/>
        </w:rPr>
        <w:t>Актуализация</w:t>
      </w:r>
      <w:r w:rsidR="00DA0463" w:rsidRPr="00DA0463">
        <w:rPr>
          <w:rFonts w:ascii="Times New Roman" w:hAnsi="Times New Roman" w:cs="Times New Roman"/>
          <w:b/>
          <w:sz w:val="26"/>
          <w:szCs w:val="26"/>
        </w:rPr>
        <w:t xml:space="preserve"> знаний</w:t>
      </w:r>
    </w:p>
    <w:p w:rsidR="00B2505B" w:rsidRPr="00D27970" w:rsidRDefault="00B2505B" w:rsidP="00B2505B">
      <w:pPr>
        <w:pStyle w:val="a6"/>
        <w:spacing w:line="276" w:lineRule="auto"/>
        <w:ind w:left="709" w:firstLine="707"/>
        <w:jc w:val="both"/>
        <w:rPr>
          <w:color w:val="333333"/>
        </w:rPr>
      </w:pPr>
      <w:r w:rsidRPr="00185210">
        <w:rPr>
          <w:color w:val="333333"/>
        </w:rPr>
        <w:t xml:space="preserve">Знания, которые вы получаете из курса школьной геометрии, </w:t>
      </w:r>
      <w:r w:rsidR="00633713" w:rsidRPr="00185210">
        <w:rPr>
          <w:color w:val="333333"/>
        </w:rPr>
        <w:t>широко применяются в</w:t>
      </w:r>
      <w:r w:rsidRPr="00185210">
        <w:rPr>
          <w:color w:val="333333"/>
        </w:rPr>
        <w:t xml:space="preserve"> повседневной</w:t>
      </w:r>
      <w:r w:rsidR="00633713" w:rsidRPr="00185210">
        <w:rPr>
          <w:color w:val="333333"/>
        </w:rPr>
        <w:t xml:space="preserve"> жизни. Учение о подобии фигур на основ</w:t>
      </w:r>
      <w:r w:rsidR="002A0744" w:rsidRPr="00185210">
        <w:rPr>
          <w:color w:val="333333"/>
        </w:rPr>
        <w:t xml:space="preserve">е теории отношений и пропорций, созданное в Древней Греции в </w:t>
      </w:r>
      <w:r w:rsidR="002A0744" w:rsidRPr="00185210">
        <w:rPr>
          <w:color w:val="333333"/>
          <w:lang w:val="en-US"/>
        </w:rPr>
        <w:t>V</w:t>
      </w:r>
      <w:r w:rsidR="002A0744" w:rsidRPr="00185210">
        <w:rPr>
          <w:color w:val="333333"/>
        </w:rPr>
        <w:t>-</w:t>
      </w:r>
      <w:r w:rsidR="002A0744" w:rsidRPr="00185210">
        <w:rPr>
          <w:color w:val="333333"/>
          <w:lang w:val="en-US"/>
        </w:rPr>
        <w:t>IV</w:t>
      </w:r>
      <w:r w:rsidR="00633713" w:rsidRPr="00185210">
        <w:rPr>
          <w:color w:val="333333"/>
        </w:rPr>
        <w:t xml:space="preserve"> веках до нашей эры</w:t>
      </w:r>
      <w:r w:rsidR="002A0744" w:rsidRPr="00185210">
        <w:rPr>
          <w:color w:val="333333"/>
        </w:rPr>
        <w:t>,</w:t>
      </w:r>
      <w:r w:rsidR="00633713" w:rsidRPr="00185210">
        <w:rPr>
          <w:color w:val="333333"/>
        </w:rPr>
        <w:t xml:space="preserve"> существует и р</w:t>
      </w:r>
      <w:r w:rsidR="002A0744" w:rsidRPr="00185210">
        <w:rPr>
          <w:color w:val="333333"/>
        </w:rPr>
        <w:t xml:space="preserve">азвивается до сих пор. Самый наглядный пример подобия фигур, это многие </w:t>
      </w:r>
      <w:r w:rsidR="00633713" w:rsidRPr="00185210">
        <w:rPr>
          <w:color w:val="333333"/>
        </w:rPr>
        <w:t>детские игрушки</w:t>
      </w:r>
      <w:r w:rsidR="002A0744" w:rsidRPr="00185210">
        <w:rPr>
          <w:color w:val="333333"/>
        </w:rPr>
        <w:t>, созданные в миниатюре относительно взрослого мира;</w:t>
      </w:r>
      <w:r w:rsidR="00633713" w:rsidRPr="00185210">
        <w:rPr>
          <w:color w:val="333333"/>
        </w:rPr>
        <w:t xml:space="preserve"> </w:t>
      </w:r>
      <w:r w:rsidR="002A0744" w:rsidRPr="00185210">
        <w:rPr>
          <w:color w:val="333333"/>
        </w:rPr>
        <w:t xml:space="preserve">а также </w:t>
      </w:r>
      <w:r w:rsidR="00633713" w:rsidRPr="00185210">
        <w:rPr>
          <w:color w:val="333333"/>
        </w:rPr>
        <w:t>обувь</w:t>
      </w:r>
      <w:r w:rsidR="002A0744" w:rsidRPr="00185210">
        <w:rPr>
          <w:color w:val="333333"/>
        </w:rPr>
        <w:t xml:space="preserve"> и одежда одного фасона, но </w:t>
      </w:r>
      <w:r w:rsidR="00633713" w:rsidRPr="00185210">
        <w:rPr>
          <w:color w:val="333333"/>
        </w:rPr>
        <w:t>различных размеров</w:t>
      </w:r>
      <w:r w:rsidR="002A0744" w:rsidRPr="00185210">
        <w:rPr>
          <w:color w:val="333333"/>
        </w:rPr>
        <w:t xml:space="preserve">; глобус и планета Земля; </w:t>
      </w:r>
      <w:r w:rsidR="00F41C10" w:rsidRPr="00185210">
        <w:rPr>
          <w:color w:val="333333"/>
        </w:rPr>
        <w:t>теннисный и футбольный мячи и т. д. Эти примеры, ребята</w:t>
      </w:r>
      <w:r w:rsidR="00185210" w:rsidRPr="00185210">
        <w:rPr>
          <w:color w:val="333333"/>
        </w:rPr>
        <w:t>, мы можем, приводит бесконечно.</w:t>
      </w:r>
    </w:p>
    <w:p w:rsidR="00185210" w:rsidRPr="00185210" w:rsidRDefault="00185210" w:rsidP="00B2505B">
      <w:pPr>
        <w:pStyle w:val="a6"/>
        <w:spacing w:line="276" w:lineRule="auto"/>
        <w:ind w:left="709" w:firstLine="707"/>
        <w:jc w:val="both"/>
        <w:rPr>
          <w:color w:val="333333"/>
          <w:lang w:val="en-US"/>
        </w:rPr>
      </w:pPr>
      <w:r w:rsidRPr="00185210">
        <w:t>В жизни подобные фигура мы часто называем похожими. Почему пиратский головной убор называют «треуголкой»? Потому, что она похоже на треугольник.</w:t>
      </w:r>
    </w:p>
    <w:p w:rsidR="00185210" w:rsidRDefault="00185210" w:rsidP="00185210">
      <w:pPr>
        <w:pStyle w:val="a6"/>
        <w:spacing w:line="276" w:lineRule="auto"/>
        <w:jc w:val="both"/>
        <w:rPr>
          <w:b/>
          <w:i/>
          <w:color w:val="333333"/>
          <w:sz w:val="26"/>
          <w:szCs w:val="26"/>
        </w:rPr>
      </w:pPr>
    </w:p>
    <w:p w:rsidR="00F41C10" w:rsidRPr="00DA0463" w:rsidRDefault="00DA0463" w:rsidP="00185210">
      <w:pPr>
        <w:pStyle w:val="a6"/>
        <w:spacing w:line="276" w:lineRule="auto"/>
        <w:jc w:val="both"/>
        <w:rPr>
          <w:b/>
          <w:color w:val="333333"/>
          <w:sz w:val="26"/>
          <w:szCs w:val="26"/>
        </w:rPr>
      </w:pPr>
      <w:r w:rsidRPr="00DA0463">
        <w:rPr>
          <w:b/>
          <w:color w:val="333333"/>
          <w:sz w:val="26"/>
          <w:szCs w:val="26"/>
        </w:rPr>
        <w:t>Теоретический материал</w:t>
      </w:r>
    </w:p>
    <w:p w:rsidR="00247B3F" w:rsidRDefault="00633713" w:rsidP="00BE4BE1">
      <w:pPr>
        <w:pStyle w:val="a6"/>
        <w:spacing w:line="276" w:lineRule="auto"/>
        <w:ind w:left="709" w:firstLine="707"/>
        <w:jc w:val="both"/>
        <w:rPr>
          <w:color w:val="333333"/>
        </w:rPr>
      </w:pPr>
      <w:r w:rsidRPr="00185210">
        <w:rPr>
          <w:color w:val="333333"/>
        </w:rPr>
        <w:t>Мы уже знаем, что в геометрии фигуры одинаковой формы принято называть подобными.</w:t>
      </w:r>
      <w:r w:rsidR="000600C0" w:rsidRPr="00185210">
        <w:rPr>
          <w:color w:val="333333"/>
        </w:rPr>
        <w:t xml:space="preserve"> На данном уроке мы рассмотрим задачи в рисунках</w:t>
      </w:r>
      <w:r w:rsidR="00BE4BE1" w:rsidRPr="00185210">
        <w:rPr>
          <w:color w:val="333333"/>
        </w:rPr>
        <w:t xml:space="preserve"> </w:t>
      </w:r>
      <w:proofErr w:type="gramStart"/>
      <w:r w:rsidR="00BE4BE1" w:rsidRPr="00185210">
        <w:rPr>
          <w:color w:val="333333"/>
        </w:rPr>
        <w:t>на подобие</w:t>
      </w:r>
      <w:proofErr w:type="gramEnd"/>
      <w:r w:rsidR="00BE4BE1" w:rsidRPr="00185210">
        <w:rPr>
          <w:color w:val="333333"/>
        </w:rPr>
        <w:t xml:space="preserve"> треугольников. Таким образом, </w:t>
      </w:r>
      <w:r w:rsidRPr="00185210">
        <w:rPr>
          <w:color w:val="333333"/>
        </w:rPr>
        <w:t xml:space="preserve">мы повторим </w:t>
      </w:r>
      <w:r w:rsidR="00BE4BE1" w:rsidRPr="00185210">
        <w:rPr>
          <w:color w:val="333333"/>
        </w:rPr>
        <w:t>теоретический материал по теме «</w:t>
      </w:r>
      <w:r w:rsidRPr="00185210">
        <w:rPr>
          <w:color w:val="333333"/>
        </w:rPr>
        <w:t>Признаки подобия треугольников</w:t>
      </w:r>
      <w:r w:rsidR="00BE4BE1" w:rsidRPr="00185210">
        <w:rPr>
          <w:color w:val="333333"/>
        </w:rPr>
        <w:t>»</w:t>
      </w:r>
      <w:r w:rsidR="00843655" w:rsidRPr="00185210">
        <w:rPr>
          <w:color w:val="333333"/>
        </w:rPr>
        <w:t>, а также</w:t>
      </w:r>
      <w:r w:rsidRPr="00185210">
        <w:rPr>
          <w:color w:val="333333"/>
        </w:rPr>
        <w:t xml:space="preserve"> </w:t>
      </w:r>
      <w:r w:rsidR="00843655" w:rsidRPr="00185210">
        <w:rPr>
          <w:color w:val="333333"/>
        </w:rPr>
        <w:t>отработаем навыки решения зада</w:t>
      </w:r>
      <w:r w:rsidR="001107FE" w:rsidRPr="00185210">
        <w:rPr>
          <w:color w:val="333333"/>
        </w:rPr>
        <w:t>.</w:t>
      </w:r>
      <w:r w:rsidR="00843655" w:rsidRPr="00185210">
        <w:rPr>
          <w:color w:val="333333"/>
        </w:rPr>
        <w:t xml:space="preserve"> </w:t>
      </w:r>
    </w:p>
    <w:p w:rsidR="00604A80" w:rsidRPr="00185210" w:rsidRDefault="00604A80" w:rsidP="00BE4BE1">
      <w:pPr>
        <w:pStyle w:val="a6"/>
        <w:spacing w:line="276" w:lineRule="auto"/>
        <w:ind w:left="709" w:firstLine="707"/>
        <w:jc w:val="both"/>
        <w:rPr>
          <w:color w:val="333333"/>
        </w:rPr>
      </w:pPr>
      <w:r>
        <w:rPr>
          <w:color w:val="333333"/>
        </w:rPr>
        <w:t xml:space="preserve">Для этого еще раз </w:t>
      </w:r>
      <w:r w:rsidR="0011635E">
        <w:rPr>
          <w:color w:val="333333"/>
        </w:rPr>
        <w:t xml:space="preserve">устно (фронтальный опрос) </w:t>
      </w:r>
      <w:r>
        <w:rPr>
          <w:color w:val="333333"/>
        </w:rPr>
        <w:t xml:space="preserve">повторим необходимые определения и теоремы. </w:t>
      </w:r>
    </w:p>
    <w:p w:rsidR="00185210" w:rsidRDefault="00185210" w:rsidP="00185210">
      <w:pPr>
        <w:pStyle w:val="a6"/>
        <w:spacing w:line="276" w:lineRule="auto"/>
        <w:jc w:val="both"/>
        <w:rPr>
          <w:b/>
          <w:i/>
          <w:color w:val="333333"/>
        </w:rPr>
      </w:pPr>
    </w:p>
    <w:p w:rsidR="00DA0463" w:rsidRDefault="00DA0463" w:rsidP="00185210">
      <w:pPr>
        <w:pStyle w:val="a6"/>
        <w:spacing w:line="276" w:lineRule="auto"/>
        <w:jc w:val="both"/>
        <w:rPr>
          <w:b/>
          <w:i/>
          <w:color w:val="333333"/>
          <w:sz w:val="26"/>
          <w:szCs w:val="26"/>
        </w:rPr>
      </w:pPr>
    </w:p>
    <w:p w:rsidR="00D27970" w:rsidRDefault="00D27970" w:rsidP="00185210">
      <w:pPr>
        <w:pStyle w:val="a6"/>
        <w:spacing w:line="276" w:lineRule="auto"/>
        <w:jc w:val="both"/>
        <w:rPr>
          <w:b/>
          <w:color w:val="333333"/>
          <w:sz w:val="26"/>
          <w:szCs w:val="26"/>
        </w:rPr>
      </w:pPr>
    </w:p>
    <w:p w:rsidR="00D27970" w:rsidRDefault="00D27970" w:rsidP="00185210">
      <w:pPr>
        <w:pStyle w:val="a6"/>
        <w:spacing w:line="276" w:lineRule="auto"/>
        <w:jc w:val="both"/>
        <w:rPr>
          <w:b/>
          <w:color w:val="333333"/>
          <w:sz w:val="26"/>
          <w:szCs w:val="26"/>
        </w:rPr>
      </w:pPr>
    </w:p>
    <w:p w:rsidR="00D27970" w:rsidRDefault="00D27970" w:rsidP="00185210">
      <w:pPr>
        <w:pStyle w:val="a6"/>
        <w:spacing w:line="276" w:lineRule="auto"/>
        <w:jc w:val="both"/>
        <w:rPr>
          <w:b/>
          <w:color w:val="333333"/>
          <w:sz w:val="26"/>
          <w:szCs w:val="26"/>
        </w:rPr>
      </w:pPr>
    </w:p>
    <w:p w:rsidR="001E4C5A" w:rsidRPr="00DA0463" w:rsidRDefault="00D27970" w:rsidP="00185210">
      <w:pPr>
        <w:pStyle w:val="a6"/>
        <w:spacing w:line="276" w:lineRule="auto"/>
        <w:jc w:val="both"/>
        <w:rPr>
          <w:b/>
          <w:color w:val="333333"/>
          <w:sz w:val="26"/>
          <w:szCs w:val="26"/>
        </w:rPr>
      </w:pPr>
      <w:r>
        <w:rPr>
          <w:b/>
          <w:color w:val="333333"/>
          <w:sz w:val="26"/>
          <w:szCs w:val="26"/>
        </w:rPr>
        <w:t>Решение задач с</w:t>
      </w:r>
      <w:r w:rsidR="001E4C5A" w:rsidRPr="00DA0463">
        <w:rPr>
          <w:b/>
          <w:color w:val="333333"/>
          <w:sz w:val="26"/>
          <w:szCs w:val="26"/>
        </w:rPr>
        <w:t xml:space="preserve"> использование</w:t>
      </w:r>
      <w:r>
        <w:rPr>
          <w:b/>
          <w:color w:val="333333"/>
          <w:sz w:val="26"/>
          <w:szCs w:val="26"/>
        </w:rPr>
        <w:t>м</w:t>
      </w:r>
      <w:r w:rsidR="001E4C5A" w:rsidRPr="00DA0463">
        <w:rPr>
          <w:b/>
          <w:color w:val="333333"/>
          <w:sz w:val="26"/>
          <w:szCs w:val="26"/>
        </w:rPr>
        <w:t xml:space="preserve"> признаков подобия треугольников</w:t>
      </w:r>
    </w:p>
    <w:p w:rsidR="00DA0463" w:rsidRPr="00185210" w:rsidRDefault="00DA0463" w:rsidP="00185210">
      <w:pPr>
        <w:pStyle w:val="a6"/>
        <w:spacing w:line="276" w:lineRule="auto"/>
        <w:jc w:val="both"/>
        <w:rPr>
          <w:b/>
          <w:i/>
          <w:sz w:val="26"/>
          <w:szCs w:val="26"/>
        </w:rPr>
      </w:pPr>
    </w:p>
    <w:tbl>
      <w:tblPr>
        <w:tblStyle w:val="a7"/>
        <w:tblW w:w="932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16"/>
        <w:gridCol w:w="3106"/>
      </w:tblGrid>
      <w:tr w:rsidR="001107FE" w:rsidTr="0011635E">
        <w:tc>
          <w:tcPr>
            <w:tcW w:w="6216" w:type="dxa"/>
          </w:tcPr>
          <w:p w:rsidR="001107FE" w:rsidRDefault="00D27970" w:rsidP="000402DB">
            <w:pPr>
              <w:pStyle w:val="a6"/>
              <w:spacing w:line="276" w:lineRule="auto"/>
              <w:jc w:val="both"/>
              <w:rPr>
                <w:b/>
                <w:i/>
              </w:rPr>
            </w:pPr>
            <w:r w:rsidRPr="00D27970">
              <w:rPr>
                <w:b/>
                <w:i/>
                <w:noProof/>
              </w:rPr>
              <w:drawing>
                <wp:inline distT="0" distB="0" distL="0" distR="0">
                  <wp:extent cx="3600450" cy="2143125"/>
                  <wp:effectExtent l="19050" t="0" r="0" b="0"/>
                  <wp:docPr id="1" name="Рисунок 1" descr="G:\img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 descr="G:\img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6000"/>
                          </a:blip>
                          <a:srcRect l="8203" t="3986" r="4298" b="73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239" cy="214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D27970" w:rsidRDefault="001107FE" w:rsidP="001107FE">
            <w:pPr>
              <w:pStyle w:val="a6"/>
              <w:spacing w:line="276" w:lineRule="auto"/>
              <w:ind w:left="21"/>
              <w:jc w:val="both"/>
              <w:rPr>
                <w:i/>
              </w:rPr>
            </w:pPr>
            <w:r w:rsidRPr="000402DB">
              <w:rPr>
                <w:b/>
                <w:i/>
              </w:rPr>
              <w:t>Пример 1</w:t>
            </w:r>
            <w:r w:rsidRPr="000402DB">
              <w:rPr>
                <w:i/>
              </w:rPr>
              <w:t xml:space="preserve">: </w:t>
            </w:r>
            <w:r>
              <w:rPr>
                <w:i/>
              </w:rPr>
              <w:t>условие задачи представлено на рисунке, выполните построение и  запишите</w:t>
            </w:r>
            <w:r w:rsidR="0047256D">
              <w:rPr>
                <w:i/>
              </w:rPr>
              <w:t xml:space="preserve"> самостоятельно</w:t>
            </w:r>
            <w:r>
              <w:rPr>
                <w:i/>
              </w:rPr>
              <w:t xml:space="preserve"> в тетрадь для данной задачи  то, что дано по рисунку и то, что нужно найти.</w:t>
            </w:r>
          </w:p>
          <w:p w:rsidR="001107FE" w:rsidRPr="000402DB" w:rsidRDefault="001107FE" w:rsidP="001107FE">
            <w:pPr>
              <w:pStyle w:val="a6"/>
              <w:spacing w:line="276" w:lineRule="auto"/>
              <w:ind w:left="21"/>
              <w:jc w:val="both"/>
              <w:rPr>
                <w:i/>
              </w:rPr>
            </w:pPr>
            <w:r>
              <w:rPr>
                <w:i/>
              </w:rPr>
              <w:t xml:space="preserve"> </w:t>
            </w:r>
            <w:r w:rsidR="00D27970">
              <w:rPr>
                <w:i/>
              </w:rPr>
              <w:t>(</w:t>
            </w:r>
            <w:r w:rsidR="00D27970" w:rsidRPr="00D27970">
              <w:rPr>
                <w:b/>
                <w:i/>
              </w:rPr>
              <w:t>Слайд 2</w:t>
            </w:r>
            <w:r w:rsidR="00D27970">
              <w:rPr>
                <w:i/>
              </w:rPr>
              <w:t>)</w:t>
            </w:r>
          </w:p>
          <w:p w:rsidR="001107FE" w:rsidRDefault="001107FE" w:rsidP="000402DB">
            <w:pPr>
              <w:pStyle w:val="a6"/>
              <w:spacing w:line="276" w:lineRule="auto"/>
              <w:jc w:val="both"/>
              <w:rPr>
                <w:b/>
                <w:i/>
              </w:rPr>
            </w:pPr>
          </w:p>
        </w:tc>
      </w:tr>
      <w:tr w:rsidR="000402DB" w:rsidTr="0011635E">
        <w:trPr>
          <w:trHeight w:val="1361"/>
        </w:trPr>
        <w:tc>
          <w:tcPr>
            <w:tcW w:w="9322" w:type="dxa"/>
            <w:gridSpan w:val="2"/>
          </w:tcPr>
          <w:p w:rsidR="003C75FB" w:rsidRDefault="001107FE" w:rsidP="003C75FB">
            <w:pPr>
              <w:pStyle w:val="a6"/>
              <w:spacing w:line="276" w:lineRule="auto"/>
              <w:ind w:right="34"/>
              <w:jc w:val="both"/>
            </w:pPr>
            <w:r>
              <w:t>Решение:</w:t>
            </w:r>
          </w:p>
          <w:p w:rsidR="000402DB" w:rsidRDefault="003C75FB" w:rsidP="003C75FB">
            <w:pPr>
              <w:pStyle w:val="a6"/>
              <w:numPr>
                <w:ilvl w:val="0"/>
                <w:numId w:val="13"/>
              </w:numPr>
              <w:spacing w:line="276" w:lineRule="auto"/>
              <w:ind w:right="34"/>
              <w:jc w:val="both"/>
            </w:pPr>
            <w:r>
              <w:t>Т</w:t>
            </w:r>
            <w:r w:rsidR="001107FE">
              <w:t xml:space="preserve">реугольники подобны по условию задачи, </w:t>
            </w:r>
            <w:r>
              <w:t>следовательно,</w:t>
            </w:r>
            <w:r w:rsidR="001107FE">
              <w:t xml:space="preserve"> по определению подобных треугольников </w:t>
            </w:r>
            <w:r>
              <w:t xml:space="preserve">углы одного треугольника равны углам другого. </w:t>
            </w:r>
          </w:p>
          <w:p w:rsidR="003C75FB" w:rsidRDefault="003C75FB" w:rsidP="003C75FB">
            <w:pPr>
              <w:pStyle w:val="a6"/>
              <w:numPr>
                <w:ilvl w:val="0"/>
                <w:numId w:val="13"/>
              </w:numPr>
              <w:spacing w:line="276" w:lineRule="auto"/>
              <w:ind w:right="34"/>
              <w:jc w:val="both"/>
            </w:pPr>
            <w:r>
              <w:t xml:space="preserve">Сумма углов в треугольнике равна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  <w:r>
              <w:t>, следовательно</w:t>
            </w:r>
            <w:proofErr w:type="gramStart"/>
            <w:r>
              <w:t xml:space="preserve"> </w:t>
            </w:r>
            <m:oMath>
              <m:r>
                <w:rPr>
                  <w:rFonts w:ascii="Cambria Math" w:hAnsi="Cambria Math"/>
                </w:rPr>
                <m:t>∠С</m:t>
              </m:r>
              <w:proofErr w:type="gramEnd"/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-(∠А+∠В)</m:t>
              </m:r>
            </m:oMath>
            <w:r>
              <w:t xml:space="preserve">, а именно </w:t>
            </w:r>
            <m:oMath>
              <m:r>
                <w:rPr>
                  <w:rFonts w:ascii="Cambria Math" w:hAnsi="Cambria Math"/>
                </w:rPr>
                <m:t>∠С=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89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38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53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.</m:t>
              </m:r>
            </m:oMath>
          </w:p>
          <w:p w:rsidR="003C75FB" w:rsidRPr="003C75FB" w:rsidRDefault="003C75FB" w:rsidP="003C75FB">
            <w:pPr>
              <w:pStyle w:val="a6"/>
              <w:numPr>
                <w:ilvl w:val="0"/>
                <w:numId w:val="13"/>
              </w:numPr>
              <w:spacing w:line="276" w:lineRule="auto"/>
              <w:ind w:right="34"/>
              <w:jc w:val="both"/>
            </w:pPr>
            <w:r>
              <w:t xml:space="preserve">Из пунктов (1) и (2) </w:t>
            </w:r>
            <m:oMath>
              <m:r>
                <w:rPr>
                  <w:rFonts w:ascii="Cambria Math" w:hAnsi="Cambria Math"/>
                </w:rPr>
                <m:t>⟹</m:t>
              </m:r>
            </m:oMath>
            <w:r>
              <w:t xml:space="preserve"> </w:t>
            </w:r>
            <m:oMath>
              <m:r>
                <w:rPr>
                  <w:rFonts w:ascii="Cambria Math" w:hAnsi="Cambria Math"/>
                </w:rPr>
                <m:t>∠</m:t>
              </m:r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38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, ∠</m:t>
              </m:r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89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, ∠</m:t>
              </m:r>
              <m:r>
                <w:rPr>
                  <w:rFonts w:ascii="Cambria Math" w:hAnsi="Cambria Math"/>
                  <w:lang w:val="en-US"/>
                </w:rPr>
                <m:t>K</m:t>
              </m:r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53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.</m:t>
              </m:r>
            </m:oMath>
          </w:p>
          <w:p w:rsidR="003C75FB" w:rsidRPr="003C75FB" w:rsidRDefault="003C75FB" w:rsidP="003C75FB">
            <w:pPr>
              <w:pStyle w:val="a6"/>
              <w:spacing w:line="276" w:lineRule="auto"/>
              <w:ind w:left="735" w:right="34"/>
              <w:jc w:val="center"/>
              <w:rPr>
                <w:i/>
              </w:rPr>
            </w:pPr>
            <w:r>
              <w:t xml:space="preserve">                                                                     Ответ: </w:t>
            </w:r>
            <m:oMath>
              <m:r>
                <w:rPr>
                  <w:rFonts w:ascii="Cambria Math" w:hAnsi="Cambria Math"/>
                </w:rPr>
                <m:t>∠</m:t>
              </m:r>
              <m:r>
                <w:rPr>
                  <w:rFonts w:ascii="Cambria Math" w:hAnsi="Cambria Math"/>
                  <w:lang w:val="en-US"/>
                </w:rPr>
                <m:t>M=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38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, ∠N=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89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, ∠K=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53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.</m:t>
              </m:r>
            </m:oMath>
          </w:p>
        </w:tc>
      </w:tr>
    </w:tbl>
    <w:p w:rsidR="001E4C5A" w:rsidRDefault="001E4C5A" w:rsidP="001E4C5A">
      <w:pPr>
        <w:pStyle w:val="a6"/>
        <w:spacing w:line="276" w:lineRule="auto"/>
        <w:ind w:left="709"/>
        <w:jc w:val="both"/>
      </w:pPr>
    </w:p>
    <w:tbl>
      <w:tblPr>
        <w:tblStyle w:val="a7"/>
        <w:tblW w:w="932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16"/>
        <w:gridCol w:w="3106"/>
      </w:tblGrid>
      <w:tr w:rsidR="003C75FB" w:rsidTr="0011635E">
        <w:tc>
          <w:tcPr>
            <w:tcW w:w="6216" w:type="dxa"/>
          </w:tcPr>
          <w:p w:rsidR="003C75FB" w:rsidRDefault="00D27970" w:rsidP="003C75FB">
            <w:pPr>
              <w:pStyle w:val="a6"/>
              <w:spacing w:line="276" w:lineRule="auto"/>
              <w:jc w:val="both"/>
              <w:rPr>
                <w:b/>
                <w:i/>
              </w:rPr>
            </w:pPr>
            <w:r w:rsidRPr="00D27970">
              <w:rPr>
                <w:b/>
                <w:i/>
                <w:noProof/>
              </w:rPr>
              <w:drawing>
                <wp:inline distT="0" distB="0" distL="0" distR="0">
                  <wp:extent cx="3714115" cy="1800225"/>
                  <wp:effectExtent l="19050" t="0" r="63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11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3C75FB" w:rsidRPr="000402DB" w:rsidRDefault="003C75FB" w:rsidP="003C75FB">
            <w:pPr>
              <w:pStyle w:val="a6"/>
              <w:spacing w:line="276" w:lineRule="auto"/>
              <w:ind w:left="21"/>
              <w:jc w:val="both"/>
              <w:rPr>
                <w:i/>
              </w:rPr>
            </w:pPr>
            <w:r w:rsidRPr="000402DB">
              <w:rPr>
                <w:b/>
                <w:i/>
              </w:rPr>
              <w:t xml:space="preserve">Пример </w:t>
            </w:r>
            <w:r w:rsidR="0047256D">
              <w:rPr>
                <w:b/>
                <w:i/>
              </w:rPr>
              <w:t>2</w:t>
            </w:r>
            <w:r w:rsidRPr="000402DB">
              <w:rPr>
                <w:i/>
              </w:rPr>
              <w:t xml:space="preserve">: </w:t>
            </w:r>
            <w:r>
              <w:rPr>
                <w:i/>
              </w:rPr>
              <w:t>условие задачи представлено на рисунке, выполните построение и  запишите</w:t>
            </w:r>
            <w:r w:rsidR="0047256D">
              <w:rPr>
                <w:i/>
              </w:rPr>
              <w:t xml:space="preserve"> самостоятельно</w:t>
            </w:r>
            <w:r>
              <w:rPr>
                <w:i/>
              </w:rPr>
              <w:t xml:space="preserve"> в тетрадь для данной задачи  то, что дано по рисунку и то, что нужно найти. </w:t>
            </w:r>
          </w:p>
          <w:p w:rsidR="003C75FB" w:rsidRPr="00D27970" w:rsidRDefault="00D27970" w:rsidP="00D27970">
            <w:pPr>
              <w:pStyle w:val="a6"/>
              <w:spacing w:line="276" w:lineRule="auto"/>
              <w:ind w:left="21"/>
              <w:jc w:val="both"/>
              <w:rPr>
                <w:i/>
              </w:rPr>
            </w:pPr>
            <w:r>
              <w:rPr>
                <w:i/>
              </w:rPr>
              <w:t>(</w:t>
            </w:r>
            <w:r w:rsidRPr="00D27970">
              <w:rPr>
                <w:b/>
                <w:i/>
              </w:rPr>
              <w:t xml:space="preserve">Слайд </w:t>
            </w:r>
            <w:r>
              <w:rPr>
                <w:b/>
                <w:i/>
              </w:rPr>
              <w:t>3</w:t>
            </w:r>
            <w:r>
              <w:rPr>
                <w:i/>
              </w:rPr>
              <w:t>)</w:t>
            </w:r>
          </w:p>
        </w:tc>
      </w:tr>
      <w:tr w:rsidR="003C75FB" w:rsidTr="0011635E">
        <w:trPr>
          <w:trHeight w:val="1361"/>
        </w:trPr>
        <w:tc>
          <w:tcPr>
            <w:tcW w:w="9322" w:type="dxa"/>
            <w:gridSpan w:val="2"/>
          </w:tcPr>
          <w:p w:rsidR="003C75FB" w:rsidRDefault="003C75FB" w:rsidP="003C75FB">
            <w:pPr>
              <w:pStyle w:val="a6"/>
              <w:spacing w:line="276" w:lineRule="auto"/>
              <w:ind w:right="34"/>
              <w:jc w:val="both"/>
            </w:pPr>
            <w:r>
              <w:t>Решение:</w:t>
            </w:r>
          </w:p>
          <w:p w:rsidR="003C75FB" w:rsidRDefault="003C75FB" w:rsidP="003C75FB">
            <w:pPr>
              <w:pStyle w:val="a6"/>
              <w:numPr>
                <w:ilvl w:val="0"/>
                <w:numId w:val="14"/>
              </w:numPr>
              <w:spacing w:line="276" w:lineRule="auto"/>
              <w:ind w:right="34"/>
              <w:jc w:val="both"/>
            </w:pPr>
            <w:r>
              <w:t xml:space="preserve">Треугольники подобны по условию задачи, следовательно, по определению подобных треугольников </w:t>
            </w:r>
            <w:r w:rsidR="0047256D">
              <w:t xml:space="preserve">стороны одного треугольника пропорциональны сходственным сторонам </w:t>
            </w:r>
            <w:r>
              <w:t xml:space="preserve">другого. </w:t>
            </w:r>
          </w:p>
          <w:p w:rsidR="003C75FB" w:rsidRDefault="0047256D" w:rsidP="003C75FB">
            <w:pPr>
              <w:pStyle w:val="a6"/>
              <w:numPr>
                <w:ilvl w:val="0"/>
                <w:numId w:val="14"/>
              </w:numPr>
              <w:spacing w:line="276" w:lineRule="auto"/>
              <w:ind w:right="34"/>
              <w:jc w:val="both"/>
            </w:pPr>
            <w:r>
              <w:t xml:space="preserve">Составим отношение: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/>
                    </w:rPr>
                    <m:t>DE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BC</m:t>
                  </m:r>
                </m:num>
                <m:den>
                  <m:r>
                    <w:rPr>
                      <w:rFonts w:ascii="Cambria Math" w:hAnsi="Cambria Math"/>
                    </w:rPr>
                    <m:t>DF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</w:rPr>
                    <m:t>FE</m:t>
                  </m:r>
                </m:den>
              </m:f>
              <m:r>
                <w:rPr>
                  <w:rFonts w:ascii="Cambria Math" w:hAnsi="Cambria Math"/>
                </w:rPr>
                <m:t>.</m:t>
              </m:r>
            </m:oMath>
          </w:p>
          <w:p w:rsidR="00743D2E" w:rsidRPr="003C75FB" w:rsidRDefault="00743D2E" w:rsidP="00743D2E">
            <w:pPr>
              <w:pStyle w:val="a6"/>
              <w:numPr>
                <w:ilvl w:val="0"/>
                <w:numId w:val="14"/>
              </w:numPr>
              <w:spacing w:line="276" w:lineRule="auto"/>
              <w:ind w:right="34"/>
              <w:jc w:val="both"/>
            </w:pPr>
            <w:r>
              <w:t>Для того</w:t>
            </w:r>
            <w:proofErr w:type="gramStart"/>
            <w:r>
              <w:t>,</w:t>
            </w:r>
            <w:proofErr w:type="gramEnd"/>
            <w:r>
              <w:t xml:space="preserve"> чтобы найти </w:t>
            </w:r>
            <w:r w:rsidRPr="00743D2E">
              <w:rPr>
                <w:i/>
                <w:lang w:val="en-US"/>
              </w:rPr>
              <w:t>D</w:t>
            </w:r>
            <w:r w:rsidR="00932D4A">
              <w:rPr>
                <w:i/>
                <w:lang w:val="en-US"/>
              </w:rPr>
              <w:t>E</w:t>
            </w:r>
            <w:r w:rsidRPr="00743D2E">
              <w:rPr>
                <w:i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∢</m:t>
              </m:r>
            </m:oMath>
            <w:r>
              <w:t xml:space="preserve"> пропорцию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/>
                    </w:rPr>
                    <m:t>DE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</w:rPr>
                    <m:t>FE</m:t>
                  </m:r>
                </m:den>
              </m:f>
              <m:r>
                <w:rPr>
                  <w:rFonts w:ascii="Cambria Math" w:hAnsi="Cambria Math"/>
                </w:rPr>
                <m:t>: ⟹</m:t>
              </m:r>
              <m:r>
                <w:rPr>
                  <w:rFonts w:ascii="Cambria Math" w:hAnsi="Cambria Math"/>
                  <w:lang w:val="en-US"/>
                </w:rPr>
                <m:t>DE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AC</m:t>
                  </m:r>
                  <m:r>
                    <w:rPr>
                      <w:rFonts w:ascii="Cambria Math" w:hAnsi="Cambria Math"/>
                    </w:rPr>
                    <m:t>∙</m:t>
                  </m:r>
                  <m:r>
                    <w:rPr>
                      <w:rFonts w:ascii="Cambria Math" w:hAnsi="Cambria Math"/>
                      <w:lang w:val="en-US"/>
                    </w:rPr>
                    <m:t>FE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AB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⟹DE</m:t>
              </m:r>
              <m:r>
                <w:rPr>
                  <w:rFonts w:ascii="Cambria Math" w:hAnsi="Cambria Math"/>
                </w:rPr>
                <m:t>=40.</m:t>
              </m:r>
            </m:oMath>
            <w:r w:rsidRPr="00743D2E">
              <w:t xml:space="preserve"> </w:t>
            </w:r>
            <w:r>
              <w:t xml:space="preserve"> Аналогичное действие выполните со стороной </w:t>
            </w:r>
            <w:r w:rsidRPr="00743D2E">
              <w:rPr>
                <w:i/>
                <w:lang w:val="en-US"/>
              </w:rPr>
              <w:t>DF</w:t>
            </w:r>
            <w:r w:rsidRPr="00932D4A">
              <w:rPr>
                <w:i/>
              </w:rPr>
              <w:t xml:space="preserve">. </w:t>
            </w:r>
          </w:p>
          <w:p w:rsidR="003C75FB" w:rsidRPr="003C75FB" w:rsidRDefault="003C75FB" w:rsidP="007C1418">
            <w:pPr>
              <w:pStyle w:val="a6"/>
              <w:spacing w:line="276" w:lineRule="auto"/>
              <w:ind w:left="735" w:right="34"/>
              <w:jc w:val="center"/>
              <w:rPr>
                <w:i/>
              </w:rPr>
            </w:pPr>
            <w:r>
              <w:t xml:space="preserve">                                                                   </w:t>
            </w:r>
            <w:r w:rsidR="007C1418" w:rsidRPr="00932D4A">
              <w:t xml:space="preserve">                    </w:t>
            </w:r>
            <w:r>
              <w:t xml:space="preserve"> Ответ: </w:t>
            </w:r>
            <m:oMath>
              <m:r>
                <w:rPr>
                  <w:rFonts w:ascii="Cambria Math" w:hAnsi="Cambria Math"/>
                  <w:lang w:val="en-US"/>
                </w:rPr>
                <m:t>DE=40;DF=30.</m:t>
              </m:r>
            </m:oMath>
          </w:p>
        </w:tc>
      </w:tr>
    </w:tbl>
    <w:p w:rsidR="003C75FB" w:rsidRDefault="003C75FB" w:rsidP="001E4C5A">
      <w:pPr>
        <w:pStyle w:val="a6"/>
        <w:spacing w:line="276" w:lineRule="auto"/>
        <w:ind w:left="709"/>
        <w:jc w:val="both"/>
      </w:pPr>
    </w:p>
    <w:tbl>
      <w:tblPr>
        <w:tblStyle w:val="a7"/>
        <w:tblW w:w="932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  <w:gridCol w:w="3226"/>
      </w:tblGrid>
      <w:tr w:rsidR="00743D2E" w:rsidTr="0011635E">
        <w:tc>
          <w:tcPr>
            <w:tcW w:w="4502" w:type="dxa"/>
          </w:tcPr>
          <w:p w:rsidR="00743D2E" w:rsidRDefault="00D27970" w:rsidP="00185210">
            <w:pPr>
              <w:pStyle w:val="a6"/>
              <w:spacing w:line="276" w:lineRule="auto"/>
              <w:jc w:val="both"/>
              <w:rPr>
                <w:b/>
                <w:i/>
              </w:rPr>
            </w:pPr>
            <w:r w:rsidRPr="00D27970">
              <w:rPr>
                <w:b/>
                <w:i/>
                <w:noProof/>
              </w:rPr>
              <w:drawing>
                <wp:inline distT="0" distB="0" distL="0" distR="0">
                  <wp:extent cx="3714115" cy="1581150"/>
                  <wp:effectExtent l="19050" t="0" r="635" b="0"/>
                  <wp:docPr id="3" name="Рисунок 3" descr="G:\img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 descr="G:\img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5000"/>
                          </a:blip>
                          <a:srcRect l="7813" t="10318" r="3594" b="51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11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43D2E" w:rsidRPr="000402DB" w:rsidRDefault="00743D2E" w:rsidP="00185210">
            <w:pPr>
              <w:pStyle w:val="a6"/>
              <w:spacing w:line="276" w:lineRule="auto"/>
              <w:ind w:left="21"/>
              <w:jc w:val="both"/>
              <w:rPr>
                <w:i/>
              </w:rPr>
            </w:pPr>
            <w:r w:rsidRPr="000402DB">
              <w:rPr>
                <w:b/>
                <w:i/>
              </w:rPr>
              <w:t xml:space="preserve">Пример </w:t>
            </w:r>
            <w:r w:rsidR="00A70F6A">
              <w:rPr>
                <w:b/>
                <w:i/>
              </w:rPr>
              <w:t>3</w:t>
            </w:r>
            <w:r w:rsidRPr="000402DB">
              <w:rPr>
                <w:i/>
              </w:rPr>
              <w:t xml:space="preserve">: </w:t>
            </w:r>
            <w:r>
              <w:rPr>
                <w:i/>
              </w:rPr>
              <w:t xml:space="preserve">условие задачи представлено на рисунке, выполните построение и  запишите самостоятельно в тетрадь для данной задачи  то, что дано по рисунку и то, что нужно найти. </w:t>
            </w:r>
          </w:p>
          <w:p w:rsidR="00743D2E" w:rsidRPr="00D27970" w:rsidRDefault="00D27970" w:rsidP="00D27970">
            <w:pPr>
              <w:pStyle w:val="a6"/>
              <w:spacing w:line="276" w:lineRule="auto"/>
              <w:ind w:left="21"/>
              <w:jc w:val="both"/>
              <w:rPr>
                <w:i/>
              </w:rPr>
            </w:pPr>
            <w:r>
              <w:rPr>
                <w:i/>
              </w:rPr>
              <w:t>(</w:t>
            </w:r>
            <w:r w:rsidRPr="00D27970">
              <w:rPr>
                <w:b/>
                <w:i/>
              </w:rPr>
              <w:t xml:space="preserve">Слайд </w:t>
            </w:r>
            <w:r>
              <w:rPr>
                <w:b/>
                <w:i/>
              </w:rPr>
              <w:t>4)</w:t>
            </w:r>
          </w:p>
        </w:tc>
      </w:tr>
      <w:tr w:rsidR="00743D2E" w:rsidTr="0011635E">
        <w:trPr>
          <w:trHeight w:val="1361"/>
        </w:trPr>
        <w:tc>
          <w:tcPr>
            <w:tcW w:w="9322" w:type="dxa"/>
            <w:gridSpan w:val="2"/>
          </w:tcPr>
          <w:p w:rsidR="00743D2E" w:rsidRDefault="00743D2E" w:rsidP="00185210">
            <w:pPr>
              <w:pStyle w:val="a6"/>
              <w:spacing w:line="276" w:lineRule="auto"/>
              <w:ind w:right="34"/>
              <w:jc w:val="both"/>
            </w:pPr>
            <w:r>
              <w:t>Решение:</w:t>
            </w:r>
          </w:p>
          <w:p w:rsidR="00743D2E" w:rsidRDefault="00A70F6A" w:rsidP="00743D2E">
            <w:pPr>
              <w:pStyle w:val="a6"/>
              <w:numPr>
                <w:ilvl w:val="0"/>
                <w:numId w:val="15"/>
              </w:numPr>
              <w:spacing w:line="276" w:lineRule="auto"/>
              <w:ind w:right="34"/>
              <w:jc w:val="both"/>
            </w:pPr>
            <m:oMath>
              <m:r>
                <w:rPr>
                  <w:rFonts w:ascii="Cambria Math" w:hAnsi="Cambria Math"/>
                </w:rPr>
                <m:t>∢ ∆</m:t>
              </m:r>
              <m:r>
                <w:rPr>
                  <w:rFonts w:ascii="Cambria Math" w:hAnsi="Cambria Math"/>
                  <w:lang w:val="en-US"/>
                </w:rPr>
                <m:t>ABC</m:t>
              </m:r>
              <m:r>
                <w:rPr>
                  <w:rFonts w:ascii="Cambria Math" w:hAnsi="Cambria Math"/>
                </w:rPr>
                <m:t xml:space="preserve">  и ∆</m:t>
              </m:r>
              <m:r>
                <w:rPr>
                  <w:rFonts w:ascii="Cambria Math" w:hAnsi="Cambria Math"/>
                  <w:lang w:val="en-US"/>
                </w:rPr>
                <m:t>KNM</m:t>
              </m:r>
              <m:r>
                <w:rPr>
                  <w:rFonts w:ascii="Cambria Math" w:hAnsi="Cambria Math"/>
                </w:rPr>
                <m:t>: ∠</m:t>
              </m:r>
              <m:r>
                <w:rPr>
                  <w:rFonts w:ascii="Cambria Math" w:hAnsi="Cambria Math"/>
                  <w:lang w:val="en-US"/>
                </w:rPr>
                <m:t>A</m:t>
              </m:r>
              <m:r>
                <w:rPr>
                  <w:rFonts w:ascii="Cambria Math" w:hAnsi="Cambria Math"/>
                </w:rPr>
                <m:t>=∠</m:t>
              </m:r>
              <m:r>
                <w:rPr>
                  <w:rFonts w:ascii="Cambria Math" w:hAnsi="Cambria Math"/>
                  <w:lang w:val="en-US"/>
                </w:rPr>
                <m:t>K</m:t>
              </m:r>
              <m:r>
                <w:rPr>
                  <w:rFonts w:ascii="Cambria Math" w:hAnsi="Cambria Math"/>
                </w:rPr>
                <m:t xml:space="preserve"> и ∠</m:t>
              </m:r>
              <m:r>
                <w:rPr>
                  <w:rFonts w:ascii="Cambria Math" w:hAnsi="Cambria Math"/>
                  <w:lang w:val="en-US"/>
                </w:rPr>
                <m:t>C</m:t>
              </m:r>
              <m:r>
                <w:rPr>
                  <w:rFonts w:ascii="Cambria Math" w:hAnsi="Cambria Math"/>
                </w:rPr>
                <m:t>=∠</m:t>
              </m:r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 xml:space="preserve"> по условию, </m:t>
              </m:r>
              <m:r>
                <w:rPr>
                  <w:rFonts w:ascii="Cambria Math" w:hAnsi="Cambria Math"/>
                  <w:lang w:val="en-US"/>
                </w:rPr>
                <m:t>⟹</m:t>
              </m:r>
              <m:r>
                <w:rPr>
                  <w:rFonts w:ascii="Cambria Math" w:hAnsi="Cambria Math"/>
                </w:rPr>
                <m:t xml:space="preserve"> ∆</m:t>
              </m:r>
              <m:r>
                <w:rPr>
                  <w:rFonts w:ascii="Cambria Math" w:hAnsi="Cambria Math"/>
                  <w:lang w:val="en-US"/>
                </w:rPr>
                <m:t>ABC</m:t>
              </m:r>
              <m:r>
                <w:rPr>
                  <w:rFonts w:ascii="Cambria Math" w:hAnsi="Cambria Math"/>
                </w:rPr>
                <m:t xml:space="preserve"> ∞ ∆</m:t>
              </m:r>
              <m:r>
                <w:rPr>
                  <w:rFonts w:ascii="Cambria Math" w:hAnsi="Cambria Math"/>
                  <w:lang w:val="en-US"/>
                </w:rPr>
                <m:t>KNM</m:t>
              </m:r>
              <m:r>
                <w:rPr>
                  <w:rFonts w:ascii="Cambria Math" w:hAnsi="Cambria Math"/>
                </w:rPr>
                <m:t xml:space="preserve">  по первому признаку (по двум углам)</m:t>
              </m:r>
            </m:oMath>
            <w:r w:rsidR="00743D2E">
              <w:t xml:space="preserve">. </w:t>
            </w:r>
          </w:p>
          <w:p w:rsidR="00743D2E" w:rsidRPr="00DA1555" w:rsidRDefault="00DA1555" w:rsidP="00743D2E">
            <w:pPr>
              <w:pStyle w:val="a6"/>
              <w:numPr>
                <w:ilvl w:val="0"/>
                <w:numId w:val="15"/>
              </w:numPr>
              <w:spacing w:line="276" w:lineRule="auto"/>
              <w:ind w:right="34"/>
              <w:jc w:val="both"/>
            </w:pPr>
            <m:oMath>
              <m:r>
                <w:rPr>
                  <w:rFonts w:ascii="Cambria Math" w:hAnsi="Cambria Math"/>
                </w:rPr>
                <m:t>Т.к. ∆</m:t>
              </m:r>
              <m:r>
                <w:rPr>
                  <w:rFonts w:ascii="Cambria Math" w:hAnsi="Cambria Math"/>
                  <w:lang w:val="en-US"/>
                </w:rPr>
                <m:t>ABC</m:t>
              </m:r>
              <m:r>
                <w:rPr>
                  <w:rFonts w:ascii="Cambria Math" w:hAnsi="Cambria Math"/>
                </w:rPr>
                <m:t xml:space="preserve"> ∞ ∆</m:t>
              </m:r>
              <m:r>
                <w:rPr>
                  <w:rFonts w:ascii="Cambria Math" w:hAnsi="Cambria Math"/>
                  <w:lang w:val="en-US"/>
                </w:rPr>
                <m:t>KNM</m:t>
              </m:r>
              <m:r>
                <w:rPr>
                  <w:rFonts w:ascii="Cambria Math" w:hAnsi="Cambria Math"/>
                </w:rPr>
                <m:t xml:space="preserve">, то составим отношение схлдственных сторон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MK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den>
              </m:f>
              <m:r>
                <w:rPr>
                  <w:rFonts w:ascii="Cambria Math" w:hAnsi="Cambria Math"/>
                </w:rPr>
                <m:t>, ⇒</m:t>
              </m:r>
              <m:r>
                <w:rPr>
                  <w:rFonts w:ascii="Cambria Math" w:hAnsi="Cambria Math"/>
                  <w:lang w:val="en-US"/>
                </w:rPr>
                <m:t>MK</m:t>
              </m:r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b</m:t>
              </m:r>
              <m:r>
                <w:rPr>
                  <w:rFonts w:ascii="Cambria Math" w:hAnsi="Cambria Math"/>
                </w:rPr>
                <m:t>.</m:t>
              </m:r>
            </m:oMath>
            <w:r w:rsidRPr="00DA1555">
              <w:t xml:space="preserve"> </w:t>
            </w:r>
            <w:r>
              <w:t xml:space="preserve">Аналогичное действие выполните для стороны </w:t>
            </w:r>
            <w:r w:rsidR="007C1418">
              <w:rPr>
                <w:i/>
                <w:lang w:val="en-US"/>
              </w:rPr>
              <w:t>KN</w:t>
            </w:r>
            <w:r w:rsidR="007C1418" w:rsidRPr="007C1418">
              <w:rPr>
                <w:i/>
              </w:rPr>
              <w:t>.</w:t>
            </w:r>
          </w:p>
          <w:p w:rsidR="00743D2E" w:rsidRPr="003C75FB" w:rsidRDefault="00743D2E" w:rsidP="007C1418">
            <w:pPr>
              <w:pStyle w:val="a6"/>
              <w:spacing w:line="276" w:lineRule="auto"/>
              <w:ind w:left="735" w:right="34"/>
              <w:rPr>
                <w:i/>
              </w:rPr>
            </w:pPr>
            <w:r>
              <w:t xml:space="preserve">                                                                    </w:t>
            </w:r>
            <w:r w:rsidR="007C1418" w:rsidRPr="007C1418">
              <w:t xml:space="preserve">                  </w:t>
            </w:r>
            <w:r>
              <w:t xml:space="preserve"> Ответ: </w:t>
            </w:r>
            <m:oMath>
              <m:r>
                <w:rPr>
                  <w:rFonts w:ascii="Cambria Math" w:hAnsi="Cambria Math"/>
                </w:rPr>
                <m:t>MK=2b; KN=2a.</m:t>
              </m:r>
            </m:oMath>
          </w:p>
        </w:tc>
      </w:tr>
    </w:tbl>
    <w:p w:rsidR="003C75FB" w:rsidRDefault="003C75FB" w:rsidP="001E4C5A">
      <w:pPr>
        <w:pStyle w:val="a6"/>
        <w:spacing w:line="276" w:lineRule="auto"/>
        <w:ind w:left="709"/>
        <w:jc w:val="both"/>
        <w:rPr>
          <w:lang w:val="en-US"/>
        </w:rPr>
      </w:pPr>
    </w:p>
    <w:tbl>
      <w:tblPr>
        <w:tblStyle w:val="a7"/>
        <w:tblW w:w="932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961"/>
      </w:tblGrid>
      <w:tr w:rsidR="007C1418" w:rsidTr="0011635E">
        <w:tc>
          <w:tcPr>
            <w:tcW w:w="4361" w:type="dxa"/>
          </w:tcPr>
          <w:p w:rsidR="007C1418" w:rsidRDefault="00D27970" w:rsidP="00185210">
            <w:pPr>
              <w:pStyle w:val="a6"/>
              <w:spacing w:line="276" w:lineRule="auto"/>
              <w:jc w:val="both"/>
              <w:rPr>
                <w:b/>
                <w:i/>
              </w:rPr>
            </w:pPr>
            <w:r w:rsidRPr="00D27970">
              <w:rPr>
                <w:b/>
                <w:i/>
                <w:noProof/>
              </w:rPr>
              <w:drawing>
                <wp:inline distT="0" distB="0" distL="0" distR="0">
                  <wp:extent cx="2343150" cy="2419350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33" cy="242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C1418" w:rsidRPr="000402DB" w:rsidRDefault="007C1418" w:rsidP="00016A92">
            <w:pPr>
              <w:pStyle w:val="a6"/>
              <w:spacing w:line="276" w:lineRule="auto"/>
              <w:ind w:left="21"/>
              <w:jc w:val="both"/>
              <w:rPr>
                <w:i/>
              </w:rPr>
            </w:pPr>
            <w:r w:rsidRPr="000402DB">
              <w:rPr>
                <w:b/>
                <w:i/>
              </w:rPr>
              <w:t xml:space="preserve">Пример </w:t>
            </w:r>
            <w:r w:rsidR="00016A92" w:rsidRPr="00016A92">
              <w:rPr>
                <w:b/>
                <w:i/>
              </w:rPr>
              <w:t>4</w:t>
            </w:r>
            <w:r w:rsidRPr="000402DB">
              <w:rPr>
                <w:i/>
              </w:rPr>
              <w:t xml:space="preserve">: </w:t>
            </w:r>
            <w:r>
              <w:rPr>
                <w:i/>
              </w:rPr>
              <w:t xml:space="preserve">условие задачи представлено на рисунке, выполните построение и  запишите самостоятельно в тетрадь для данной задачи  то, что дано по рисунку и то, что нужно найти. </w:t>
            </w:r>
          </w:p>
          <w:p w:rsidR="007C1418" w:rsidRPr="00D27970" w:rsidRDefault="00D27970" w:rsidP="00D27970">
            <w:pPr>
              <w:pStyle w:val="a6"/>
              <w:spacing w:line="276" w:lineRule="auto"/>
              <w:ind w:left="21"/>
              <w:jc w:val="both"/>
              <w:rPr>
                <w:i/>
              </w:rPr>
            </w:pPr>
            <w:r>
              <w:rPr>
                <w:i/>
              </w:rPr>
              <w:t>(</w:t>
            </w:r>
            <w:r w:rsidRPr="00D27970">
              <w:rPr>
                <w:b/>
                <w:i/>
              </w:rPr>
              <w:t xml:space="preserve">Слайд </w:t>
            </w:r>
            <w:r>
              <w:rPr>
                <w:b/>
                <w:i/>
              </w:rPr>
              <w:t>5)</w:t>
            </w:r>
          </w:p>
        </w:tc>
      </w:tr>
      <w:tr w:rsidR="007C1418" w:rsidTr="0011635E">
        <w:trPr>
          <w:trHeight w:val="1361"/>
        </w:trPr>
        <w:tc>
          <w:tcPr>
            <w:tcW w:w="9322" w:type="dxa"/>
            <w:gridSpan w:val="2"/>
          </w:tcPr>
          <w:p w:rsidR="007C1418" w:rsidRDefault="007C1418" w:rsidP="00185210">
            <w:pPr>
              <w:pStyle w:val="a6"/>
              <w:spacing w:line="276" w:lineRule="auto"/>
              <w:ind w:right="34"/>
              <w:jc w:val="both"/>
              <w:rPr>
                <w:lang w:val="en-US"/>
              </w:rPr>
            </w:pPr>
            <w:r>
              <w:t>Решение:</w:t>
            </w:r>
          </w:p>
          <w:p w:rsidR="00016A92" w:rsidRPr="00932D4A" w:rsidRDefault="00016A92" w:rsidP="00932D4A">
            <w:pPr>
              <w:pStyle w:val="a6"/>
              <w:numPr>
                <w:ilvl w:val="0"/>
                <w:numId w:val="16"/>
              </w:numPr>
              <w:spacing w:line="276" w:lineRule="auto"/>
              <w:ind w:right="34"/>
              <w:jc w:val="both"/>
              <w:rPr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 xml:space="preserve">∢ ∆ADN  </m:t>
              </m:r>
              <m:r>
                <w:rPr>
                  <w:rFonts w:ascii="Cambria Math" w:hAnsi="Cambria Math"/>
                </w:rPr>
                <m:t>и</m:t>
              </m:r>
              <m:r>
                <w:rPr>
                  <w:rFonts w:ascii="Cambria Math" w:hAnsi="Cambria Math"/>
                  <w:lang w:val="en-US"/>
                </w:rPr>
                <m:t xml:space="preserve"> ∆</m:t>
              </m:r>
              <m:r>
                <w:rPr>
                  <w:rFonts w:ascii="Cambria Math" w:hAnsi="Cambria Math"/>
                </w:rPr>
                <m:t>DFC</m:t>
              </m:r>
              <m:r>
                <w:rPr>
                  <w:rFonts w:ascii="Cambria Math" w:hAnsi="Cambria Math"/>
                  <w:lang w:val="en-US"/>
                </w:rPr>
                <m:t>: ∠AND=∠</m:t>
              </m:r>
              <m:r>
                <w:rPr>
                  <w:rFonts w:ascii="Cambria Math" w:hAnsi="Cambria Math"/>
                </w:rPr>
                <m:t>DFC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по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условию</m:t>
                  </m:r>
                </m:e>
              </m:d>
              <m:r>
                <w:rPr>
                  <w:rFonts w:ascii="Cambria Math" w:hAnsi="Cambria Math"/>
                </w:rPr>
                <m:t>и</m:t>
              </m:r>
              <m:r>
                <w:rPr>
                  <w:rFonts w:ascii="Cambria Math" w:hAnsi="Cambria Math"/>
                  <w:lang w:val="en-US"/>
                </w:rPr>
                <m:t xml:space="preserve"> ∠DAN=∠</m:t>
              </m:r>
              <m:r>
                <w:rPr>
                  <w:rFonts w:ascii="Cambria Math" w:hAnsi="Cambria Math"/>
                </w:rPr>
                <m:t>DCF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по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свойствам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параллелограма</m:t>
              </m:r>
              <m:r>
                <w:rPr>
                  <w:rFonts w:ascii="Cambria Math" w:hAnsi="Cambria Math"/>
                  <w:lang w:val="en-US"/>
                </w:rPr>
                <m:t>, ⟹ ∆ADN ∞ ∆</m:t>
              </m:r>
              <m:r>
                <w:rPr>
                  <w:rFonts w:ascii="Cambria Math" w:hAnsi="Cambria Math"/>
                </w:rPr>
                <m:t>DFC</m:t>
              </m:r>
              <m:r>
                <w:rPr>
                  <w:rFonts w:ascii="Cambria Math" w:hAnsi="Cambria Math"/>
                  <w:lang w:val="en-US"/>
                </w:rPr>
                <m:t xml:space="preserve">  </m:t>
              </m:r>
              <m:r>
                <w:rPr>
                  <w:rFonts w:ascii="Cambria Math" w:hAnsi="Cambria Math"/>
                </w:rPr>
                <m:t>по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первому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признаку</m:t>
              </m:r>
              <m:r>
                <w:rPr>
                  <w:rFonts w:ascii="Cambria Math" w:hAnsi="Cambria Math"/>
                  <w:lang w:val="en-US"/>
                </w:rPr>
                <m:t xml:space="preserve"> (</m:t>
              </m:r>
              <m:r>
                <w:rPr>
                  <w:rFonts w:ascii="Cambria Math" w:hAnsi="Cambria Math"/>
                </w:rPr>
                <m:t>по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двум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углам</m:t>
              </m:r>
              <m:r>
                <w:rPr>
                  <w:rFonts w:ascii="Cambria Math" w:hAnsi="Cambria Math"/>
                  <w:lang w:val="en-US"/>
                </w:rPr>
                <m:t>)</m:t>
              </m:r>
            </m:oMath>
            <w:r w:rsidRPr="00932D4A">
              <w:rPr>
                <w:lang w:val="en-US"/>
              </w:rPr>
              <w:t xml:space="preserve">. </w:t>
            </w:r>
          </w:p>
          <w:p w:rsidR="007C1418" w:rsidRDefault="007C1418" w:rsidP="007C1418">
            <w:pPr>
              <w:pStyle w:val="a6"/>
              <w:numPr>
                <w:ilvl w:val="0"/>
                <w:numId w:val="16"/>
              </w:numPr>
              <w:spacing w:line="276" w:lineRule="auto"/>
              <w:ind w:right="34"/>
              <w:jc w:val="both"/>
            </w:pPr>
            <w:r>
              <w:t>Составим отношение</w:t>
            </w:r>
            <w:r w:rsidR="00932D4A" w:rsidRPr="00932D4A">
              <w:t xml:space="preserve"> </w:t>
            </w:r>
            <w:r w:rsidR="00932D4A">
              <w:t>сходственных сторон</w:t>
            </w:r>
            <w: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AD</m:t>
                  </m:r>
                </m:num>
                <m:den>
                  <m:r>
                    <w:rPr>
                      <w:rFonts w:ascii="Cambria Math" w:hAnsi="Cambria Math"/>
                    </w:rPr>
                    <m:t>DC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DN</m:t>
                  </m:r>
                </m:num>
                <m:den>
                  <m:r>
                    <w:rPr>
                      <w:rFonts w:ascii="Cambria Math" w:hAnsi="Cambria Math"/>
                    </w:rPr>
                    <m:t>DF</m:t>
                  </m:r>
                </m:den>
              </m:f>
              <m:r>
                <w:rPr>
                  <w:rFonts w:ascii="Cambria Math" w:hAnsi="Cambria Math"/>
                </w:rPr>
                <m:t>⇒DF=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DC∙DN</m:t>
                  </m:r>
                </m:num>
                <m:den>
                  <m:r>
                    <w:rPr>
                      <w:rFonts w:ascii="Cambria Math" w:hAnsi="Cambria Math"/>
                    </w:rPr>
                    <m:t>AD</m:t>
                  </m:r>
                </m:den>
              </m:f>
              <m:r>
                <w:rPr>
                  <w:rFonts w:ascii="Cambria Math" w:hAnsi="Cambria Math"/>
                </w:rPr>
                <m:t xml:space="preserve"> ⇒DF=28.</m:t>
              </m:r>
            </m:oMath>
          </w:p>
          <w:p w:rsidR="007C1418" w:rsidRPr="003C75FB" w:rsidRDefault="007C1418" w:rsidP="00932D4A">
            <w:pPr>
              <w:pStyle w:val="a6"/>
              <w:spacing w:line="276" w:lineRule="auto"/>
              <w:ind w:left="735" w:right="34"/>
              <w:jc w:val="both"/>
            </w:pPr>
            <w:r w:rsidRPr="00932D4A">
              <w:rPr>
                <w:i/>
              </w:rPr>
              <w:t xml:space="preserve"> </w:t>
            </w:r>
          </w:p>
          <w:p w:rsidR="007C1418" w:rsidRPr="003C75FB" w:rsidRDefault="007C1418" w:rsidP="00932D4A">
            <w:pPr>
              <w:pStyle w:val="a6"/>
              <w:spacing w:line="276" w:lineRule="auto"/>
              <w:ind w:left="735" w:right="34"/>
              <w:jc w:val="center"/>
              <w:rPr>
                <w:i/>
              </w:rPr>
            </w:pPr>
            <w:r>
              <w:t xml:space="preserve">                                                                   </w:t>
            </w:r>
            <w:r w:rsidRPr="00932D4A">
              <w:t xml:space="preserve">                    </w:t>
            </w:r>
            <w:r>
              <w:t xml:space="preserve"> Ответ: </w:t>
            </w:r>
            <m:oMath>
              <m:r>
                <w:rPr>
                  <w:rFonts w:ascii="Cambria Math" w:hAnsi="Cambria Math"/>
                  <w:lang w:val="en-US"/>
                </w:rPr>
                <m:t>DF=28.</m:t>
              </m:r>
            </m:oMath>
          </w:p>
        </w:tc>
      </w:tr>
    </w:tbl>
    <w:p w:rsidR="007C1418" w:rsidRDefault="007C1418" w:rsidP="001E4C5A">
      <w:pPr>
        <w:pStyle w:val="a6"/>
        <w:spacing w:line="276" w:lineRule="auto"/>
        <w:ind w:left="709"/>
        <w:jc w:val="both"/>
      </w:pPr>
    </w:p>
    <w:p w:rsidR="00185210" w:rsidRDefault="00185210" w:rsidP="001E4C5A">
      <w:pPr>
        <w:pStyle w:val="a6"/>
        <w:spacing w:line="276" w:lineRule="auto"/>
        <w:ind w:left="709"/>
        <w:jc w:val="both"/>
      </w:pPr>
    </w:p>
    <w:p w:rsidR="00185210" w:rsidRPr="00185210" w:rsidRDefault="00185210" w:rsidP="001E4C5A">
      <w:pPr>
        <w:pStyle w:val="a6"/>
        <w:spacing w:line="276" w:lineRule="auto"/>
        <w:ind w:left="709"/>
        <w:jc w:val="both"/>
      </w:pPr>
    </w:p>
    <w:p w:rsidR="00D27970" w:rsidRDefault="00D27970" w:rsidP="00DA0463">
      <w:pPr>
        <w:spacing w:after="0"/>
        <w:jc w:val="both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D27970" w:rsidRDefault="00D27970" w:rsidP="00DA0463">
      <w:pPr>
        <w:spacing w:after="0"/>
        <w:jc w:val="both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85210" w:rsidRPr="00DA0463" w:rsidRDefault="00185210" w:rsidP="00DA0463">
      <w:pPr>
        <w:spacing w:after="0"/>
        <w:jc w:val="both"/>
        <w:rPr>
          <w:rFonts w:ascii="Times New Roman" w:hAnsi="Times New Roman" w:cs="Times New Roman"/>
          <w:b/>
          <w:color w:val="333333"/>
          <w:sz w:val="26"/>
          <w:szCs w:val="26"/>
        </w:rPr>
      </w:pPr>
      <w:r w:rsidRPr="00DA0463">
        <w:rPr>
          <w:rFonts w:ascii="Times New Roman" w:hAnsi="Times New Roman" w:cs="Times New Roman"/>
          <w:b/>
          <w:color w:val="333333"/>
          <w:sz w:val="26"/>
          <w:szCs w:val="26"/>
        </w:rPr>
        <w:t>Итоги урока</w:t>
      </w:r>
    </w:p>
    <w:p w:rsidR="005F5C35" w:rsidRPr="00DA0463" w:rsidRDefault="00185210" w:rsidP="00DA04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0463">
        <w:rPr>
          <w:rFonts w:ascii="Times New Roman" w:hAnsi="Times New Roman" w:cs="Times New Roman"/>
          <w:color w:val="333333"/>
          <w:sz w:val="24"/>
          <w:szCs w:val="24"/>
        </w:rPr>
        <w:t xml:space="preserve">На уроке мы рассмотрели одинаковые по форме, но разные по величине треугольники. </w:t>
      </w:r>
      <w:r w:rsidR="005F5C35" w:rsidRPr="00DA0463">
        <w:rPr>
          <w:rFonts w:ascii="Times New Roman" w:hAnsi="Times New Roman" w:cs="Times New Roman"/>
          <w:sz w:val="24"/>
          <w:szCs w:val="24"/>
        </w:rPr>
        <w:t xml:space="preserve"> Одинаковые по форме, но разные по величине фигуры встречаются</w:t>
      </w:r>
      <w:r w:rsidRPr="00DA0463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5F5C35" w:rsidRPr="00DA0463">
        <w:rPr>
          <w:rFonts w:ascii="Times New Roman" w:hAnsi="Times New Roman" w:cs="Times New Roman"/>
          <w:sz w:val="24"/>
          <w:szCs w:val="24"/>
        </w:rPr>
        <w:t xml:space="preserve"> в вавилонских и египетских памятниках. Основным источником знаний о древнегреческой геометрии является папирус  </w:t>
      </w:r>
      <w:proofErr w:type="spellStart"/>
      <w:r w:rsidR="005F5C35" w:rsidRPr="00DA0463">
        <w:rPr>
          <w:rFonts w:ascii="Times New Roman" w:hAnsi="Times New Roman" w:cs="Times New Roman"/>
          <w:sz w:val="24"/>
          <w:szCs w:val="24"/>
        </w:rPr>
        <w:t>Ринда</w:t>
      </w:r>
      <w:proofErr w:type="spellEnd"/>
      <w:r w:rsidR="005F5C35" w:rsidRPr="00DA0463">
        <w:rPr>
          <w:rFonts w:ascii="Times New Roman" w:hAnsi="Times New Roman" w:cs="Times New Roman"/>
          <w:sz w:val="24"/>
          <w:szCs w:val="24"/>
        </w:rPr>
        <w:t xml:space="preserve">, относящийся  примерно к 1700 г. </w:t>
      </w:r>
      <w:proofErr w:type="gramStart"/>
      <w:r w:rsidR="005F5C35" w:rsidRPr="00DA046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F5C35" w:rsidRPr="00DA0463">
        <w:rPr>
          <w:rFonts w:ascii="Times New Roman" w:hAnsi="Times New Roman" w:cs="Times New Roman"/>
          <w:sz w:val="24"/>
          <w:szCs w:val="24"/>
        </w:rPr>
        <w:t xml:space="preserve"> н. э., </w:t>
      </w:r>
      <w:proofErr w:type="gramStart"/>
      <w:r w:rsidR="005F5C35" w:rsidRPr="00DA046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5F5C35" w:rsidRPr="00DA0463">
        <w:rPr>
          <w:rFonts w:ascii="Times New Roman" w:hAnsi="Times New Roman" w:cs="Times New Roman"/>
          <w:sz w:val="24"/>
          <w:szCs w:val="24"/>
        </w:rPr>
        <w:t xml:space="preserve"> которого видно, что  </w:t>
      </w:r>
      <w:r w:rsidRPr="00DA0463">
        <w:rPr>
          <w:rFonts w:ascii="Times New Roman" w:hAnsi="Times New Roman" w:cs="Times New Roman"/>
          <w:sz w:val="24"/>
          <w:szCs w:val="24"/>
        </w:rPr>
        <w:t xml:space="preserve">в </w:t>
      </w:r>
      <w:r w:rsidR="005F5C35" w:rsidRPr="00DA0463">
        <w:rPr>
          <w:rFonts w:ascii="Times New Roman" w:hAnsi="Times New Roman" w:cs="Times New Roman"/>
          <w:sz w:val="24"/>
          <w:szCs w:val="24"/>
        </w:rPr>
        <w:t>то время люди уже знали и использовали  подобные треугольники.</w:t>
      </w:r>
    </w:p>
    <w:p w:rsidR="005F5C35" w:rsidRPr="00DA0463" w:rsidRDefault="005F5C35" w:rsidP="00DA04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463">
        <w:rPr>
          <w:rFonts w:ascii="Times New Roman" w:hAnsi="Times New Roman" w:cs="Times New Roman"/>
          <w:sz w:val="24"/>
          <w:szCs w:val="24"/>
        </w:rPr>
        <w:t xml:space="preserve">        Еще Фалес Милетский (4 </w:t>
      </w:r>
      <w:proofErr w:type="gramStart"/>
      <w:r w:rsidRPr="00DA046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046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A046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A0463">
        <w:rPr>
          <w:rFonts w:ascii="Times New Roman" w:hAnsi="Times New Roman" w:cs="Times New Roman"/>
          <w:sz w:val="24"/>
          <w:szCs w:val="24"/>
        </w:rPr>
        <w:t xml:space="preserve"> н. э.) находясь  в Египте, вычислял высоты пирамид, измеряя их тень и  сравнивая с тенью стержня, взятого за единицу длины, т.е. пользовался пропорцией.</w:t>
      </w:r>
      <w:r w:rsidR="00185210" w:rsidRPr="00DA0463">
        <w:rPr>
          <w:rFonts w:ascii="Times New Roman" w:hAnsi="Times New Roman" w:cs="Times New Roman"/>
          <w:sz w:val="24"/>
          <w:szCs w:val="24"/>
        </w:rPr>
        <w:t xml:space="preserve"> </w:t>
      </w:r>
      <w:r w:rsidRPr="00DA0463">
        <w:rPr>
          <w:rFonts w:ascii="Times New Roman" w:hAnsi="Times New Roman" w:cs="Times New Roman"/>
          <w:sz w:val="24"/>
          <w:szCs w:val="24"/>
        </w:rPr>
        <w:t>Практическую геометрию изучали, отложив на время кисти и краски, величайшие художники и теоретики искусства Леонардо да Винчи и Альбрехт Дюрер. Они использовали геометрическую технику в приложении к теории пропорций и персп</w:t>
      </w:r>
      <w:r w:rsidR="00185210" w:rsidRPr="00DA0463">
        <w:rPr>
          <w:rFonts w:ascii="Times New Roman" w:hAnsi="Times New Roman" w:cs="Times New Roman"/>
          <w:sz w:val="24"/>
          <w:szCs w:val="24"/>
        </w:rPr>
        <w:t>ективы в живописи, т.е. подобие</w:t>
      </w:r>
      <w:r w:rsidRPr="00DA0463">
        <w:rPr>
          <w:rFonts w:ascii="Times New Roman" w:hAnsi="Times New Roman" w:cs="Times New Roman"/>
          <w:sz w:val="24"/>
          <w:szCs w:val="24"/>
        </w:rPr>
        <w:t>.</w:t>
      </w:r>
    </w:p>
    <w:p w:rsidR="00DA0463" w:rsidRDefault="00DA0463" w:rsidP="00DA046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F5C35" w:rsidRPr="00DA0463" w:rsidRDefault="005F5C35" w:rsidP="00DA046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A0463">
        <w:rPr>
          <w:rFonts w:ascii="Times New Roman" w:hAnsi="Times New Roman" w:cs="Times New Roman"/>
          <w:b/>
          <w:sz w:val="26"/>
          <w:szCs w:val="26"/>
        </w:rPr>
        <w:t>Рефлексия</w:t>
      </w:r>
    </w:p>
    <w:p w:rsidR="00DA0463" w:rsidRPr="00DA0463" w:rsidRDefault="005F5C35" w:rsidP="00DA04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210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DA0463">
        <w:rPr>
          <w:rFonts w:ascii="Times New Roman" w:hAnsi="Times New Roman" w:cs="Times New Roman"/>
          <w:sz w:val="24"/>
          <w:szCs w:val="24"/>
        </w:rPr>
        <w:t xml:space="preserve">Перед вами были поставлены цели. </w:t>
      </w:r>
    </w:p>
    <w:p w:rsidR="005F5C35" w:rsidRPr="00DA0463" w:rsidRDefault="00DA0463" w:rsidP="00DA04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463">
        <w:rPr>
          <w:rFonts w:ascii="Times New Roman" w:hAnsi="Times New Roman" w:cs="Times New Roman"/>
          <w:sz w:val="24"/>
          <w:szCs w:val="24"/>
        </w:rPr>
        <w:t xml:space="preserve">      </w:t>
      </w:r>
      <w:r w:rsidR="005F5C35" w:rsidRPr="00DA0463">
        <w:rPr>
          <w:rFonts w:ascii="Times New Roman" w:hAnsi="Times New Roman" w:cs="Times New Roman"/>
          <w:sz w:val="24"/>
          <w:szCs w:val="24"/>
        </w:rPr>
        <w:t>Научился  ли ты…</w:t>
      </w:r>
    </w:p>
    <w:p w:rsidR="005F5C35" w:rsidRPr="00DA0463" w:rsidRDefault="005F5C35" w:rsidP="00DA0463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A0463">
        <w:rPr>
          <w:rFonts w:ascii="Times New Roman" w:hAnsi="Times New Roman" w:cs="Times New Roman"/>
          <w:sz w:val="24"/>
          <w:szCs w:val="24"/>
        </w:rPr>
        <w:t>Находить соответственные углы треугольников;</w:t>
      </w:r>
    </w:p>
    <w:p w:rsidR="005F5C35" w:rsidRPr="00DA0463" w:rsidRDefault="005F5C35" w:rsidP="00DA0463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A0463">
        <w:rPr>
          <w:rFonts w:ascii="Times New Roman" w:hAnsi="Times New Roman" w:cs="Times New Roman"/>
          <w:sz w:val="24"/>
          <w:szCs w:val="24"/>
        </w:rPr>
        <w:t>Находить сходственные стороны треугольников;</w:t>
      </w:r>
    </w:p>
    <w:p w:rsidR="005F5C35" w:rsidRPr="00DA0463" w:rsidRDefault="005F5C35" w:rsidP="00DA0463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A0463">
        <w:rPr>
          <w:rFonts w:ascii="Times New Roman" w:hAnsi="Times New Roman" w:cs="Times New Roman"/>
          <w:sz w:val="24"/>
          <w:szCs w:val="24"/>
        </w:rPr>
        <w:t>Доказывать подобие треугольников</w:t>
      </w:r>
      <w:r w:rsidR="00DA0463" w:rsidRPr="00DA0463">
        <w:rPr>
          <w:rFonts w:ascii="Times New Roman" w:hAnsi="Times New Roman" w:cs="Times New Roman"/>
          <w:sz w:val="24"/>
          <w:szCs w:val="24"/>
        </w:rPr>
        <w:t xml:space="preserve"> по первому признаку</w:t>
      </w:r>
      <w:r w:rsidRPr="00DA0463">
        <w:rPr>
          <w:rFonts w:ascii="Times New Roman" w:hAnsi="Times New Roman" w:cs="Times New Roman"/>
          <w:sz w:val="24"/>
          <w:szCs w:val="24"/>
        </w:rPr>
        <w:t>;</w:t>
      </w:r>
    </w:p>
    <w:p w:rsidR="005F5C35" w:rsidRPr="00DA0463" w:rsidRDefault="005F5C35" w:rsidP="00DA0463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A0463">
        <w:rPr>
          <w:rFonts w:ascii="Times New Roman" w:hAnsi="Times New Roman" w:cs="Times New Roman"/>
          <w:sz w:val="24"/>
          <w:szCs w:val="24"/>
        </w:rPr>
        <w:t>Распознавать подобные треугольники и фигуры.</w:t>
      </w:r>
    </w:p>
    <w:p w:rsidR="005F5C35" w:rsidRPr="00DA0463" w:rsidRDefault="005F5C35" w:rsidP="00DA04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463">
        <w:rPr>
          <w:rFonts w:ascii="Times New Roman" w:hAnsi="Times New Roman" w:cs="Times New Roman"/>
          <w:sz w:val="24"/>
          <w:szCs w:val="24"/>
        </w:rPr>
        <w:t xml:space="preserve">Определите степень </w:t>
      </w:r>
      <w:r w:rsidR="00DA0463" w:rsidRPr="00DA0463">
        <w:rPr>
          <w:rFonts w:ascii="Times New Roman" w:hAnsi="Times New Roman" w:cs="Times New Roman"/>
          <w:sz w:val="24"/>
          <w:szCs w:val="24"/>
        </w:rPr>
        <w:t xml:space="preserve">своих достижений по критериям: </w:t>
      </w:r>
      <w:r w:rsidRPr="00DA0463">
        <w:rPr>
          <w:rFonts w:ascii="Times New Roman" w:hAnsi="Times New Roman" w:cs="Times New Roman"/>
          <w:sz w:val="24"/>
          <w:szCs w:val="24"/>
        </w:rPr>
        <w:t>усвоил полностью, могу применить;  усвоил полностью, но затрудняюсь в применении; усвоил частично; не усвоил (на доске заранее подготовлены критерии и  каждый ученик ставит свою  метку).</w:t>
      </w:r>
    </w:p>
    <w:p w:rsidR="001E4C5A" w:rsidRPr="00DA0463" w:rsidRDefault="001E4C5A" w:rsidP="00DA0463">
      <w:pPr>
        <w:pStyle w:val="a6"/>
        <w:spacing w:after="0" w:line="276" w:lineRule="auto"/>
        <w:jc w:val="both"/>
      </w:pPr>
    </w:p>
    <w:p w:rsidR="00DA0463" w:rsidRPr="00DA0463" w:rsidRDefault="00DA0463" w:rsidP="00DA0463">
      <w:pPr>
        <w:pStyle w:val="a6"/>
        <w:spacing w:after="0" w:line="276" w:lineRule="auto"/>
        <w:jc w:val="both"/>
        <w:rPr>
          <w:b/>
          <w:sz w:val="26"/>
          <w:szCs w:val="26"/>
        </w:rPr>
      </w:pPr>
      <w:r w:rsidRPr="00DA0463">
        <w:rPr>
          <w:b/>
          <w:sz w:val="26"/>
          <w:szCs w:val="26"/>
        </w:rPr>
        <w:t>Домашнее задание</w:t>
      </w:r>
      <w:r>
        <w:rPr>
          <w:b/>
          <w:sz w:val="26"/>
          <w:szCs w:val="26"/>
        </w:rPr>
        <w:t xml:space="preserve"> (</w:t>
      </w:r>
      <w:proofErr w:type="gramStart"/>
      <w:r>
        <w:rPr>
          <w:b/>
          <w:sz w:val="26"/>
          <w:szCs w:val="26"/>
        </w:rPr>
        <w:t>см</w:t>
      </w:r>
      <w:proofErr w:type="gramEnd"/>
      <w:r>
        <w:rPr>
          <w:b/>
          <w:sz w:val="26"/>
          <w:szCs w:val="26"/>
        </w:rPr>
        <w:t>. слайд</w:t>
      </w:r>
      <w:r w:rsidR="00046323">
        <w:rPr>
          <w:b/>
          <w:sz w:val="26"/>
          <w:szCs w:val="26"/>
        </w:rPr>
        <w:t>ы</w:t>
      </w:r>
      <w:r>
        <w:rPr>
          <w:b/>
          <w:sz w:val="26"/>
          <w:szCs w:val="26"/>
        </w:rPr>
        <w:t xml:space="preserve"> </w:t>
      </w:r>
      <w:r w:rsidR="00046323">
        <w:rPr>
          <w:b/>
          <w:sz w:val="26"/>
          <w:szCs w:val="26"/>
        </w:rPr>
        <w:t>6 и 7</w:t>
      </w:r>
      <w:r>
        <w:rPr>
          <w:b/>
          <w:sz w:val="26"/>
          <w:szCs w:val="26"/>
        </w:rPr>
        <w:t>)</w:t>
      </w:r>
      <w:r w:rsidR="00046323">
        <w:rPr>
          <w:b/>
          <w:sz w:val="26"/>
          <w:szCs w:val="26"/>
        </w:rPr>
        <w:t>.</w:t>
      </w:r>
    </w:p>
    <w:sectPr w:rsidR="00DA0463" w:rsidRPr="00DA0463" w:rsidSect="00D27970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210" w:rsidRDefault="00185210" w:rsidP="00A56CCE">
      <w:pPr>
        <w:spacing w:after="0" w:line="240" w:lineRule="auto"/>
      </w:pPr>
      <w:r>
        <w:separator/>
      </w:r>
    </w:p>
  </w:endnote>
  <w:endnote w:type="continuationSeparator" w:id="0">
    <w:p w:rsidR="00185210" w:rsidRDefault="00185210" w:rsidP="00A5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88591"/>
      <w:docPartObj>
        <w:docPartGallery w:val="Page Numbers (Bottom of Page)"/>
        <w:docPartUnique/>
      </w:docPartObj>
    </w:sdtPr>
    <w:sdtContent>
      <w:p w:rsidR="00185210" w:rsidRDefault="004E136F">
        <w:pPr>
          <w:pStyle w:val="ac"/>
          <w:jc w:val="right"/>
        </w:pPr>
        <w:fldSimple w:instr=" PAGE   \* MERGEFORMAT ">
          <w:r w:rsidR="003347EA">
            <w:rPr>
              <w:noProof/>
            </w:rPr>
            <w:t>3</w:t>
          </w:r>
        </w:fldSimple>
      </w:p>
    </w:sdtContent>
  </w:sdt>
  <w:p w:rsidR="00185210" w:rsidRDefault="0018521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210" w:rsidRDefault="00185210" w:rsidP="00A56CCE">
      <w:pPr>
        <w:spacing w:after="0" w:line="240" w:lineRule="auto"/>
      </w:pPr>
      <w:r>
        <w:separator/>
      </w:r>
    </w:p>
  </w:footnote>
  <w:footnote w:type="continuationSeparator" w:id="0">
    <w:p w:rsidR="00185210" w:rsidRDefault="00185210" w:rsidP="00A5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clip_image001"/>
      </v:shape>
    </w:pict>
  </w:numPicBullet>
  <w:abstractNum w:abstractNumId="0">
    <w:nsid w:val="1B6242D2"/>
    <w:multiLevelType w:val="hybridMultilevel"/>
    <w:tmpl w:val="7E608D6C"/>
    <w:lvl w:ilvl="0" w:tplc="CB6212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25BE2"/>
    <w:multiLevelType w:val="hybridMultilevel"/>
    <w:tmpl w:val="7612F90E"/>
    <w:lvl w:ilvl="0" w:tplc="CB6212E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D828B9"/>
    <w:multiLevelType w:val="hybridMultilevel"/>
    <w:tmpl w:val="A3242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377BC1"/>
    <w:multiLevelType w:val="multilevel"/>
    <w:tmpl w:val="D82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7557A"/>
    <w:multiLevelType w:val="multilevel"/>
    <w:tmpl w:val="CE30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4E316A"/>
    <w:multiLevelType w:val="hybridMultilevel"/>
    <w:tmpl w:val="F80CA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9D3C1A"/>
    <w:multiLevelType w:val="hybridMultilevel"/>
    <w:tmpl w:val="10329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783171"/>
    <w:multiLevelType w:val="hybridMultilevel"/>
    <w:tmpl w:val="FF4A86B4"/>
    <w:lvl w:ilvl="0" w:tplc="CB6212E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C517E3"/>
    <w:multiLevelType w:val="hybridMultilevel"/>
    <w:tmpl w:val="47028BAC"/>
    <w:lvl w:ilvl="0" w:tplc="C76C0E8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66A5D45"/>
    <w:multiLevelType w:val="hybridMultilevel"/>
    <w:tmpl w:val="DD500882"/>
    <w:lvl w:ilvl="0" w:tplc="CB6212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371A5A"/>
    <w:multiLevelType w:val="hybridMultilevel"/>
    <w:tmpl w:val="6BA65400"/>
    <w:lvl w:ilvl="0" w:tplc="CB6212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FF667D"/>
    <w:multiLevelType w:val="hybridMultilevel"/>
    <w:tmpl w:val="F60E2858"/>
    <w:lvl w:ilvl="0" w:tplc="FA7AB18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8708D"/>
    <w:multiLevelType w:val="hybridMultilevel"/>
    <w:tmpl w:val="303490C2"/>
    <w:lvl w:ilvl="0" w:tplc="AAAC0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913202"/>
    <w:multiLevelType w:val="hybridMultilevel"/>
    <w:tmpl w:val="F60E2858"/>
    <w:lvl w:ilvl="0" w:tplc="FA7AB18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9F53E3"/>
    <w:multiLevelType w:val="hybridMultilevel"/>
    <w:tmpl w:val="F60E2858"/>
    <w:lvl w:ilvl="0" w:tplc="FA7AB18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8020C5"/>
    <w:multiLevelType w:val="hybridMultilevel"/>
    <w:tmpl w:val="F60E2858"/>
    <w:lvl w:ilvl="0" w:tplc="FA7AB18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1F2BE6"/>
    <w:multiLevelType w:val="hybridMultilevel"/>
    <w:tmpl w:val="C52A79BC"/>
    <w:lvl w:ilvl="0" w:tplc="CB6212E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DF860A2"/>
    <w:multiLevelType w:val="hybridMultilevel"/>
    <w:tmpl w:val="FD72AB68"/>
    <w:lvl w:ilvl="0" w:tplc="CB6212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1"/>
  </w:num>
  <w:num w:numId="10">
    <w:abstractNumId w:val="2"/>
  </w:num>
  <w:num w:numId="11">
    <w:abstractNumId w:val="12"/>
  </w:num>
  <w:num w:numId="12">
    <w:abstractNumId w:val="0"/>
  </w:num>
  <w:num w:numId="13">
    <w:abstractNumId w:val="15"/>
  </w:num>
  <w:num w:numId="14">
    <w:abstractNumId w:val="13"/>
  </w:num>
  <w:num w:numId="15">
    <w:abstractNumId w:val="14"/>
  </w:num>
  <w:num w:numId="16">
    <w:abstractNumId w:val="11"/>
  </w:num>
  <w:num w:numId="17">
    <w:abstractNumId w:val="6"/>
  </w:num>
  <w:num w:numId="18">
    <w:abstractNumId w:val="8"/>
  </w:num>
  <w:num w:numId="19">
    <w:abstractNumId w:val="7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B3F"/>
    <w:rsid w:val="00016A92"/>
    <w:rsid w:val="000402DB"/>
    <w:rsid w:val="00046323"/>
    <w:rsid w:val="000600C0"/>
    <w:rsid w:val="000740FC"/>
    <w:rsid w:val="001107FE"/>
    <w:rsid w:val="0011635E"/>
    <w:rsid w:val="00185210"/>
    <w:rsid w:val="001A4AA6"/>
    <w:rsid w:val="001E4C5A"/>
    <w:rsid w:val="00247B3F"/>
    <w:rsid w:val="002A0744"/>
    <w:rsid w:val="003125EF"/>
    <w:rsid w:val="003347EA"/>
    <w:rsid w:val="003C75FB"/>
    <w:rsid w:val="0047256D"/>
    <w:rsid w:val="004E136F"/>
    <w:rsid w:val="00555808"/>
    <w:rsid w:val="005F5C35"/>
    <w:rsid w:val="00601045"/>
    <w:rsid w:val="00604A80"/>
    <w:rsid w:val="00616FA0"/>
    <w:rsid w:val="00633713"/>
    <w:rsid w:val="0070219B"/>
    <w:rsid w:val="00743D2E"/>
    <w:rsid w:val="0075495D"/>
    <w:rsid w:val="007A796D"/>
    <w:rsid w:val="007C1418"/>
    <w:rsid w:val="00843655"/>
    <w:rsid w:val="008C0FC3"/>
    <w:rsid w:val="00932D4A"/>
    <w:rsid w:val="009642FA"/>
    <w:rsid w:val="00A21469"/>
    <w:rsid w:val="00A56CCE"/>
    <w:rsid w:val="00A70F6A"/>
    <w:rsid w:val="00B2505B"/>
    <w:rsid w:val="00B82419"/>
    <w:rsid w:val="00BE4BE1"/>
    <w:rsid w:val="00C75213"/>
    <w:rsid w:val="00D27970"/>
    <w:rsid w:val="00DA0463"/>
    <w:rsid w:val="00DA1555"/>
    <w:rsid w:val="00EE1743"/>
    <w:rsid w:val="00F41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B3F"/>
    <w:pPr>
      <w:ind w:left="720"/>
      <w:contextualSpacing/>
    </w:pPr>
  </w:style>
  <w:style w:type="character" w:styleId="a4">
    <w:name w:val="Emphasis"/>
    <w:basedOn w:val="a0"/>
    <w:uiPriority w:val="20"/>
    <w:qFormat/>
    <w:rsid w:val="00247B3F"/>
    <w:rPr>
      <w:i/>
      <w:iCs/>
    </w:rPr>
  </w:style>
  <w:style w:type="character" w:styleId="a5">
    <w:name w:val="Strong"/>
    <w:basedOn w:val="a0"/>
    <w:uiPriority w:val="22"/>
    <w:qFormat/>
    <w:rsid w:val="00247B3F"/>
    <w:rPr>
      <w:b/>
      <w:bCs/>
    </w:rPr>
  </w:style>
  <w:style w:type="paragraph" w:styleId="a6">
    <w:name w:val="Normal (Web)"/>
    <w:basedOn w:val="a"/>
    <w:uiPriority w:val="99"/>
    <w:unhideWhenUsed/>
    <w:rsid w:val="00247B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40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4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02D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A56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56CCE"/>
  </w:style>
  <w:style w:type="paragraph" w:styleId="ac">
    <w:name w:val="footer"/>
    <w:basedOn w:val="a"/>
    <w:link w:val="ad"/>
    <w:uiPriority w:val="99"/>
    <w:unhideWhenUsed/>
    <w:rsid w:val="00A56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6CCE"/>
  </w:style>
  <w:style w:type="character" w:styleId="ae">
    <w:name w:val="Placeholder Text"/>
    <w:basedOn w:val="a0"/>
    <w:uiPriority w:val="99"/>
    <w:semiHidden/>
    <w:rsid w:val="003C75F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0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8419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334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1B1737-D61C-42AE-9802-B787FEB1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Blinova</dc:creator>
  <cp:lastModifiedBy>Ekaterina</cp:lastModifiedBy>
  <cp:revision>4</cp:revision>
  <cp:lastPrinted>2014-01-27T13:47:00Z</cp:lastPrinted>
  <dcterms:created xsi:type="dcterms:W3CDTF">2014-01-25T14:07:00Z</dcterms:created>
  <dcterms:modified xsi:type="dcterms:W3CDTF">2014-01-27T13:55:00Z</dcterms:modified>
</cp:coreProperties>
</file>