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1" w:rsidRPr="006D200C" w:rsidRDefault="00901C41" w:rsidP="006D200C">
      <w:pPr>
        <w:pStyle w:val="a5"/>
        <w:rPr>
          <w:rStyle w:val="a3"/>
          <w:rFonts w:ascii="Times New Roman" w:hAnsi="Times New Roman" w:cs="Times New Roman"/>
          <w:b w:val="0"/>
          <w:i/>
          <w:sz w:val="32"/>
          <w:szCs w:val="32"/>
        </w:rPr>
      </w:pPr>
      <w:r w:rsidRPr="006D200C">
        <w:rPr>
          <w:rStyle w:val="a3"/>
          <w:rFonts w:ascii="Times New Roman" w:hAnsi="Times New Roman" w:cs="Times New Roman"/>
          <w:sz w:val="32"/>
          <w:szCs w:val="32"/>
        </w:rPr>
        <w:t>«Использование современных технологий в обучении иностранному языку, как средство повышения мотивации учащихся»</w:t>
      </w:r>
    </w:p>
    <w:p w:rsidR="00901C41" w:rsidRPr="006D200C" w:rsidRDefault="00901C41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1 слайд</w:t>
      </w:r>
    </w:p>
    <w:p w:rsidR="00901C41" w:rsidRPr="006D200C" w:rsidRDefault="00901C41" w:rsidP="006D200C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6D200C">
        <w:rPr>
          <w:rFonts w:ascii="Times New Roman" w:eastAsia="Times New Roman" w:hAnsi="Times New Roman" w:cs="Times New Roman"/>
          <w:sz w:val="32"/>
          <w:szCs w:val="32"/>
        </w:rPr>
        <w:t xml:space="preserve">“Учитель - это человек, который учится всю жизнь”. Поэтому важным критерием успешности работы учителя становится его самообразование, целью которого является овладение учителями новыми различными методами и формами преподавания. </w:t>
      </w:r>
    </w:p>
    <w:p w:rsidR="00901C41" w:rsidRPr="006D200C" w:rsidRDefault="00901C41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6D200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>ачество выполнения деятельности и её результат зависят, прежде всего, от побуждения и потребностей индивида, его мотивации; именно мотивация вызывает целенаправленную активность,</w:t>
      </w:r>
    </w:p>
    <w:p w:rsidR="00EB35C4" w:rsidRPr="006D200C" w:rsidRDefault="00EB35C4" w:rsidP="006D200C">
      <w:pPr>
        <w:pStyle w:val="a5"/>
        <w:rPr>
          <w:rStyle w:val="a3"/>
          <w:rFonts w:ascii="Times New Roman" w:hAnsi="Times New Roman" w:cs="Times New Roman"/>
          <w:sz w:val="32"/>
          <w:szCs w:val="32"/>
        </w:rPr>
      </w:pPr>
      <w:r w:rsidRPr="006D200C">
        <w:rPr>
          <w:rStyle w:val="a3"/>
          <w:rFonts w:ascii="Times New Roman" w:hAnsi="Times New Roman" w:cs="Times New Roman"/>
          <w:sz w:val="32"/>
          <w:szCs w:val="32"/>
        </w:rPr>
        <w:t>2 слайд Гипотеза</w:t>
      </w:r>
      <w:r w:rsidR="00901C41" w:rsidRPr="006D200C">
        <w:rPr>
          <w:rStyle w:val="a3"/>
          <w:rFonts w:ascii="Times New Roman" w:hAnsi="Times New Roman" w:cs="Times New Roman"/>
          <w:sz w:val="32"/>
          <w:szCs w:val="32"/>
        </w:rPr>
        <w:t xml:space="preserve">  </w:t>
      </w:r>
    </w:p>
    <w:p w:rsidR="00EB35C4" w:rsidRPr="006D200C" w:rsidRDefault="00EB35C4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Style w:val="a3"/>
          <w:rFonts w:ascii="Times New Roman" w:hAnsi="Times New Roman" w:cs="Times New Roman"/>
          <w:sz w:val="32"/>
          <w:szCs w:val="32"/>
        </w:rPr>
        <w:t>3 слайд</w:t>
      </w:r>
      <w:r w:rsidR="00901C41" w:rsidRPr="006D200C">
        <w:rPr>
          <w:rStyle w:val="a3"/>
          <w:rFonts w:ascii="Times New Roman" w:hAnsi="Times New Roman" w:cs="Times New Roman"/>
          <w:sz w:val="32"/>
          <w:szCs w:val="32"/>
        </w:rPr>
        <w:t xml:space="preserve"> Мотивация</w:t>
      </w:r>
      <w:r w:rsidR="00901C41" w:rsidRPr="006D200C">
        <w:rPr>
          <w:rFonts w:ascii="Times New Roman" w:hAnsi="Times New Roman" w:cs="Times New Roman"/>
          <w:sz w:val="32"/>
          <w:szCs w:val="32"/>
        </w:rPr>
        <w:t xml:space="preserve"> – это, прежде всего результат внутренних потребностей человека, его интересов и эмоций, целей и задач, наличие мотивов, направленных на активизацию его деятельности. </w:t>
      </w:r>
      <w:r w:rsidR="00901C41" w:rsidRPr="006D200C">
        <w:rPr>
          <w:rFonts w:ascii="Times New Roman" w:hAnsi="Times New Roman" w:cs="Times New Roman"/>
          <w:sz w:val="32"/>
          <w:szCs w:val="32"/>
        </w:rPr>
        <w:br/>
      </w:r>
      <w:r w:rsidRPr="006D200C">
        <w:rPr>
          <w:rFonts w:ascii="Times New Roman" w:hAnsi="Times New Roman" w:cs="Times New Roman"/>
          <w:sz w:val="32"/>
          <w:szCs w:val="32"/>
        </w:rPr>
        <w:t xml:space="preserve">Признавая ведущую роль мотивации в обучении иностранного языка, учителю необходимо  представлять себе способы и приёмы её формирования в условиях </w:t>
      </w:r>
      <w:proofErr w:type="spellStart"/>
      <w:r w:rsidRPr="006D200C">
        <w:rPr>
          <w:rFonts w:ascii="Times New Roman" w:hAnsi="Times New Roman" w:cs="Times New Roman"/>
          <w:sz w:val="32"/>
          <w:szCs w:val="32"/>
        </w:rPr>
        <w:t>школы</w:t>
      </w:r>
      <w:proofErr w:type="gramStart"/>
      <w:r w:rsidRPr="006D200C">
        <w:rPr>
          <w:rFonts w:ascii="Times New Roman" w:hAnsi="Times New Roman" w:cs="Times New Roman"/>
          <w:sz w:val="32"/>
          <w:szCs w:val="32"/>
        </w:rPr>
        <w:t>.Ф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>ормирование</w:t>
      </w:r>
      <w:proofErr w:type="spellEnd"/>
      <w:r w:rsidRPr="006D200C">
        <w:rPr>
          <w:rFonts w:ascii="Times New Roman" w:hAnsi="Times New Roman" w:cs="Times New Roman"/>
          <w:sz w:val="32"/>
          <w:szCs w:val="32"/>
        </w:rPr>
        <w:t xml:space="preserve"> мотивации -это не «перекладывание учителем в голову учеников уже готовых, извне задаваемых мотивов и целей учения». </w:t>
      </w:r>
    </w:p>
    <w:p w:rsidR="009A3157" w:rsidRPr="006D200C" w:rsidRDefault="009A3157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6D200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>отивация – сторона субъективного мира ученика, она определяется его собственными побуждениями и пристрастиями, осознаваемыми им потребностями. Отсюда все трудности вызова мотивации со стороны. Учитель может лишь опосредованно повлиять на неё, создавая предпосылки и формируя основания, на базе которых у учащихся возникает личная заинтересованность в работе.</w:t>
      </w:r>
    </w:p>
    <w:p w:rsidR="00EB35C4" w:rsidRPr="006D200C" w:rsidRDefault="00EB35C4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4 слайд Истоки учебной мотивации</w:t>
      </w:r>
    </w:p>
    <w:p w:rsidR="00EB35C4" w:rsidRPr="006D200C" w:rsidRDefault="009A3157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Проблема мотивации в учении возникает по каждому школьному предмету</w:t>
      </w:r>
      <w:proofErr w:type="gramStart"/>
      <w:r w:rsidRPr="006D200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A3157" w:rsidRPr="006D200C" w:rsidRDefault="00EB35C4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. При этом примечательно, что до момента изучения иностранного языка и в самом начале у учащихся, как правило, высокая мотивация. Почти у всех есть желание владеть иностранным языком, уметь общаться. Но как только начинается процесс овладения иностранным языком, отношение учащихся к предмету меняется, многие разочаровываются.</w:t>
      </w:r>
    </w:p>
    <w:p w:rsidR="009A3157" w:rsidRPr="006D200C" w:rsidRDefault="009A3157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6 слайд</w:t>
      </w:r>
    </w:p>
    <w:p w:rsidR="009A3157" w:rsidRPr="006D200C" w:rsidRDefault="009A3157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 xml:space="preserve">Всё чаще поднимается вопрос о применении новых информационных технологий в средней школе. Это не только </w:t>
      </w:r>
      <w:r w:rsidRPr="006D200C">
        <w:rPr>
          <w:rFonts w:ascii="Times New Roman" w:hAnsi="Times New Roman" w:cs="Times New Roman"/>
          <w:sz w:val="32"/>
          <w:szCs w:val="32"/>
        </w:rPr>
        <w:lastRenderedPageBreak/>
        <w:t>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А основная задача начальной школы – развитие у учащихся основ коммуникативной компетенции. Однако данная задача предполагает не только наличие у школьников практических умений, но и определенных качеств личности: общительности, раскованности, желания вступить в контакт, активности на уроке.</w:t>
      </w:r>
    </w:p>
    <w:p w:rsidR="009A3157" w:rsidRPr="006D200C" w:rsidRDefault="009A3157" w:rsidP="006D200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Существует большое количество методов, средств и приемов обучения, которые можно разбить на блоки: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 xml:space="preserve">приемы, связанные со стимулирующим влиянием содержания учебного материала (показ новизны, историзм, сравнительный анализ культурных особенностей разных стран, </w:t>
      </w:r>
      <w:proofErr w:type="spellStart"/>
      <w:r w:rsidRPr="006D200C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Pr="006D200C">
        <w:rPr>
          <w:rFonts w:ascii="Times New Roman" w:hAnsi="Times New Roman" w:cs="Times New Roman"/>
          <w:sz w:val="32"/>
          <w:szCs w:val="32"/>
        </w:rPr>
        <w:t xml:space="preserve"> связи);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приемы, связанные с интерактивными методами и методами проблемного обучения (постановка проблемных вопросов, усиление аргументации, «мозговой штурм», нетрадиционные формы проведения уроков);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приемы, связанные с применением наглядных, технических и дидактических средств обучения;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приемы, основанные на педагогическом общении учителя и учащихся,  общения учащихся между собой (оценочные обращения учителя, создание ситуации успеха, оказание своевременной помощи, поддержка начинаний);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 xml:space="preserve">приемы побуждения к учению, учитывающие </w:t>
      </w:r>
      <w:proofErr w:type="spellStart"/>
      <w:r w:rsidRPr="006D200C">
        <w:rPr>
          <w:rFonts w:ascii="Times New Roman" w:hAnsi="Times New Roman" w:cs="Times New Roman"/>
          <w:sz w:val="32"/>
          <w:szCs w:val="32"/>
        </w:rPr>
        <w:t>внутриколлективные</w:t>
      </w:r>
      <w:proofErr w:type="spellEnd"/>
      <w:r w:rsidRPr="006D200C">
        <w:rPr>
          <w:rFonts w:ascii="Times New Roman" w:hAnsi="Times New Roman" w:cs="Times New Roman"/>
          <w:sz w:val="32"/>
          <w:szCs w:val="32"/>
        </w:rPr>
        <w:t xml:space="preserve"> отношения в классе (планирование, выполнение, обсуждение совместной деятельности, опора на общественное мнение).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Pr="006D200C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же разобраться во всём  многообразии приёмов и методов? Какой приём будет более действенным? Что заинтересует учащихся в изучении иностранного языка? В результате исследования, я пришла к выводу, что наибольшую привлекательность для моих учеников имеют: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занимательность учебного материала, связанная с анализом культур нашей страны и стран изучаемого языка;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lastRenderedPageBreak/>
        <w:t xml:space="preserve">возможность работы с </w:t>
      </w:r>
      <w:proofErr w:type="gramStart"/>
      <w:r w:rsidRPr="006D200C">
        <w:rPr>
          <w:rFonts w:ascii="Times New Roman" w:hAnsi="Times New Roman" w:cs="Times New Roman"/>
          <w:sz w:val="32"/>
          <w:szCs w:val="32"/>
        </w:rPr>
        <w:t>современными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ТСО;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игровые приемы и методы;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коллективная деятельность учащихся</w:t>
      </w:r>
    </w:p>
    <w:p w:rsidR="003D6C42" w:rsidRP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D200C" w:rsidRDefault="003D6C42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На уроках английского языка легче  реализовать индивидуальный подход</w:t>
      </w:r>
      <w:proofErr w:type="gramStart"/>
      <w:r w:rsidRPr="006D200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чем на других предметах. Во-первых, для обучения иностранному языку класс делится на группы, я работаю на уроке не совсем классом. Во-вторых, обучение ведется по пяти направлениям: чтение, письмо, </w:t>
      </w:r>
      <w:proofErr w:type="spellStart"/>
      <w:r w:rsidRPr="006D200C"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  <w:r w:rsidRPr="006D200C">
        <w:rPr>
          <w:rFonts w:ascii="Times New Roman" w:hAnsi="Times New Roman" w:cs="Times New Roman"/>
          <w:sz w:val="32"/>
          <w:szCs w:val="32"/>
        </w:rPr>
        <w:t xml:space="preserve">, говорение и обучение грамматике. Кроме того, на уроках английского языка учащиеся приобретают общие знания: о мировой культуре и культуре страны изучаемого языка, о литературе, искусстве, географические знания, знания по истории и </w:t>
      </w:r>
      <w:proofErr w:type="spellStart"/>
      <w:r w:rsidRPr="006D200C">
        <w:rPr>
          <w:rFonts w:ascii="Times New Roman" w:hAnsi="Times New Roman" w:cs="Times New Roman"/>
          <w:sz w:val="32"/>
          <w:szCs w:val="32"/>
        </w:rPr>
        <w:t>т.д</w:t>
      </w:r>
      <w:proofErr w:type="spellEnd"/>
      <w:proofErr w:type="gramStart"/>
      <w:r w:rsidRPr="006D200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И если ученик неуспешный в каких-то видах речевой деятельности или аспектах языка, то он может оказаться вполне успешным в других. Поэтому учителю английского языка достаточно легко выбрать то, в чём каждый конкретный ученик наиболее успешен.</w:t>
      </w:r>
    </w:p>
    <w:p w:rsidR="006D200C" w:rsidRPr="006D200C" w:rsidRDefault="006D200C" w:rsidP="006D200C"/>
    <w:p w:rsidR="006D200C" w:rsidRPr="00384336" w:rsidRDefault="00384336" w:rsidP="006D200C">
      <w:pPr>
        <w:rPr>
          <w:sz w:val="32"/>
          <w:szCs w:val="32"/>
        </w:rPr>
      </w:pPr>
      <w:proofErr w:type="spellStart"/>
      <w:proofErr w:type="gramStart"/>
      <w:r w:rsidRPr="00384336">
        <w:rPr>
          <w:sz w:val="32"/>
          <w:szCs w:val="32"/>
        </w:rPr>
        <w:t>ИКТ-образовательные</w:t>
      </w:r>
      <w:proofErr w:type="spellEnd"/>
      <w:proofErr w:type="gramEnd"/>
      <w:r w:rsidRPr="00384336">
        <w:rPr>
          <w:sz w:val="32"/>
          <w:szCs w:val="32"/>
        </w:rPr>
        <w:t xml:space="preserve"> программы, презентации</w:t>
      </w:r>
    </w:p>
    <w:p w:rsidR="0026295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Коллективны</w:t>
      </w:r>
      <w:proofErr w:type="gramStart"/>
      <w:r w:rsidRPr="006D200C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проекты группа из3-4 расписание уроков, карта англоязычной страны, книга о витаминах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6D200C">
        <w:rPr>
          <w:rFonts w:ascii="Times New Roman" w:hAnsi="Times New Roman" w:cs="Times New Roman"/>
          <w:sz w:val="32"/>
          <w:szCs w:val="32"/>
        </w:rPr>
        <w:t>Азартная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D200C">
        <w:rPr>
          <w:rFonts w:ascii="Times New Roman" w:hAnsi="Times New Roman" w:cs="Times New Roman"/>
          <w:sz w:val="32"/>
          <w:szCs w:val="32"/>
        </w:rPr>
        <w:t>технология-карты</w:t>
      </w:r>
      <w:proofErr w:type="spellEnd"/>
      <w:r w:rsidRPr="006D200C">
        <w:rPr>
          <w:rFonts w:ascii="Times New Roman" w:hAnsi="Times New Roman" w:cs="Times New Roman"/>
          <w:sz w:val="32"/>
          <w:szCs w:val="32"/>
        </w:rPr>
        <w:t xml:space="preserve"> игровые поля с кубиком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Творческие работы меню книги презентации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Поиск информаци</w:t>
      </w:r>
      <w:proofErr w:type="gramStart"/>
      <w:r w:rsidRPr="006D200C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о кличках собак, об истории семьи 10 класс. Экология 8 класс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Внеурочная деятельность праздники традиции олимпиады конкурсы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 xml:space="preserve">Музыка </w:t>
      </w:r>
      <w:proofErr w:type="spellStart"/>
      <w:proofErr w:type="gramStart"/>
      <w:r w:rsidRPr="006D200C">
        <w:rPr>
          <w:rFonts w:ascii="Times New Roman" w:hAnsi="Times New Roman" w:cs="Times New Roman"/>
          <w:sz w:val="32"/>
          <w:szCs w:val="32"/>
        </w:rPr>
        <w:t>песни-работа</w:t>
      </w:r>
      <w:proofErr w:type="spellEnd"/>
      <w:proofErr w:type="gramEnd"/>
      <w:r w:rsidRPr="006D200C">
        <w:rPr>
          <w:rFonts w:ascii="Times New Roman" w:hAnsi="Times New Roman" w:cs="Times New Roman"/>
          <w:sz w:val="32"/>
          <w:szCs w:val="32"/>
        </w:rPr>
        <w:t xml:space="preserve"> с лексикой, грамматические структуры, свой перевод. Сравнительный анализ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>Физзарядки музыкальные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  <w:r w:rsidRPr="006D200C">
        <w:rPr>
          <w:rFonts w:ascii="Times New Roman" w:hAnsi="Times New Roman" w:cs="Times New Roman"/>
          <w:sz w:val="32"/>
          <w:szCs w:val="32"/>
        </w:rPr>
        <w:t xml:space="preserve">иностранный язык - это именно тот предмет, при изучении которого каждый учащийся имеет шанс почувствовать себя успешным и, как следствие, ощутить эмоциональный комфорт и удовольствие от самого процесса получения знаний, от возможности развития и демонстрации своих способностей (интеллектуальных и творческих), своих умений и навыков. </w:t>
      </w:r>
    </w:p>
    <w:p w:rsidR="006D200C" w:rsidRPr="006D200C" w:rsidRDefault="006D200C" w:rsidP="006D200C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6D200C" w:rsidRPr="006D200C" w:rsidSect="00DA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47D"/>
    <w:multiLevelType w:val="hybridMultilevel"/>
    <w:tmpl w:val="349A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35E1"/>
    <w:multiLevelType w:val="hybridMultilevel"/>
    <w:tmpl w:val="4952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41"/>
    <w:rsid w:val="0026295C"/>
    <w:rsid w:val="00384336"/>
    <w:rsid w:val="003D6C42"/>
    <w:rsid w:val="006D200C"/>
    <w:rsid w:val="00901C41"/>
    <w:rsid w:val="009A3157"/>
    <w:rsid w:val="00DA58BC"/>
    <w:rsid w:val="00EB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1C4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01C4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01C41"/>
    <w:rPr>
      <w:i/>
      <w:iCs/>
      <w:color w:val="000000" w:themeColor="text1"/>
    </w:rPr>
  </w:style>
  <w:style w:type="paragraph" w:styleId="a4">
    <w:name w:val="Normal (Web)"/>
    <w:basedOn w:val="a"/>
    <w:unhideWhenUsed/>
    <w:rsid w:val="00EB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A315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D6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2012-12-06T17:44:00Z</dcterms:created>
  <dcterms:modified xsi:type="dcterms:W3CDTF">2012-12-06T18:51:00Z</dcterms:modified>
</cp:coreProperties>
</file>