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9B" w:rsidRDefault="007E749B" w:rsidP="007E749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Конспект урока математики</w:t>
      </w:r>
    </w:p>
    <w:p w:rsidR="007E749B" w:rsidRDefault="007E749B" w:rsidP="007E749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(геометрия – 11)</w:t>
      </w:r>
    </w:p>
    <w:p w:rsidR="007E749B" w:rsidRDefault="007E749B" w:rsidP="007E749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749B" w:rsidRDefault="007E749B" w:rsidP="007E749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4627" w:rsidRPr="007E749B" w:rsidRDefault="003F4627" w:rsidP="003F4627">
      <w:pPr>
        <w:pStyle w:val="a3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7E749B">
        <w:rPr>
          <w:rFonts w:ascii="Times New Roman" w:hAnsi="Times New Roman" w:cs="Times New Roman"/>
          <w:b/>
          <w:sz w:val="40"/>
          <w:szCs w:val="40"/>
        </w:rPr>
        <w:t>Тема урока:</w:t>
      </w:r>
      <w:r w:rsidRPr="006A414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E749B">
        <w:rPr>
          <w:rFonts w:ascii="Times New Roman" w:hAnsi="Times New Roman" w:cs="Times New Roman"/>
          <w:i/>
          <w:sz w:val="56"/>
          <w:szCs w:val="56"/>
          <w:u w:val="single"/>
        </w:rPr>
        <w:t>Конус</w:t>
      </w:r>
    </w:p>
    <w:p w:rsidR="003F4627" w:rsidRDefault="003F4627" w:rsidP="003F4627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7E749B" w:rsidRDefault="007E749B" w:rsidP="003F4627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3F4627" w:rsidRPr="007E749B" w:rsidRDefault="003F4627" w:rsidP="003F4627">
      <w:pPr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7E749B">
        <w:rPr>
          <w:rFonts w:ascii="Times New Roman" w:hAnsi="Times New Roman" w:cs="Times New Roman"/>
          <w:b/>
          <w:sz w:val="40"/>
          <w:szCs w:val="40"/>
        </w:rPr>
        <w:t>Цель урока: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E749B">
        <w:rPr>
          <w:rFonts w:ascii="Times New Roman" w:hAnsi="Times New Roman" w:cs="Times New Roman"/>
          <w:i/>
          <w:sz w:val="56"/>
          <w:szCs w:val="56"/>
          <w:u w:val="single"/>
        </w:rPr>
        <w:t>рассмотреть понятия конуса</w:t>
      </w:r>
      <w:r w:rsidR="001101A4" w:rsidRPr="007E749B">
        <w:rPr>
          <w:rFonts w:ascii="Times New Roman" w:hAnsi="Times New Roman" w:cs="Times New Roman"/>
          <w:i/>
          <w:sz w:val="56"/>
          <w:szCs w:val="56"/>
          <w:u w:val="single"/>
        </w:rPr>
        <w:t>, его элементов.</w:t>
      </w:r>
      <w:r w:rsidRPr="007E749B">
        <w:rPr>
          <w:rFonts w:ascii="Times New Roman" w:hAnsi="Times New Roman" w:cs="Times New Roman"/>
          <w:i/>
          <w:sz w:val="56"/>
          <w:szCs w:val="56"/>
          <w:u w:val="single"/>
        </w:rPr>
        <w:t xml:space="preserve"> </w:t>
      </w:r>
      <w:r w:rsidR="001101A4" w:rsidRPr="007E749B">
        <w:rPr>
          <w:rFonts w:ascii="Times New Roman" w:hAnsi="Times New Roman" w:cs="Times New Roman"/>
          <w:i/>
          <w:sz w:val="56"/>
          <w:szCs w:val="56"/>
          <w:u w:val="single"/>
        </w:rPr>
        <w:t>В</w:t>
      </w:r>
      <w:r w:rsidRPr="007E749B">
        <w:rPr>
          <w:rFonts w:ascii="Times New Roman" w:hAnsi="Times New Roman" w:cs="Times New Roman"/>
          <w:i/>
          <w:sz w:val="56"/>
          <w:szCs w:val="56"/>
          <w:u w:val="single"/>
        </w:rPr>
        <w:t>иды сечений конуса различными плоскостями.</w:t>
      </w:r>
    </w:p>
    <w:p w:rsidR="003F4627" w:rsidRPr="001E0422" w:rsidRDefault="003F4627" w:rsidP="003F4627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3F4627" w:rsidRDefault="003F4627" w:rsidP="003F4627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E749B">
        <w:rPr>
          <w:rFonts w:ascii="Times New Roman" w:hAnsi="Times New Roman" w:cs="Times New Roman"/>
          <w:b/>
          <w:sz w:val="40"/>
          <w:szCs w:val="40"/>
        </w:rPr>
        <w:t>Организационная форма учебного занятия:</w:t>
      </w:r>
      <w:r w:rsidRPr="001F287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E749B">
        <w:rPr>
          <w:rFonts w:ascii="Times New Roman" w:hAnsi="Times New Roman" w:cs="Times New Roman"/>
          <w:i/>
          <w:sz w:val="56"/>
          <w:szCs w:val="56"/>
          <w:u w:val="single"/>
        </w:rPr>
        <w:t>урок</w:t>
      </w:r>
    </w:p>
    <w:p w:rsidR="003F4627" w:rsidRDefault="003F4627" w:rsidP="003F4627"/>
    <w:p w:rsidR="007E749B" w:rsidRDefault="007E749B" w:rsidP="003F4627"/>
    <w:p w:rsidR="007E749B" w:rsidRDefault="007E749B" w:rsidP="003F4627"/>
    <w:p w:rsidR="003F4627" w:rsidRDefault="007E749B" w:rsidP="003F4627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УМК:</w:t>
      </w:r>
    </w:p>
    <w:p w:rsidR="007E749B" w:rsidRDefault="007E749B" w:rsidP="007E7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07D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учреждений: </w:t>
      </w:r>
      <w:r>
        <w:rPr>
          <w:rFonts w:ascii="Times New Roman" w:hAnsi="Times New Roman" w:cs="Times New Roman"/>
          <w:sz w:val="28"/>
          <w:szCs w:val="28"/>
        </w:rPr>
        <w:t xml:space="preserve">ГЕОМЕТРИЯ </w:t>
      </w:r>
      <w:r w:rsidRPr="008A307D">
        <w:rPr>
          <w:rFonts w:ascii="Times New Roman" w:hAnsi="Times New Roman" w:cs="Times New Roman"/>
          <w:sz w:val="28"/>
          <w:szCs w:val="28"/>
        </w:rPr>
        <w:t xml:space="preserve">10-11 классы/ составитель Т.А. </w:t>
      </w:r>
      <w:proofErr w:type="spellStart"/>
      <w:r w:rsidRPr="008A307D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8A307D">
        <w:rPr>
          <w:rFonts w:ascii="Times New Roman" w:hAnsi="Times New Roman" w:cs="Times New Roman"/>
          <w:sz w:val="28"/>
          <w:szCs w:val="28"/>
        </w:rPr>
        <w:t xml:space="preserve"> – М.: Просвещение, 2009.</w:t>
      </w:r>
    </w:p>
    <w:p w:rsidR="007E749B" w:rsidRDefault="007E749B" w:rsidP="007E7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3C2">
        <w:rPr>
          <w:rFonts w:ascii="Times New Roman" w:hAnsi="Times New Roman" w:cs="Times New Roman"/>
          <w:sz w:val="28"/>
          <w:szCs w:val="28"/>
        </w:rPr>
        <w:t>Геометрия. 10-11 классы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уровни/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др.- 18-е изд.- М.: Просвещение, 2011.</w:t>
      </w:r>
    </w:p>
    <w:p w:rsidR="007E749B" w:rsidRDefault="007E749B" w:rsidP="007E7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Зив Б.Г. Геометрия: </w:t>
      </w:r>
      <w:r w:rsidRPr="009C43C2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М.: Просвещение , 2010.</w:t>
      </w:r>
    </w:p>
    <w:p w:rsidR="003F4627" w:rsidRPr="007E749B" w:rsidRDefault="007E749B" w:rsidP="003F4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Зив Б.Г.Задачи по геометрии для 7-11классов/ Б.Г.Зив,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А.Г.Баханский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 , 2009.</w:t>
      </w:r>
    </w:p>
    <w:p w:rsidR="003F4627" w:rsidRPr="006A4149" w:rsidRDefault="003F4627" w:rsidP="003F4627">
      <w:pPr>
        <w:pStyle w:val="a4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lastRenderedPageBreak/>
        <w:t xml:space="preserve">Цели </w:t>
      </w:r>
      <w:r w:rsidRPr="006A4149">
        <w:rPr>
          <w:b/>
          <w:bCs/>
          <w:iCs/>
          <w:sz w:val="28"/>
          <w:szCs w:val="28"/>
          <w:u w:val="single"/>
        </w:rPr>
        <w:t>урока</w:t>
      </w:r>
      <w:r w:rsidRPr="006A4149">
        <w:rPr>
          <w:bCs/>
          <w:iCs/>
          <w:sz w:val="28"/>
          <w:szCs w:val="28"/>
        </w:rPr>
        <w:t>:</w:t>
      </w:r>
    </w:p>
    <w:p w:rsidR="003F4627" w:rsidRDefault="003F4627" w:rsidP="000E2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27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3F4627">
        <w:rPr>
          <w:rFonts w:ascii="Times New Roman" w:hAnsi="Times New Roman" w:cs="Times New Roman"/>
          <w:sz w:val="28"/>
          <w:szCs w:val="28"/>
        </w:rPr>
        <w:t xml:space="preserve"> ввести понятие конуса, его элементов, рассмотреть виды сечений конуса различными плоскостями, рассмотрет</w:t>
      </w:r>
      <w:r w:rsidR="000E2539">
        <w:rPr>
          <w:rFonts w:ascii="Times New Roman" w:hAnsi="Times New Roman" w:cs="Times New Roman"/>
          <w:sz w:val="28"/>
          <w:szCs w:val="28"/>
        </w:rPr>
        <w:t>ь конус как тело вращения</w:t>
      </w:r>
      <w:r w:rsidRPr="003F4627">
        <w:rPr>
          <w:rFonts w:ascii="Times New Roman" w:hAnsi="Times New Roman" w:cs="Times New Roman"/>
          <w:sz w:val="28"/>
          <w:szCs w:val="28"/>
        </w:rPr>
        <w:t>, показать связь между элементами конуса в процессе решения задач, показать связь темы с окружающим миром.</w:t>
      </w:r>
    </w:p>
    <w:p w:rsidR="00DC3AFB" w:rsidRPr="003F4627" w:rsidRDefault="00DC3AFB" w:rsidP="000E2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627" w:rsidRDefault="003F4627" w:rsidP="000E2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27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3F4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627">
        <w:rPr>
          <w:rFonts w:ascii="Times New Roman" w:hAnsi="Times New Roman" w:cs="Times New Roman"/>
          <w:sz w:val="28"/>
          <w:szCs w:val="28"/>
        </w:rPr>
        <w:t>развивать логическое мышление  и конструктивные навыки, сознательное восприятие учебного материала, зрительную память и грамотную математическую речь, навыки самоконтроля и самооценки.</w:t>
      </w:r>
    </w:p>
    <w:p w:rsidR="00DC3AFB" w:rsidRPr="003F4627" w:rsidRDefault="00DC3AFB" w:rsidP="000E2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627" w:rsidRDefault="003F4627" w:rsidP="000E2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627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3F4627">
        <w:rPr>
          <w:rFonts w:ascii="Times New Roman" w:hAnsi="Times New Roman" w:cs="Times New Roman"/>
          <w:i/>
          <w:sz w:val="28"/>
          <w:szCs w:val="28"/>
        </w:rPr>
        <w:t>:</w:t>
      </w:r>
      <w:r w:rsidRPr="003F4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627">
        <w:rPr>
          <w:rFonts w:ascii="Times New Roman" w:hAnsi="Times New Roman" w:cs="Times New Roman"/>
          <w:sz w:val="28"/>
          <w:szCs w:val="28"/>
        </w:rPr>
        <w:t>продолжить формирование навыков эстетического оформления записей в тетради</w:t>
      </w:r>
      <w:r w:rsidR="000E2539">
        <w:rPr>
          <w:rFonts w:ascii="Times New Roman" w:hAnsi="Times New Roman" w:cs="Times New Roman"/>
          <w:sz w:val="28"/>
          <w:szCs w:val="28"/>
        </w:rPr>
        <w:t xml:space="preserve"> и выполнения чертежей; развивать умение</w:t>
      </w:r>
      <w:r w:rsidRPr="003F4627">
        <w:rPr>
          <w:rFonts w:ascii="Times New Roman" w:hAnsi="Times New Roman" w:cs="Times New Roman"/>
          <w:sz w:val="28"/>
          <w:szCs w:val="28"/>
        </w:rPr>
        <w:t xml:space="preserve"> общаться и выслушивать других; развитие творческой самостоятельности и инициативы.</w:t>
      </w:r>
    </w:p>
    <w:p w:rsidR="000E2539" w:rsidRPr="003F4627" w:rsidRDefault="000E2539" w:rsidP="000E2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627" w:rsidRPr="004068EF" w:rsidRDefault="003F4627" w:rsidP="003F4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27" w:rsidRPr="000E2539" w:rsidRDefault="003F4627" w:rsidP="000E2539">
      <w:r w:rsidRPr="004068EF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4068EF">
        <w:rPr>
          <w:rFonts w:ascii="Times New Roman" w:hAnsi="Times New Roman" w:cs="Times New Roman"/>
          <w:sz w:val="28"/>
          <w:szCs w:val="28"/>
        </w:rPr>
        <w:t xml:space="preserve">: </w:t>
      </w:r>
      <w:r w:rsidR="000E2539" w:rsidRPr="000E2539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3F4627" w:rsidRPr="004068EF" w:rsidRDefault="003F4627" w:rsidP="003F4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539" w:rsidRPr="000E2539" w:rsidRDefault="003F4627" w:rsidP="000E2539">
      <w:pPr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b/>
          <w:iCs/>
          <w:sz w:val="28"/>
          <w:szCs w:val="28"/>
          <w:u w:val="single"/>
        </w:rPr>
        <w:t>Метод обучения</w:t>
      </w:r>
      <w:r w:rsidRPr="004068E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E2539">
        <w:rPr>
          <w:rFonts w:ascii="Times New Roman" w:hAnsi="Times New Roman" w:cs="Times New Roman"/>
          <w:iCs/>
          <w:sz w:val="28"/>
          <w:szCs w:val="28"/>
        </w:rPr>
        <w:t xml:space="preserve">  и</w:t>
      </w:r>
      <w:r w:rsidR="000E2539" w:rsidRPr="000E2539">
        <w:rPr>
          <w:rFonts w:ascii="Times New Roman" w:hAnsi="Times New Roman" w:cs="Times New Roman"/>
          <w:sz w:val="28"/>
          <w:szCs w:val="28"/>
        </w:rPr>
        <w:t>нформационно – иллюстративный;  проблемный диалог;  элементы информационных технологий.</w:t>
      </w:r>
    </w:p>
    <w:p w:rsidR="003F4627" w:rsidRDefault="003F4627" w:rsidP="003F462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4627" w:rsidRPr="004068EF" w:rsidRDefault="003F4627" w:rsidP="003F462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4627" w:rsidRDefault="003F4627" w:rsidP="003F4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b/>
          <w:iCs/>
          <w:sz w:val="28"/>
          <w:szCs w:val="28"/>
          <w:u w:val="single"/>
        </w:rPr>
        <w:t>Формы работы</w:t>
      </w:r>
      <w:r w:rsidRPr="004068EF">
        <w:rPr>
          <w:rFonts w:ascii="Times New Roman" w:hAnsi="Times New Roman" w:cs="Times New Roman"/>
          <w:iCs/>
          <w:sz w:val="28"/>
          <w:szCs w:val="28"/>
        </w:rPr>
        <w:t>:</w:t>
      </w:r>
      <w:r w:rsidRPr="004068EF">
        <w:rPr>
          <w:rFonts w:ascii="Times New Roman" w:hAnsi="Times New Roman" w:cs="Times New Roman"/>
          <w:sz w:val="28"/>
          <w:szCs w:val="28"/>
        </w:rPr>
        <w:t xml:space="preserve"> фронтальная,  групповая, индивидуальная.</w:t>
      </w:r>
    </w:p>
    <w:p w:rsidR="003F4627" w:rsidRPr="004068EF" w:rsidRDefault="003F4627" w:rsidP="003F4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627" w:rsidRPr="004068EF" w:rsidRDefault="003F4627" w:rsidP="003F4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8EF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</w:t>
      </w:r>
      <w:r w:rsidRPr="004068EF">
        <w:rPr>
          <w:rFonts w:ascii="Times New Roman" w:hAnsi="Times New Roman" w:cs="Times New Roman"/>
          <w:iCs/>
          <w:sz w:val="28"/>
          <w:szCs w:val="28"/>
        </w:rPr>
        <w:t>: ПК</w:t>
      </w:r>
      <w:r w:rsidRPr="004068EF">
        <w:rPr>
          <w:rFonts w:ascii="Times New Roman" w:hAnsi="Times New Roman" w:cs="Times New Roman"/>
          <w:sz w:val="28"/>
          <w:szCs w:val="28"/>
        </w:rPr>
        <w:t>, мультимедиа проектор, ЭОР</w:t>
      </w:r>
      <w:r w:rsidR="00DC3AFB">
        <w:rPr>
          <w:rFonts w:ascii="Times New Roman" w:hAnsi="Times New Roman" w:cs="Times New Roman"/>
          <w:sz w:val="28"/>
          <w:szCs w:val="28"/>
        </w:rPr>
        <w:t>.</w:t>
      </w:r>
    </w:p>
    <w:p w:rsidR="003F4627" w:rsidRPr="004068EF" w:rsidRDefault="003F4627" w:rsidP="003F462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4627" w:rsidRPr="00F24020" w:rsidRDefault="003F4627" w:rsidP="003F4627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24020">
        <w:rPr>
          <w:b/>
          <w:sz w:val="28"/>
          <w:szCs w:val="28"/>
          <w:u w:val="single"/>
        </w:rPr>
        <w:t>План урока</w:t>
      </w:r>
      <w:r w:rsidRPr="00F24020">
        <w:rPr>
          <w:b/>
          <w:sz w:val="28"/>
          <w:szCs w:val="28"/>
        </w:rPr>
        <w:t>:</w:t>
      </w:r>
    </w:p>
    <w:p w:rsidR="003F4627" w:rsidRPr="00D118F1" w:rsidRDefault="003F4627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Постановка целей урока.</w:t>
      </w:r>
      <w:r w:rsidRPr="00D118F1">
        <w:rPr>
          <w:rFonts w:ascii="Times New Roman" w:hAnsi="Times New Roman" w:cs="Times New Roman"/>
          <w:sz w:val="28"/>
          <w:szCs w:val="28"/>
        </w:rPr>
        <w:t xml:space="preserve"> – 2 мин</w:t>
      </w:r>
    </w:p>
    <w:p w:rsidR="003F4627" w:rsidRPr="00D118F1" w:rsidRDefault="00B756FE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Объяснение нового материала</w:t>
      </w:r>
      <w:r w:rsidR="003F4627" w:rsidRPr="00D118F1">
        <w:rPr>
          <w:rFonts w:ascii="Times New Roman" w:hAnsi="Times New Roman" w:cs="Times New Roman"/>
          <w:sz w:val="28"/>
          <w:szCs w:val="28"/>
        </w:rPr>
        <w:t xml:space="preserve">. – </w:t>
      </w:r>
      <w:r w:rsidR="003970C2">
        <w:rPr>
          <w:rFonts w:ascii="Times New Roman" w:hAnsi="Times New Roman" w:cs="Times New Roman"/>
          <w:sz w:val="28"/>
          <w:szCs w:val="28"/>
        </w:rPr>
        <w:t>7</w:t>
      </w:r>
      <w:r w:rsidR="003F4627" w:rsidRPr="00D118F1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3F4627" w:rsidRPr="00D118F1" w:rsidRDefault="003F4627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3.</w:t>
      </w:r>
      <w:r w:rsidR="00B756FE">
        <w:rPr>
          <w:rFonts w:ascii="Times New Roman" w:hAnsi="Times New Roman" w:cs="Times New Roman"/>
          <w:sz w:val="28"/>
          <w:szCs w:val="28"/>
        </w:rPr>
        <w:t xml:space="preserve">Устная работа (отработка новой темы). </w:t>
      </w:r>
      <w:r w:rsidRPr="00D118F1">
        <w:rPr>
          <w:rFonts w:ascii="Times New Roman" w:hAnsi="Times New Roman" w:cs="Times New Roman"/>
          <w:sz w:val="28"/>
          <w:szCs w:val="28"/>
        </w:rPr>
        <w:t xml:space="preserve">– </w:t>
      </w:r>
      <w:r w:rsidR="003970C2">
        <w:rPr>
          <w:rFonts w:ascii="Times New Roman" w:hAnsi="Times New Roman" w:cs="Times New Roman"/>
          <w:sz w:val="28"/>
          <w:szCs w:val="28"/>
        </w:rPr>
        <w:t>5</w:t>
      </w:r>
      <w:r w:rsidRPr="00D118F1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3F4627" w:rsidRPr="003970C2" w:rsidRDefault="003970C2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на готовых чертежах . – 5</w:t>
      </w:r>
      <w:r w:rsidR="003F4627" w:rsidRPr="003970C2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3F4627" w:rsidRPr="003970C2" w:rsidRDefault="003970C2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3F4627" w:rsidRPr="003970C2">
        <w:rPr>
          <w:rFonts w:ascii="Times New Roman" w:hAnsi="Times New Roman" w:cs="Times New Roman"/>
          <w:sz w:val="28"/>
          <w:szCs w:val="28"/>
        </w:rPr>
        <w:t>изкультминутка. – 2 мин</w:t>
      </w:r>
    </w:p>
    <w:p w:rsidR="003F4627" w:rsidRPr="003970C2" w:rsidRDefault="003F4627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 w:rsidRPr="003970C2">
        <w:rPr>
          <w:rFonts w:ascii="Times New Roman" w:hAnsi="Times New Roman" w:cs="Times New Roman"/>
          <w:sz w:val="28"/>
          <w:szCs w:val="28"/>
        </w:rPr>
        <w:t>6</w:t>
      </w:r>
      <w:r w:rsidR="003970C2" w:rsidRPr="003970C2">
        <w:rPr>
          <w:rFonts w:ascii="Times New Roman" w:hAnsi="Times New Roman" w:cs="Times New Roman"/>
          <w:sz w:val="28"/>
          <w:szCs w:val="28"/>
        </w:rPr>
        <w:t>. Занимательная страничка</w:t>
      </w:r>
      <w:r w:rsidRPr="003970C2">
        <w:rPr>
          <w:rFonts w:ascii="Times New Roman" w:hAnsi="Times New Roman" w:cs="Times New Roman"/>
          <w:sz w:val="28"/>
          <w:szCs w:val="28"/>
        </w:rPr>
        <w:t>. – 5 мин</w:t>
      </w:r>
    </w:p>
    <w:p w:rsidR="003F4627" w:rsidRPr="00DC3AFB" w:rsidRDefault="003F4627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 w:rsidRPr="00DC3AFB">
        <w:rPr>
          <w:rFonts w:ascii="Times New Roman" w:hAnsi="Times New Roman" w:cs="Times New Roman"/>
          <w:sz w:val="28"/>
          <w:szCs w:val="28"/>
        </w:rPr>
        <w:t>7.</w:t>
      </w:r>
      <w:r w:rsidR="00DC3AFB">
        <w:rPr>
          <w:rFonts w:ascii="Times New Roman" w:hAnsi="Times New Roman" w:cs="Times New Roman"/>
          <w:sz w:val="28"/>
          <w:szCs w:val="28"/>
        </w:rPr>
        <w:t>Закрепление при решении задач. – 12</w:t>
      </w:r>
      <w:r w:rsidRPr="00DC3AFB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3F4627" w:rsidRPr="00D118F1" w:rsidRDefault="003F4627" w:rsidP="003F4627">
      <w:pPr>
        <w:jc w:val="both"/>
        <w:rPr>
          <w:rFonts w:ascii="Times New Roman" w:hAnsi="Times New Roman" w:cs="Times New Roman"/>
          <w:sz w:val="28"/>
          <w:szCs w:val="28"/>
        </w:rPr>
      </w:pPr>
      <w:r w:rsidRPr="00D118F1">
        <w:rPr>
          <w:rFonts w:ascii="Times New Roman" w:hAnsi="Times New Roman" w:cs="Times New Roman"/>
          <w:sz w:val="28"/>
          <w:szCs w:val="28"/>
        </w:rPr>
        <w:t>8. Подведение итогов урока. – 2мин</w:t>
      </w:r>
    </w:p>
    <w:p w:rsidR="00B756FE" w:rsidRDefault="00B756FE"/>
    <w:sectPr w:rsidR="00B756FE" w:rsidSect="00F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1B1"/>
    <w:multiLevelType w:val="hybridMultilevel"/>
    <w:tmpl w:val="08CA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27"/>
    <w:rsid w:val="000E2539"/>
    <w:rsid w:val="001101A4"/>
    <w:rsid w:val="003970C2"/>
    <w:rsid w:val="003F4627"/>
    <w:rsid w:val="00764E6D"/>
    <w:rsid w:val="007E749B"/>
    <w:rsid w:val="00B756FE"/>
    <w:rsid w:val="00DC3AFB"/>
    <w:rsid w:val="00F9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627"/>
    <w:pPr>
      <w:spacing w:after="0" w:line="240" w:lineRule="auto"/>
    </w:pPr>
  </w:style>
  <w:style w:type="paragraph" w:styleId="a4">
    <w:name w:val="Normal (Web)"/>
    <w:basedOn w:val="a"/>
    <w:rsid w:val="003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2013-04-13T16:23:00Z</dcterms:created>
  <dcterms:modified xsi:type="dcterms:W3CDTF">2014-02-01T15:29:00Z</dcterms:modified>
</cp:coreProperties>
</file>