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0" w:rsidRDefault="005B2AF0" w:rsidP="005B2AF0">
      <w:pPr>
        <w:jc w:val="center"/>
        <w:rPr>
          <w:b/>
          <w:color w:val="FF0000"/>
          <w:sz w:val="52"/>
          <w:szCs w:val="52"/>
        </w:rPr>
      </w:pPr>
      <w:r w:rsidRPr="005B2AF0">
        <w:rPr>
          <w:b/>
          <w:color w:val="FF0000"/>
          <w:sz w:val="52"/>
          <w:szCs w:val="52"/>
        </w:rPr>
        <w:t xml:space="preserve">Патриотическое воспитание </w:t>
      </w:r>
    </w:p>
    <w:p w:rsidR="006933E6" w:rsidRDefault="005B2AF0" w:rsidP="005B2AF0">
      <w:pPr>
        <w:jc w:val="center"/>
        <w:rPr>
          <w:b/>
          <w:color w:val="FF0000"/>
          <w:sz w:val="52"/>
          <w:szCs w:val="52"/>
        </w:rPr>
      </w:pPr>
      <w:r w:rsidRPr="005B2AF0">
        <w:rPr>
          <w:b/>
          <w:color w:val="FF0000"/>
          <w:sz w:val="52"/>
          <w:szCs w:val="52"/>
        </w:rPr>
        <w:t>(из опыта работы)</w:t>
      </w:r>
    </w:p>
    <w:p w:rsidR="00A16715" w:rsidRDefault="00A16715" w:rsidP="00A16715">
      <w:pPr>
        <w:pStyle w:val="a4"/>
        <w:jc w:val="right"/>
      </w:pPr>
      <w:r>
        <w:rPr>
          <w:rStyle w:val="a6"/>
        </w:rPr>
        <w:t>Культуре, нравственности, воспитанию</w:t>
      </w:r>
    </w:p>
    <w:p w:rsidR="00A16715" w:rsidRDefault="00A16715" w:rsidP="00A16715">
      <w:pPr>
        <w:pStyle w:val="a4"/>
        <w:jc w:val="right"/>
      </w:pPr>
      <w:r>
        <w:rPr>
          <w:rStyle w:val="a6"/>
        </w:rPr>
        <w:t>надо отводить в наших планах первое место.</w:t>
      </w:r>
    </w:p>
    <w:p w:rsidR="00A16715" w:rsidRDefault="00A16715" w:rsidP="00A16715">
      <w:pPr>
        <w:pStyle w:val="a4"/>
        <w:jc w:val="right"/>
      </w:pPr>
      <w:r>
        <w:t>(Д.С.Лихачев)</w:t>
      </w:r>
    </w:p>
    <w:p w:rsidR="00A16715" w:rsidRPr="00847C76" w:rsidRDefault="00A16715" w:rsidP="00A1671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47C76">
        <w:rPr>
          <w:rFonts w:ascii="Times New Roman" w:hAnsi="Times New Roman"/>
          <w:sz w:val="24"/>
          <w:szCs w:val="24"/>
          <w:lang w:eastAsia="ru-RU"/>
        </w:rPr>
        <w:t>Гражданско</w:t>
      </w:r>
      <w:proofErr w:type="spellEnd"/>
      <w:r w:rsidRPr="00847C76">
        <w:rPr>
          <w:rFonts w:ascii="Times New Roman" w:hAnsi="Times New Roman"/>
          <w:sz w:val="24"/>
          <w:szCs w:val="24"/>
          <w:lang w:eastAsia="ru-RU"/>
        </w:rPr>
        <w:t xml:space="preserve"> – патриотическое воспитание подрастающего поколения всегда являлось одной из важнейших задач школы, ведь детство и юность  - самая благодатная пора для привития священного чувства любви к Родине. Под </w:t>
      </w:r>
      <w:proofErr w:type="spellStart"/>
      <w:r w:rsidRPr="00847C76">
        <w:rPr>
          <w:rFonts w:ascii="Times New Roman" w:hAnsi="Times New Roman"/>
          <w:sz w:val="24"/>
          <w:szCs w:val="24"/>
          <w:lang w:eastAsia="ru-RU"/>
        </w:rPr>
        <w:t>гражданско</w:t>
      </w:r>
      <w:proofErr w:type="spellEnd"/>
      <w:r w:rsidRPr="00847C76">
        <w:rPr>
          <w:rFonts w:ascii="Times New Roman" w:hAnsi="Times New Roman"/>
          <w:sz w:val="24"/>
          <w:szCs w:val="24"/>
          <w:lang w:eastAsia="ru-RU"/>
        </w:rPr>
        <w:t xml:space="preserve"> – патриотическим воспитанием понимается постепенное формирование у учащихся любви к своей Родине, постоянной готовности к её защите, формирование активной гражданской позиции, осознание своего места в обществе. Это неустанная работа по воспитанию у школьников гордости за свою страну и свой народ, уважения  к его великим свершениям и достойным страницам прошлого. Это необходимость также научить школьников критически оценивать негативные моменты отечественной истории, не впадая в </w:t>
      </w:r>
      <w:proofErr w:type="gramStart"/>
      <w:r w:rsidRPr="00847C76">
        <w:rPr>
          <w:rFonts w:ascii="Times New Roman" w:hAnsi="Times New Roman"/>
          <w:sz w:val="24"/>
          <w:szCs w:val="24"/>
          <w:lang w:eastAsia="ru-RU"/>
        </w:rPr>
        <w:t>критиканство</w:t>
      </w:r>
      <w:proofErr w:type="gramEnd"/>
      <w:r w:rsidRPr="00847C76">
        <w:rPr>
          <w:rFonts w:ascii="Times New Roman" w:hAnsi="Times New Roman"/>
          <w:sz w:val="24"/>
          <w:szCs w:val="24"/>
          <w:lang w:eastAsia="ru-RU"/>
        </w:rPr>
        <w:t xml:space="preserve"> и всеобщее очернительство. </w:t>
      </w:r>
    </w:p>
    <w:p w:rsidR="00A16715" w:rsidRPr="00847C76" w:rsidRDefault="00A16715" w:rsidP="00A167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  <w:lang w:eastAsia="ru-RU"/>
        </w:rPr>
        <w:t xml:space="preserve">В МБОУ «Шуруповская ООШ» накоплен определенный положительный опыт  по </w:t>
      </w:r>
      <w:proofErr w:type="spellStart"/>
      <w:r w:rsidRPr="00847C76">
        <w:rPr>
          <w:rFonts w:ascii="Times New Roman" w:hAnsi="Times New Roman"/>
          <w:sz w:val="24"/>
          <w:szCs w:val="24"/>
          <w:lang w:eastAsia="ru-RU"/>
        </w:rPr>
        <w:t>гражданско</w:t>
      </w:r>
      <w:proofErr w:type="spellEnd"/>
      <w:r w:rsidRPr="00847C76">
        <w:rPr>
          <w:rFonts w:ascii="Times New Roman" w:hAnsi="Times New Roman"/>
          <w:sz w:val="24"/>
          <w:szCs w:val="24"/>
          <w:lang w:eastAsia="ru-RU"/>
        </w:rPr>
        <w:t xml:space="preserve"> – патриотическому воспитанию учащихся. </w:t>
      </w:r>
    </w:p>
    <w:p w:rsidR="00A16715" w:rsidRPr="00847C76" w:rsidRDefault="00A16715" w:rsidP="00A167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Сущность нашей работы состоит в выработке системы работы по формированию и развитию каче</w:t>
      </w:r>
      <w:proofErr w:type="gramStart"/>
      <w:r w:rsidRPr="00847C76">
        <w:rPr>
          <w:rFonts w:ascii="Times New Roman" w:hAnsi="Times New Roman"/>
          <w:sz w:val="24"/>
          <w:szCs w:val="24"/>
        </w:rPr>
        <w:t>ств гр</w:t>
      </w:r>
      <w:proofErr w:type="gramEnd"/>
      <w:r w:rsidRPr="00847C76">
        <w:rPr>
          <w:rFonts w:ascii="Times New Roman" w:hAnsi="Times New Roman"/>
          <w:sz w:val="24"/>
          <w:szCs w:val="24"/>
        </w:rPr>
        <w:t>ажданина и патриота на уроках истории и обществознания и в процессе внеклассной работе с использованием традиционных и нетрадиционных методов и форм обучения.</w:t>
      </w:r>
    </w:p>
    <w:p w:rsidR="00A16715" w:rsidRPr="00847C76" w:rsidRDefault="00A16715" w:rsidP="00A167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bCs/>
          <w:sz w:val="24"/>
          <w:szCs w:val="24"/>
        </w:rPr>
        <w:t>Цель:</w:t>
      </w:r>
      <w:r w:rsidRPr="00847C76">
        <w:rPr>
          <w:rFonts w:ascii="Times New Roman" w:hAnsi="Times New Roman"/>
          <w:sz w:val="24"/>
          <w:szCs w:val="24"/>
        </w:rPr>
        <w:t xml:space="preserve"> формирование гражданина-члена общества, обладающего комплексом неотчуждаемых прав и свобод и ответственного перед обществом за свои действия, освоившего достижения мировой и отечественной культуры, патриота, сохраняющего уважительное отношение к другим странам, к культурам, и народам. </w:t>
      </w:r>
    </w:p>
    <w:p w:rsidR="00A16715" w:rsidRPr="00847C76" w:rsidRDefault="00A16715" w:rsidP="00A167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bCs/>
          <w:sz w:val="24"/>
          <w:szCs w:val="24"/>
        </w:rPr>
        <w:t>Задачи:</w:t>
      </w:r>
      <w:r w:rsidRPr="00847C76">
        <w:rPr>
          <w:rFonts w:ascii="Times New Roman" w:hAnsi="Times New Roman"/>
          <w:sz w:val="24"/>
          <w:szCs w:val="24"/>
        </w:rPr>
        <w:t xml:space="preserve"> 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47C76">
        <w:rPr>
          <w:rFonts w:ascii="Times New Roman" w:hAnsi="Times New Roman"/>
          <w:sz w:val="24"/>
          <w:szCs w:val="24"/>
          <w:u w:val="single"/>
        </w:rPr>
        <w:t>Приобщение детей к глубинному традиционному наследию, нравственному и эстетическому богатству традиционной культуры;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47C76">
        <w:rPr>
          <w:rFonts w:ascii="Times New Roman" w:hAnsi="Times New Roman"/>
          <w:sz w:val="24"/>
          <w:szCs w:val="24"/>
          <w:u w:val="single"/>
        </w:rPr>
        <w:t>формирование осознанного патриотического чувства на основе понимания духовных ценностей;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  <w:u w:val="single"/>
        </w:rPr>
        <w:t>распространение среди учащихся гражданских ценностей</w:t>
      </w:r>
      <w:r w:rsidRPr="00847C76">
        <w:rPr>
          <w:rFonts w:ascii="Times New Roman" w:hAnsi="Times New Roman"/>
          <w:sz w:val="24"/>
          <w:szCs w:val="24"/>
        </w:rPr>
        <w:t xml:space="preserve">; 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повышение правовой и политической культуры;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формирование культурно-социальных ценностей;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воспитание любви и уважения к Отечеству, к малой Родине, предкам, семье;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47C76">
        <w:rPr>
          <w:rFonts w:ascii="Times New Roman" w:hAnsi="Times New Roman"/>
          <w:sz w:val="24"/>
          <w:szCs w:val="24"/>
          <w:u w:val="single"/>
        </w:rPr>
        <w:t>воспитание  гуманности и человечности;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47C76">
        <w:rPr>
          <w:rFonts w:ascii="Times New Roman" w:hAnsi="Times New Roman"/>
          <w:bCs/>
          <w:sz w:val="24"/>
          <w:szCs w:val="24"/>
          <w:u w:val="single"/>
        </w:rPr>
        <w:t>формирование толерантности (контингент учащихся многонациональный и многоконфессиональный);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 xml:space="preserve">расширение мотивации изучения обществознания и истории; 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привитие навыков исследовательской работы;</w:t>
      </w:r>
    </w:p>
    <w:p w:rsidR="00A16715" w:rsidRPr="00847C76" w:rsidRDefault="00A16715" w:rsidP="00A16715">
      <w:pPr>
        <w:pStyle w:val="a5"/>
        <w:numPr>
          <w:ilvl w:val="0"/>
          <w:numId w:val="1"/>
        </w:numPr>
        <w:jc w:val="both"/>
        <w:rPr>
          <w:rStyle w:val="a7"/>
          <w:b w:val="0"/>
          <w:bCs w:val="0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 xml:space="preserve">Создание условий для проявления творческих способностей каждого ребенка. </w:t>
      </w:r>
    </w:p>
    <w:p w:rsidR="00644A11" w:rsidRPr="00847C76" w:rsidRDefault="00644A11" w:rsidP="00644A11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 xml:space="preserve">Нравственное развитие воспитанников на уроках осуществляется через содержание программного и дидактического материала, самой организацией урока, гуманистической позицией учителя, которая рассматривается нами как интегральная характеристика педагогической деятельности. Сущность педагогической позиции обусловлена единством трех компонентов: ненасилие, основанное на принятии нравственных ценностей; </w:t>
      </w:r>
      <w:proofErr w:type="spellStart"/>
      <w:r w:rsidRPr="00847C76">
        <w:rPr>
          <w:rFonts w:ascii="Times New Roman" w:hAnsi="Times New Roman"/>
          <w:sz w:val="24"/>
          <w:szCs w:val="24"/>
        </w:rPr>
        <w:lastRenderedPageBreak/>
        <w:t>субъектность</w:t>
      </w:r>
      <w:proofErr w:type="spellEnd"/>
      <w:r w:rsidRPr="00847C76">
        <w:rPr>
          <w:rFonts w:ascii="Times New Roman" w:hAnsi="Times New Roman"/>
          <w:sz w:val="24"/>
          <w:szCs w:val="24"/>
        </w:rPr>
        <w:t xml:space="preserve"> и личностное взаимодействие. Высшее проявление сформированной гуманистической позиции - устойчивая ориентация на личностное взаимодействие, базирующаяся на субъектной реализации нравственных ценностей.</w:t>
      </w:r>
    </w:p>
    <w:p w:rsidR="00644A11" w:rsidRPr="00847C76" w:rsidRDefault="00644A11" w:rsidP="00644A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47C76">
        <w:rPr>
          <w:rFonts w:ascii="Times New Roman" w:hAnsi="Times New Roman"/>
          <w:sz w:val="24"/>
          <w:szCs w:val="24"/>
        </w:rPr>
        <w:t>Для формирования гражданственности нами используется весь арсенал методических средств: семинары, практикумы, конференции, работа с документами, материалами СМИ, подготовка реферата, создан</w:t>
      </w:r>
      <w:r w:rsidR="00BF75A3">
        <w:rPr>
          <w:rFonts w:ascii="Times New Roman" w:hAnsi="Times New Roman"/>
          <w:sz w:val="24"/>
          <w:szCs w:val="24"/>
        </w:rPr>
        <w:t>и</w:t>
      </w:r>
      <w:r w:rsidRPr="00847C76">
        <w:rPr>
          <w:rFonts w:ascii="Times New Roman" w:hAnsi="Times New Roman"/>
          <w:sz w:val="24"/>
          <w:szCs w:val="24"/>
        </w:rPr>
        <w:t xml:space="preserve">е презентаций. Гражданское образование и воспитание сегодня немыслимо без моделирования и анализа на занятиях жизненных ситуаций - экономических, нравственных и иных, требующих применения соответствующих знаний и умений, поиска путей решения проблем, порожденных ситуацией, составления плана практических действий и т.п.  </w:t>
      </w:r>
    </w:p>
    <w:p w:rsidR="005B2AF0" w:rsidRPr="00847C76" w:rsidRDefault="00644A11" w:rsidP="00644A11">
      <w:pPr>
        <w:pStyle w:val="a3"/>
        <w:ind w:left="0" w:firstLine="567"/>
        <w:jc w:val="both"/>
      </w:pPr>
      <w:r w:rsidRPr="00847C76">
        <w:rPr>
          <w:b/>
        </w:rPr>
        <w:t>Научить патриотизму невозможно, но создать условия для его формирования  мы можем и обязаны</w:t>
      </w:r>
      <w:r w:rsidRPr="00847C76">
        <w:t>.</w:t>
      </w:r>
    </w:p>
    <w:p w:rsidR="00847C76" w:rsidRDefault="00847C76" w:rsidP="00847C76"/>
    <w:tbl>
      <w:tblPr>
        <w:tblpPr w:leftFromText="180" w:rightFromText="180" w:vertAnchor="text" w:horzAnchor="margin" w:tblpY="438"/>
        <w:tblW w:w="24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"/>
      </w:tblGrid>
      <w:tr w:rsidR="00847C76" w:rsidRPr="00B319C4" w:rsidTr="00847C76">
        <w:trPr>
          <w:trHeight w:val="187"/>
          <w:tblCellSpacing w:w="15" w:type="dxa"/>
        </w:trPr>
        <w:tc>
          <w:tcPr>
            <w:tcW w:w="1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847C76" w:rsidRPr="00B319C4" w:rsidRDefault="00847C76" w:rsidP="00847C76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847C76" w:rsidRDefault="00847C76" w:rsidP="00644A11">
      <w:pPr>
        <w:pStyle w:val="a3"/>
        <w:ind w:left="0" w:firstLine="567"/>
        <w:jc w:val="both"/>
      </w:pPr>
      <w:r w:rsidRPr="00AF12FB">
        <w:t>Воспитание деятельного гражданина - патриота своей Родины, а не стороннего наблюдателя, создание условий для его самопознания и самовоспитания - вот главная цель, над которой я работаю как учитель истории и классный руководитель. Именно классный руководитель наиболее тонко и полно понимает внутренний мир каждого своего воспитанника, его взгляды и жизненные приоритеты. 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br/>
      </w:r>
      <w:r>
        <w:t xml:space="preserve">         </w:t>
      </w:r>
      <w:proofErr w:type="gramStart"/>
      <w:r w:rsidRPr="00AF12FB">
        <w:t>Важнейшее значение в реализации задач гражданского воспитания имеют </w:t>
      </w:r>
      <w:r w:rsidRPr="00AF12FB">
        <w:rPr>
          <w:b/>
          <w:bCs/>
        </w:rPr>
        <w:t>классные часы</w:t>
      </w:r>
      <w:r w:rsidRPr="00AF12FB">
        <w:t>, в ходе которых эффективно использую те педагогические технологии, которые обеспечивают учащимся проявление собственной гражданской позиции, создаю проблемные ситуации, требующие от школьника анализа сложных явлений, воспитываю у обучающихся чувства долга и ответственности. </w:t>
      </w:r>
      <w:proofErr w:type="gramEnd"/>
    </w:p>
    <w:p w:rsidR="00847C76" w:rsidRDefault="00847C76" w:rsidP="00644A11">
      <w:pPr>
        <w:pStyle w:val="a3"/>
        <w:ind w:left="0" w:firstLine="567"/>
        <w:jc w:val="both"/>
      </w:pPr>
      <w:r w:rsidRPr="00AF12FB">
        <w:t xml:space="preserve">Ребята узнают много интересного об истории государства Российского, ее символах власти, изучают основной закон – Конституцию на тематических классных часах: «Конституция России», «Государственные символы». 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t>В школе организовано </w:t>
      </w:r>
      <w:r w:rsidRPr="00AF12FB">
        <w:rPr>
          <w:b/>
          <w:bCs/>
        </w:rPr>
        <w:t>детское самоуправление</w:t>
      </w:r>
      <w:r w:rsidRPr="00AF12FB">
        <w:t>. Ежегодно проводятся выборы лидера детско</w:t>
      </w:r>
      <w:r>
        <w:t>й организации «Свеча</w:t>
      </w:r>
      <w:r w:rsidRPr="00AF12FB">
        <w:t>» и лидера союза старшеклассников. В ходе проведения этого мероприятия учащиеся проигрывают различные роли: выступают в качестве кандидатов в лидеры, агитаторов, избирателей. Выборы проходят по-настоящему: выдвигают</w:t>
      </w:r>
      <w:r>
        <w:t xml:space="preserve">ся кандидаты, </w:t>
      </w:r>
      <w:r w:rsidRPr="00AF12FB">
        <w:t xml:space="preserve"> проводится агитация, готовятся бюллетени для голосования. Учащиеся к этому мероприятию относятся очень серьезно и ответственно, понимая, что от их голоса зависит, будет ли интересной их школьная жизнь. 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t xml:space="preserve">В процессе такой деятельности формируется устойчивое правовое сознание, которое помогает </w:t>
      </w:r>
      <w:proofErr w:type="gramStart"/>
      <w:r w:rsidRPr="00AF12FB">
        <w:t>обучающимся</w:t>
      </w:r>
      <w:proofErr w:type="gramEnd"/>
      <w:r w:rsidRPr="00AF12FB">
        <w:t xml:space="preserve"> как в обыденных ситуациях, так и закладывает фундамент в формировании активной гражданской позиции. 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t>Особое место в воспитательной работе отвожу</w:t>
      </w:r>
      <w:r w:rsidRPr="00AF12FB">
        <w:rPr>
          <w:b/>
          <w:bCs/>
        </w:rPr>
        <w:t> героике времен Великой Отечественной войны</w:t>
      </w:r>
      <w:r w:rsidRPr="00AF12FB">
        <w:t>. 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t>В этом направлении значимыми и интересными для учащихся являются </w:t>
      </w:r>
      <w:r w:rsidRPr="00AF12FB">
        <w:rPr>
          <w:b/>
          <w:bCs/>
        </w:rPr>
        <w:t>встречи с ветеранами Великой Отечественной войны и детьми войны</w:t>
      </w:r>
      <w:r w:rsidRPr="00AF12FB">
        <w:t>, которым в ту пору было по 10 – 12 лет. Им есть, что рассказать подрастающему поколению. Именно в минуты общения происходит единение душ разных поколений, испытывающих гордость за страну, в которой мы живем. Эти встречи помогают ребятам правильно воспринимать, понять и осмыслить исторические события, пробуждая интерес к историческому наследию своей страны. </w:t>
      </w:r>
    </w:p>
    <w:p w:rsidR="00847C76" w:rsidRDefault="00847C76" w:rsidP="00644A11">
      <w:pPr>
        <w:pStyle w:val="a3"/>
        <w:ind w:left="0" w:firstLine="567"/>
        <w:jc w:val="both"/>
      </w:pPr>
      <w:r w:rsidRPr="00AF12FB">
        <w:t>Ребята с большим интересом участвуют</w:t>
      </w:r>
      <w:r>
        <w:t xml:space="preserve"> </w:t>
      </w:r>
      <w:r w:rsidRPr="00847C76">
        <w:rPr>
          <w:b/>
        </w:rPr>
        <w:t>в викторинах, праздниках</w:t>
      </w:r>
      <w:r>
        <w:t>,</w:t>
      </w:r>
      <w:r w:rsidRPr="00AF12FB">
        <w:t> </w:t>
      </w:r>
      <w:r>
        <w:rPr>
          <w:b/>
          <w:bCs/>
        </w:rPr>
        <w:t>в митингах</w:t>
      </w:r>
      <w:r w:rsidRPr="00AF12FB">
        <w:t xml:space="preserve">, посвященных Дню Победы над фашистами. </w:t>
      </w:r>
    </w:p>
    <w:p w:rsidR="005167C0" w:rsidRDefault="001D4AB5" w:rsidP="00644A11">
      <w:pPr>
        <w:pStyle w:val="a3"/>
        <w:ind w:left="0" w:firstLine="567"/>
        <w:jc w:val="both"/>
      </w:pPr>
      <w:r w:rsidRPr="00AF12FB">
        <w:t xml:space="preserve">Главной гордостью нашей школы является </w:t>
      </w:r>
      <w:r w:rsidRPr="002325A4">
        <w:rPr>
          <w:b/>
        </w:rPr>
        <w:t>Уголок боевой славы</w:t>
      </w:r>
      <w:r w:rsidRPr="00AF12FB">
        <w:t>. «Гордиться славой наших предков, - писал А. С. Пушкин, – не только можно, но и должно». Экспонаты Великой Отечественной войны хранят память о страшных днях того времени. Вещественные памятники рассказывают о народных традициях, быте Донского края. </w:t>
      </w:r>
    </w:p>
    <w:p w:rsidR="005167C0" w:rsidRDefault="005167C0" w:rsidP="00644A11">
      <w:pPr>
        <w:pStyle w:val="a3"/>
        <w:ind w:left="0" w:firstLine="567"/>
        <w:jc w:val="both"/>
      </w:pPr>
      <w:r>
        <w:lastRenderedPageBreak/>
        <w:t>Уже не первый год в нашей школе ведется углубленное изучение истории родного края с учащимися 7-8 классов, это факультатив «История родного края».</w:t>
      </w:r>
    </w:p>
    <w:p w:rsidR="005167C0" w:rsidRDefault="005167C0" w:rsidP="00644A11">
      <w:pPr>
        <w:pStyle w:val="a3"/>
        <w:ind w:left="0" w:firstLine="567"/>
        <w:jc w:val="both"/>
      </w:pPr>
      <w:r w:rsidRPr="00EF66FE">
        <w:t xml:space="preserve">Результатом изучения является </w:t>
      </w:r>
      <w:r w:rsidRPr="00EF66FE">
        <w:rPr>
          <w:b/>
        </w:rPr>
        <w:t>написание исследовательских работ</w:t>
      </w:r>
      <w:r w:rsidRPr="00EF66FE">
        <w:t xml:space="preserve"> и оформление </w:t>
      </w:r>
      <w:r w:rsidRPr="00EF66FE">
        <w:rPr>
          <w:b/>
        </w:rPr>
        <w:t>экспозиционных выставок</w:t>
      </w:r>
      <w:r w:rsidRPr="00EF66FE">
        <w:t>.</w:t>
      </w:r>
      <w:r>
        <w:t xml:space="preserve"> </w:t>
      </w:r>
    </w:p>
    <w:p w:rsidR="00D737AB" w:rsidRDefault="00D737AB" w:rsidP="00644A11">
      <w:pPr>
        <w:pStyle w:val="a3"/>
        <w:ind w:left="0" w:firstLine="567"/>
        <w:jc w:val="both"/>
      </w:pPr>
      <w:r>
        <w:t xml:space="preserve">Совместно с учителем начальных классов Гусевой С.В., занимающейся изучением казачества, ведущий планомерную работу в этом направлении с учениками своего класса, проводятся традиционные русские праздники в казачьем стиле: «Рождество», «Масленица», «Пасха», и др. </w:t>
      </w:r>
    </w:p>
    <w:p w:rsidR="00E148E1" w:rsidRDefault="00D737AB" w:rsidP="00644A11">
      <w:pPr>
        <w:pStyle w:val="a3"/>
        <w:ind w:left="0" w:firstLine="567"/>
        <w:jc w:val="both"/>
      </w:pPr>
      <w:r w:rsidRPr="00AF12FB">
        <w:t>С целью воспитания у обучающихся любви к малой родине на уроках и классных часах знакомлю детей с историческими традициями жителей Дона, особенностями культурной, духовной и нравственной жизни казачества. В древности говорили: «Каждое дерево сильно своими корнями. Отруби их, и дерево погибнет». Так и народ, не знающий своей истории и культуры, обречен на исчезновение. </w:t>
      </w:r>
    </w:p>
    <w:p w:rsidR="007C1A5A" w:rsidRDefault="00D737AB" w:rsidP="00644A11">
      <w:pPr>
        <w:pStyle w:val="a3"/>
        <w:ind w:left="0" w:firstLine="567"/>
        <w:jc w:val="both"/>
      </w:pPr>
      <w:r w:rsidRPr="00AF12FB">
        <w:br/>
      </w:r>
      <w:r w:rsidR="00E148E1">
        <w:t xml:space="preserve">         </w:t>
      </w:r>
      <w:r w:rsidRPr="00AF12FB">
        <w:t xml:space="preserve">Одной из форм изучения родного края являются </w:t>
      </w:r>
      <w:r w:rsidRPr="00E148E1">
        <w:rPr>
          <w:b/>
        </w:rPr>
        <w:t>встречи с интересными людьми хутора</w:t>
      </w:r>
      <w:r w:rsidRPr="00AF12FB">
        <w:t xml:space="preserve">, которые способствуют формированию гражданских позиций молодого поколения. Дети занимаются исследовательской работой по изучению истории своего хутора, внимательно изучают родословную своей семьи и гордятся делами своих предков. </w:t>
      </w:r>
    </w:p>
    <w:p w:rsidR="007C1A5A" w:rsidRPr="009E6195" w:rsidRDefault="007C1A5A" w:rsidP="00644A11">
      <w:pPr>
        <w:pStyle w:val="a3"/>
        <w:ind w:left="0" w:firstLine="567"/>
        <w:jc w:val="both"/>
        <w:rPr>
          <w:color w:val="000000" w:themeColor="text1"/>
        </w:rPr>
      </w:pPr>
      <w:r w:rsidRPr="009E6195">
        <w:rPr>
          <w:color w:val="000000" w:themeColor="text1"/>
        </w:rPr>
        <w:t xml:space="preserve">Это творческие работы </w:t>
      </w:r>
      <w:proofErr w:type="spellStart"/>
      <w:r w:rsidRPr="009E6195">
        <w:rPr>
          <w:color w:val="000000" w:themeColor="text1"/>
        </w:rPr>
        <w:t>Чекуно</w:t>
      </w:r>
      <w:r w:rsidR="009E6195" w:rsidRPr="009E6195">
        <w:rPr>
          <w:color w:val="000000" w:themeColor="text1"/>
        </w:rPr>
        <w:t>ва</w:t>
      </w:r>
      <w:proofErr w:type="spellEnd"/>
      <w:r w:rsidR="009E6195" w:rsidRPr="009E6195">
        <w:rPr>
          <w:color w:val="000000" w:themeColor="text1"/>
        </w:rPr>
        <w:t xml:space="preserve"> В. «История семейной реликвии», Петрова Д. «Шуруповский чудо-мастер», где ученики рассказывают о своих дедах, оставивших светлую память о себе.</w:t>
      </w:r>
    </w:p>
    <w:p w:rsidR="001C1C9A" w:rsidRPr="001C1C9A" w:rsidRDefault="001C1C9A" w:rsidP="001C1C9A">
      <w:pPr>
        <w:pStyle w:val="a4"/>
        <w:spacing w:before="0" w:beforeAutospacing="0" w:after="0" w:afterAutospacing="0"/>
        <w:ind w:firstLine="708"/>
        <w:jc w:val="both"/>
      </w:pPr>
      <w:r w:rsidRPr="001C1C9A">
        <w:t>Мы стараемся использовать различные формы работы с учащимися: кружковая, экскурсионная, исследовательская, смотры, конкурсы, выставки и т.д. Внеклассные занятия могут быть массовыми, групповыми, индивидуальными. Показателем эффективности гражданско-патриотического воспитания на основе культурно-исторических традиций является формирование и развитие у школьников социальной активности, которая проявляется в социальных и гражданских акциях милосердия, традиционных праздниках и разнообразных творческих конкурсах. Но какую бы форму работы не выбрали, главным является приобщение к традициям, привитие любви к родному краю.</w:t>
      </w:r>
    </w:p>
    <w:p w:rsidR="00F80456" w:rsidRPr="00C26D3F" w:rsidRDefault="00C26D3F" w:rsidP="00644A11">
      <w:pPr>
        <w:pStyle w:val="a3"/>
        <w:ind w:left="0" w:firstLine="567"/>
        <w:jc w:val="both"/>
        <w:rPr>
          <w:color w:val="000000" w:themeColor="text1"/>
        </w:rPr>
      </w:pPr>
      <w:bookmarkStart w:id="0" w:name="_GoBack"/>
      <w:r w:rsidRPr="00C26D3F">
        <w:t>Формировать нравственные идеалы и гражданско-патриотические чувства у ребенка не просто. Их нельзя привить в принудительном порядке. На этом пути у взрослого могут случаться неудачи и ошибки, но самое главное состоит в том, чтобы работа по формированию культуры школьника была правдивой и искренней, в ней не может быть фальшивых слов и действий. Только построив отношения с учащимися на основе искренности и доверия, уважения их достоинства можно добиться таких результатов, которые позволят молодому поколению уверенно войти в мир взрослых, состояться в нем, стать гражданином своей страны не на словах, а на деле.</w:t>
      </w:r>
      <w:bookmarkEnd w:id="0"/>
    </w:p>
    <w:sectPr w:rsidR="00F80456" w:rsidRPr="00C26D3F" w:rsidSect="005E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391"/>
    <w:multiLevelType w:val="hybridMultilevel"/>
    <w:tmpl w:val="AAB8D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433B"/>
    <w:rsid w:val="00007AC8"/>
    <w:rsid w:val="000444FD"/>
    <w:rsid w:val="00047B89"/>
    <w:rsid w:val="001C1C9A"/>
    <w:rsid w:val="001D4AB5"/>
    <w:rsid w:val="002325A4"/>
    <w:rsid w:val="00396E1D"/>
    <w:rsid w:val="0046433B"/>
    <w:rsid w:val="005167C0"/>
    <w:rsid w:val="005B2AF0"/>
    <w:rsid w:val="005B7C75"/>
    <w:rsid w:val="005E2C1A"/>
    <w:rsid w:val="00644A11"/>
    <w:rsid w:val="00692764"/>
    <w:rsid w:val="0079661A"/>
    <w:rsid w:val="007C1A5A"/>
    <w:rsid w:val="00847C76"/>
    <w:rsid w:val="009E6195"/>
    <w:rsid w:val="00A16715"/>
    <w:rsid w:val="00BD6D8E"/>
    <w:rsid w:val="00BF75A3"/>
    <w:rsid w:val="00C26D3F"/>
    <w:rsid w:val="00C865A9"/>
    <w:rsid w:val="00C86C8A"/>
    <w:rsid w:val="00D737AB"/>
    <w:rsid w:val="00E148E1"/>
    <w:rsid w:val="00EF66FE"/>
    <w:rsid w:val="00F342A7"/>
    <w:rsid w:val="00F54EFC"/>
    <w:rsid w:val="00F8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8E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nhideWhenUsed/>
    <w:rsid w:val="00A16715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No Spacing"/>
    <w:uiPriority w:val="1"/>
    <w:qFormat/>
    <w:rsid w:val="00A1671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A16715"/>
    <w:rPr>
      <w:i/>
      <w:iCs/>
    </w:rPr>
  </w:style>
  <w:style w:type="character" w:styleId="a7">
    <w:name w:val="Strong"/>
    <w:basedOn w:val="a0"/>
    <w:qFormat/>
    <w:rsid w:val="00A16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C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8E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nhideWhenUsed/>
    <w:rsid w:val="00A16715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No Spacing"/>
    <w:uiPriority w:val="1"/>
    <w:qFormat/>
    <w:rsid w:val="00A1671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A16715"/>
    <w:rPr>
      <w:i/>
      <w:iCs/>
    </w:rPr>
  </w:style>
  <w:style w:type="character" w:styleId="a7">
    <w:name w:val="Strong"/>
    <w:basedOn w:val="a0"/>
    <w:qFormat/>
    <w:rsid w:val="00A16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C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17</cp:revision>
  <dcterms:created xsi:type="dcterms:W3CDTF">2014-03-23T17:48:00Z</dcterms:created>
  <dcterms:modified xsi:type="dcterms:W3CDTF">2014-03-25T05:57:00Z</dcterms:modified>
</cp:coreProperties>
</file>